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Bilingual Pages – Sample Phrases</w:t>
      </w:r>
    </w:p>
    <w:p>
      <w:r>
        <w:t>Sample: Intake (EN/ES)</w:t>
      </w:r>
    </w:p>
    <w:p>
      <w:r>
        <w:t>- EN: 'What outcome do you want in the next 90 days?'</w:t>
      </w:r>
    </w:p>
    <w:p>
      <w:r>
        <w:t>- ES: '¿Qué resultado desea en los próximos 90 días?'</w:t>
      </w:r>
    </w:p>
    <w:p/>
    <w:p>
      <w:r>
        <w:t>Sample: Proposal Line (EN/ES)</w:t>
      </w:r>
    </w:p>
    <w:p>
      <w:r>
        <w:t>- EN: 'Approve &amp; Pay'</w:t>
      </w:r>
    </w:p>
    <w:p>
      <w:r>
        <w:t>- ES: 'Aprobar y Pagar'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