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aster-services-agreement-agreement"/>
    <w:p>
      <w:pPr>
        <w:pStyle w:val="Heading1"/>
      </w:pPr>
      <w:r>
        <w:t xml:space="preserve">Master Services Agreement Agreement</w:t>
      </w:r>
    </w:p>
    <w:p>
      <w:pPr>
        <w:pStyle w:val="FirstParagraph"/>
      </w:pPr>
      <w:r>
        <w:t xml:space="preserve">THIS MASTER SERVICES AGREEMENT AGREEMENT (the</w:t>
      </w:r>
      <w:r>
        <w:t xml:space="preserve"> </w:t>
      </w:r>
      <w:r>
        <w:t xml:space="preserve">‘</w:t>
      </w:r>
      <w:r>
        <w:t xml:space="preserve">Agreement</w:t>
      </w:r>
      <w:r>
        <w:t xml:space="preserve">’</w:t>
      </w:r>
      <w:r>
        <w:t xml:space="preserve">) is made and entered into as of [EFFECTIVE DATE] by and between [LICENSOR/LENDER/SERVICE PROVIDER], a [STATE] limited liability company (the</w:t>
      </w:r>
      <w:r>
        <w:t xml:space="preserve"> </w:t>
      </w:r>
      <w:r>
        <w:t xml:space="preserve">‘</w:t>
      </w:r>
      <w:r>
        <w:t xml:space="preserve">Provider</w:t>
      </w:r>
      <w:r>
        <w:t xml:space="preserve">’</w:t>
      </w:r>
      <w:r>
        <w:t xml:space="preserve">), and [LICENSEE/BORROWER/CLIENT], a [STATE] limited liability company (the</w:t>
      </w:r>
      <w:r>
        <w:t xml:space="preserve"> </w:t>
      </w:r>
      <w:r>
        <w:t xml:space="preserve">‘</w:t>
      </w:r>
      <w:r>
        <w:t xml:space="preserve">Client</w:t>
      </w:r>
      <w:r>
        <w:t xml:space="preserve">’</w:t>
      </w:r>
      <w:r>
        <w:t xml:space="preserve">). Each of the Provider and the Client may be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w:t>
      </w:r>
    </w:p>
    <w:p>
      <w:pPr>
        <w:pStyle w:val="BodyText"/>
      </w:pPr>
      <w:r>
        <w:t xml:space="preserve">WHEREAS, the Provider and the Client desire to enter into this Agreement to set forth the terms and conditions under which the Provider will provide certain services, licence certain intellectual property, lease certain equipment, extend certain credit or share certain costs, as applicable; and</w:t>
      </w:r>
    </w:p>
    <w:p>
      <w:pPr>
        <w:pStyle w:val="BodyText"/>
      </w:pPr>
      <w:r>
        <w:t xml:space="preserve">WHEREAS, the Parties desire to define their respective rights and obligations in connection therewith.</w:t>
      </w:r>
    </w:p>
    <w:p>
      <w:pPr>
        <w:pStyle w:val="BodyText"/>
      </w:pPr>
      <w:r>
        <w:t xml:space="preserve">NOW, THEREFORE, in consideration of the mutual covenants and agreements herein contained, the Parties agree as follows:</w:t>
      </w:r>
    </w:p>
    <w:bookmarkStart w:id="20" w:name="definitions"/>
    <w:p>
      <w:pPr>
        <w:pStyle w:val="Heading2"/>
      </w:pPr>
      <w:r>
        <w:t xml:space="preserve">1. Definitions</w:t>
      </w:r>
    </w:p>
    <w:p>
      <w:pPr>
        <w:pStyle w:val="FirstParagraph"/>
      </w:pPr>
      <w:r>
        <w:t xml:space="preserve">Define capitalised terms used throughout this Agreement, such as</w:t>
      </w:r>
      <w:r>
        <w:t xml:space="preserve"> </w:t>
      </w:r>
      <w:r>
        <w:t xml:space="preserve">‘</w:t>
      </w:r>
      <w:r>
        <w:t xml:space="preserve">Services</w:t>
      </w:r>
      <w:r>
        <w:t xml:space="preserve">’</w:t>
      </w:r>
      <w:r>
        <w:t xml:space="preserve">,</w:t>
      </w:r>
      <w:r>
        <w:t xml:space="preserve"> </w:t>
      </w:r>
      <w:r>
        <w:t xml:space="preserve">‘</w:t>
      </w:r>
      <w:r>
        <w:t xml:space="preserve">Confidential Information</w:t>
      </w:r>
      <w:r>
        <w:t xml:space="preserve">’</w:t>
      </w:r>
      <w:r>
        <w:t xml:space="preserve">,</w:t>
      </w:r>
      <w:r>
        <w:t xml:space="preserve"> </w:t>
      </w:r>
      <w:r>
        <w:t xml:space="preserve">‘</w:t>
      </w:r>
      <w:r>
        <w:t xml:space="preserve">Fees</w:t>
      </w:r>
      <w:r>
        <w:t xml:space="preserve">’</w:t>
      </w:r>
      <w:r>
        <w:t xml:space="preserve">, etc.</w:t>
      </w:r>
    </w:p>
    <w:bookmarkEnd w:id="20"/>
    <w:bookmarkStart w:id="21" w:name="services"/>
    <w:p>
      <w:pPr>
        <w:pStyle w:val="Heading2"/>
      </w:pPr>
      <w:r>
        <w:t xml:space="preserve">2. Services</w:t>
      </w:r>
    </w:p>
    <w:p>
      <w:pPr>
        <w:pStyle w:val="FirstParagraph"/>
      </w:pPr>
      <w:r>
        <w:t xml:space="preserve">The Provider shall perform the services described in Exhibit A (the</w:t>
      </w:r>
      <w:r>
        <w:t xml:space="preserve"> </w:t>
      </w:r>
      <w:r>
        <w:t xml:space="preserve">‘</w:t>
      </w:r>
      <w:r>
        <w:t xml:space="preserve">Services</w:t>
      </w:r>
      <w:r>
        <w:t xml:space="preserve">’</w:t>
      </w:r>
      <w:r>
        <w:t xml:space="preserve">) in accordance with this Agreement.</w:t>
      </w:r>
    </w:p>
    <w:bookmarkEnd w:id="21"/>
    <w:bookmarkStart w:id="22" w:name="term"/>
    <w:p>
      <w:pPr>
        <w:pStyle w:val="Heading2"/>
      </w:pPr>
      <w:r>
        <w:t xml:space="preserve">3. Term</w:t>
      </w:r>
    </w:p>
    <w:p>
      <w:pPr>
        <w:pStyle w:val="FirstParagraph"/>
      </w:pPr>
      <w:r>
        <w:t xml:space="preserve">This Agreement shall commence on the Effective Date and continue for an initial term of one (1) year, renewing automatically for successive one (1) year terms unless either Party provides sixty (60) days’ prior written notice of non‑renewal.</w:t>
      </w:r>
    </w:p>
    <w:bookmarkEnd w:id="22"/>
    <w:bookmarkStart w:id="23" w:name="fees-payment"/>
    <w:p>
      <w:pPr>
        <w:pStyle w:val="Heading2"/>
      </w:pPr>
      <w:r>
        <w:t xml:space="preserve">4. Fees; Payment</w:t>
      </w:r>
    </w:p>
    <w:p>
      <w:pPr>
        <w:pStyle w:val="FirstParagraph"/>
      </w:pPr>
      <w:r>
        <w:t xml:space="preserve">Client shall pay the Provider the fees set forth in Exhibit B. Fees shall be due within thirty (30) days of invoice. Late payments shall bear interest at the lesser of one and one‑half percent (1.5%) per month or the maximum rate allowed by law.</w:t>
      </w:r>
    </w:p>
    <w:bookmarkEnd w:id="23"/>
    <w:bookmarkStart w:id="24" w:name="confidentiality"/>
    <w:p>
      <w:pPr>
        <w:pStyle w:val="Heading2"/>
      </w:pPr>
      <w:r>
        <w:t xml:space="preserve">5. Confidentiality</w:t>
      </w:r>
    </w:p>
    <w:p>
      <w:pPr>
        <w:pStyle w:val="FirstParagraph"/>
      </w:pPr>
      <w:r>
        <w:t xml:space="preserve">Each Party shall keep confidential all non‑public information disclosed by the other Party and shall not use or disclose such information except as permitted by this Agreement.</w:t>
      </w:r>
    </w:p>
    <w:bookmarkEnd w:id="24"/>
    <w:bookmarkStart w:id="25" w:name="intellectual-property"/>
    <w:p>
      <w:pPr>
        <w:pStyle w:val="Heading2"/>
      </w:pPr>
      <w:r>
        <w:t xml:space="preserve">6. Intellectual Property</w:t>
      </w:r>
    </w:p>
    <w:p>
      <w:pPr>
        <w:pStyle w:val="FirstParagraph"/>
      </w:pPr>
      <w:r>
        <w:t xml:space="preserve">Except for the license granted herein, nothing in this Agreement transfers any right, title or interest in or to either Party’s intellectual property.</w:t>
      </w:r>
    </w:p>
    <w:bookmarkEnd w:id="25"/>
    <w:bookmarkStart w:id="26" w:name="indemnification"/>
    <w:p>
      <w:pPr>
        <w:pStyle w:val="Heading2"/>
      </w:pPr>
      <w:r>
        <w:t xml:space="preserve">7. Indemnification</w:t>
      </w:r>
    </w:p>
    <w:p>
      <w:pPr>
        <w:pStyle w:val="FirstParagraph"/>
      </w:pPr>
      <w:r>
        <w:t xml:space="preserve">Each Party shall indemnify, defend and hold harmless the other Party from and against all claims, damages, losses and expenses arising out of or relating to its negligence, wilful misconduct or breach of this Agreement.</w:t>
      </w:r>
    </w:p>
    <w:bookmarkEnd w:id="26"/>
    <w:bookmarkStart w:id="27" w:name="limitation-of-liability"/>
    <w:p>
      <w:pPr>
        <w:pStyle w:val="Heading2"/>
      </w:pPr>
      <w:r>
        <w:t xml:space="preserve">8. Limitation of Liability</w:t>
      </w:r>
    </w:p>
    <w:p>
      <w:pPr>
        <w:pStyle w:val="FirstParagraph"/>
      </w:pPr>
      <w:r>
        <w:t xml:space="preserve">Except for liability arising from a Party’s gross negligence or wilful misconduct, the aggregate liability of either Party under this Agreement shall not exceed the total fees paid under this Agreement in the twelve (12) months preceding the claim.</w:t>
      </w:r>
    </w:p>
    <w:bookmarkEnd w:id="27"/>
    <w:bookmarkStart w:id="28" w:name="termination"/>
    <w:p>
      <w:pPr>
        <w:pStyle w:val="Heading2"/>
      </w:pPr>
      <w:r>
        <w:t xml:space="preserve">9. Termination</w:t>
      </w:r>
    </w:p>
    <w:p>
      <w:pPr>
        <w:pStyle w:val="FirstParagraph"/>
      </w:pPr>
      <w:r>
        <w:t xml:space="preserve">Either Party may terminate this Agreement for material breach by the other Party upon thirty (30) days’ written notice if such breach remains uncured at the expiration of such period.</w:t>
      </w:r>
    </w:p>
    <w:bookmarkEnd w:id="28"/>
    <w:bookmarkStart w:id="29" w:name="miscellaneous"/>
    <w:p>
      <w:pPr>
        <w:pStyle w:val="Heading2"/>
      </w:pPr>
      <w:r>
        <w:t xml:space="preserve">10. Miscellaneous</w:t>
      </w:r>
    </w:p>
    <w:p>
      <w:pPr>
        <w:pStyle w:val="FirstParagraph"/>
      </w:pPr>
      <w:r>
        <w:t xml:space="preserve">Governing law, dispute resolution, assignment, notices, survival and other standard provisions.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2025-09-07T13:23:34Z</dcterms:created>
  <dcterms:modified xsi:type="dcterms:W3CDTF">2025-09-07T13:23:34Z</dcterms:modified>
</cp:coreProperties>
</file>

<file path=docProps/custom.xml><?xml version="1.0" encoding="utf-8"?>
<Properties xmlns="http://schemas.openxmlformats.org/officeDocument/2006/custom-properties" xmlns:vt="http://schemas.openxmlformats.org/officeDocument/2006/docPropsVTypes"/>
</file>