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bbe8206e3b7ef98253d2e6663176d6a85f1c16e"/>
    <w:p>
      <w:pPr>
        <w:pStyle w:val="Heading1"/>
      </w:pPr>
      <w:r>
        <w:t xml:space="preserve">BOS Master Playbook Addendum: Comprehensive SuiteDash Implementation Guide</w:t>
      </w:r>
    </w:p>
    <w:p>
      <w:pPr>
        <w:pStyle w:val="FirstParagraph"/>
      </w:pPr>
      <w:r>
        <w:rPr>
          <w:b/>
          <w:bCs/>
        </w:rPr>
        <w:t xml:space="preserve">Introduction:</w:t>
      </w:r>
      <w:r>
        <w:t xml:space="preserve"> </w:t>
      </w:r>
      <w:r>
        <w:t xml:space="preserve">This addendum addresses all identified gaps in the BOS Master Playbook, providing detailed guidance on implementing SuiteDash and related operational tools. It is written for novices, with step-by-step explanations, templates, and visual examples to ensure effective adoption. Key enhancements include fleshed-out Standard Operating Procedures (SOPs), clearly defined team roles (RACI matrices), service level expectations (SLAs), quality assurance (QA) checkpoints, governance and review processes, workflow automations, process mapping diagrams, and testing/training instructions. By integrating these elements, your organization will achieve consistency and efficiency in using SuiteDash as a unified Business Operating System.</w:t>
      </w:r>
    </w:p>
    <w:bookmarkStart w:id="27" w:name="Xfe2a0e4e3c02105341e4f882c5482d2179c1ce9"/>
    <w:p>
      <w:pPr>
        <w:pStyle w:val="Heading2"/>
      </w:pPr>
      <w:r>
        <w:t xml:space="preserve">Expanding Standard Operating Procedures (SOPs)</w:t>
      </w:r>
    </w:p>
    <w:p>
      <w:pPr>
        <w:pStyle w:val="FirstParagraph"/>
      </w:pPr>
      <w:r>
        <w:t xml:space="preserve">Every important process in your business should be documented as an SOP so that any team member can follow it consistently</w:t>
      </w:r>
      <w:hyperlink r:id="rId21">
        <w:r>
          <w:rPr>
            <w:rStyle w:val="Hyperlink"/>
          </w:rPr>
          <w:t xml:space="preserve">[1]</w:t>
        </w:r>
      </w:hyperlink>
      <w:r>
        <w:t xml:space="preserve">. A well-crafted SOP document typically includes:</w:t>
      </w:r>
    </w:p>
    <w:p>
      <w:pPr>
        <w:pStyle w:val="Compact"/>
        <w:numPr>
          <w:ilvl w:val="0"/>
          <w:numId w:val="1001"/>
        </w:numPr>
      </w:pPr>
      <w:r>
        <w:rPr>
          <w:b/>
          <w:bCs/>
        </w:rPr>
        <w:t xml:space="preserve">Title and Identification:</w:t>
      </w:r>
      <w:r>
        <w:t xml:space="preserve"> </w:t>
      </w:r>
      <w:r>
        <w:t xml:space="preserve">Each SOP should have a clear title, unique ID/reference number, and the department or function it pertains to. It should also list the author or owner, the last revision date, and approval signatures or dates for governance purposes</w:t>
      </w:r>
      <w:hyperlink r:id="rId22">
        <w:r>
          <w:rPr>
            <w:rStyle w:val="Hyperlink"/>
          </w:rPr>
          <w:t xml:space="preserve">[2]</w:t>
        </w:r>
      </w:hyperlink>
      <w:r>
        <w:t xml:space="preserve">. This ensures everyone knows the SOP’s status and authority.</w:t>
      </w:r>
    </w:p>
    <w:p>
      <w:pPr>
        <w:pStyle w:val="Compact"/>
        <w:numPr>
          <w:ilvl w:val="0"/>
          <w:numId w:val="1001"/>
        </w:numPr>
      </w:pPr>
      <w:r>
        <w:rPr>
          <w:b/>
          <w:bCs/>
        </w:rPr>
        <w:t xml:space="preserve">Purpose and Scope:</w:t>
      </w:r>
      <w:r>
        <w:t xml:space="preserve"> </w:t>
      </w:r>
      <w:r>
        <w:t xml:space="preserve">Begin the SOP by stating</w:t>
      </w:r>
      <w:r>
        <w:t xml:space="preserve"> </w:t>
      </w:r>
      <w:r>
        <w:rPr>
          <w:i/>
          <w:iCs/>
        </w:rPr>
        <w:t xml:space="preserve">why</w:t>
      </w:r>
      <w:r>
        <w:t xml:space="preserve"> </w:t>
      </w:r>
      <w:r>
        <w:t xml:space="preserve">it exists (its purpose) and</w:t>
      </w:r>
      <w:r>
        <w:t xml:space="preserve"> </w:t>
      </w:r>
      <w:r>
        <w:rPr>
          <w:i/>
          <w:iCs/>
        </w:rPr>
        <w:t xml:space="preserve">what</w:t>
      </w:r>
      <w:r>
        <w:t xml:space="preserve"> </w:t>
      </w:r>
      <w:r>
        <w:t xml:space="preserve">it covers (scope). For example, an SOP might be titled “Client Onboarding Process” with a purpose statement like “Define the standardized steps to onboard a new client in SuiteDash” and scope “Applicable to all new client accounts from initial contact to portal setup.”</w:t>
      </w:r>
    </w:p>
    <w:p>
      <w:pPr>
        <w:pStyle w:val="Compact"/>
        <w:numPr>
          <w:ilvl w:val="0"/>
          <w:numId w:val="1001"/>
        </w:numPr>
      </w:pPr>
      <w:r>
        <w:rPr>
          <w:b/>
          <w:bCs/>
        </w:rPr>
        <w:t xml:space="preserve">Definitions and Acronyms:</w:t>
      </w:r>
      <w:r>
        <w:t xml:space="preserve"> </w:t>
      </w:r>
      <w:r>
        <w:t xml:space="preserve">If any terms, roles, or acronyms are used (e.g., CRM, KPI, SLA, etc.), provide a brief definition for clarity. This section prevents confusion and ensures the SOP is understandable even to new hires.</w:t>
      </w:r>
    </w:p>
    <w:p>
      <w:pPr>
        <w:pStyle w:val="Compact"/>
        <w:numPr>
          <w:ilvl w:val="0"/>
          <w:numId w:val="1001"/>
        </w:numPr>
      </w:pPr>
      <w:r>
        <w:rPr>
          <w:b/>
          <w:bCs/>
        </w:rPr>
        <w:t xml:space="preserve">Roles and Responsibilities:</w:t>
      </w:r>
      <w:r>
        <w:t xml:space="preserve"> </w:t>
      </w:r>
      <w:r>
        <w:t xml:space="preserve">Clearly specify who is involved in the process and in what capacity. This is often captured by a RACI chart or similar responsibility assignment (details in the next section). Listing roles (e.g., Sales Rep, Project Manager, Client Success Associate) with their responsibilities in the process ensures each step has an owner and participants know their duties</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1"/>
        </w:numPr>
      </w:pPr>
      <w:r>
        <w:rPr>
          <w:b/>
          <w:bCs/>
        </w:rPr>
        <w:t xml:space="preserve">Materials and Tools Needed:</w:t>
      </w:r>
      <w:r>
        <w:t xml:space="preserve"> </w:t>
      </w:r>
      <w:r>
        <w:t xml:space="preserve">List any resources, forms, software modules (like SuiteDash features), or templates required to execute the SOP. For instance, an SOP might require a “Client Intake Form (Form ID #123)” or use SuiteDash’s</w:t>
      </w:r>
      <w:r>
        <w:t xml:space="preserve"> </w:t>
      </w:r>
      <w:r>
        <w:rPr>
          <w:b/>
          <w:bCs/>
        </w:rPr>
        <w:t xml:space="preserve">CRM</w:t>
      </w:r>
      <w:r>
        <w:t xml:space="preserve"> </w:t>
      </w:r>
      <w:r>
        <w:t xml:space="preserve">and</w:t>
      </w:r>
      <w:r>
        <w:t xml:space="preserve"> </w:t>
      </w:r>
      <w:r>
        <w:rPr>
          <w:b/>
          <w:bCs/>
        </w:rPr>
        <w:t xml:space="preserve">Projects</w:t>
      </w:r>
      <w:r>
        <w:t xml:space="preserve"> </w:t>
      </w:r>
      <w:r>
        <w:t xml:space="preserve">modules.</w:t>
      </w:r>
    </w:p>
    <w:p>
      <w:pPr>
        <w:pStyle w:val="Compact"/>
        <w:numPr>
          <w:ilvl w:val="0"/>
          <w:numId w:val="1001"/>
        </w:numPr>
      </w:pPr>
      <w:r>
        <w:rPr>
          <w:b/>
          <w:bCs/>
        </w:rPr>
        <w:t xml:space="preserve">Procedure Steps:</w:t>
      </w:r>
      <w:r>
        <w:t xml:space="preserve"> </w:t>
      </w:r>
      <w:r>
        <w:t xml:space="preserve">Provide a step-by-step breakdown of the process, using numbered steps or bullet points in chronological order. Each step should be an action, starting with an active verb (e.g., “Fill out the client details form,” “Send welcome email via SuiteDash”). Keep steps concise but specific enough to avoid ambiguity. If a step corresponds to a SuiteDash action (like creating a project, updating an invoice, etc.), mention where to click or what to do in the platform for clarity.</w:t>
      </w:r>
    </w:p>
    <w:p>
      <w:pPr>
        <w:pStyle w:val="Compact"/>
        <w:numPr>
          <w:ilvl w:val="0"/>
          <w:numId w:val="1001"/>
        </w:numPr>
      </w:pPr>
      <w:r>
        <w:rPr>
          <w:b/>
          <w:bCs/>
        </w:rPr>
        <w:t xml:space="preserve">Visual Aids and References:</w:t>
      </w:r>
      <w:r>
        <w:t xml:space="preserve"> </w:t>
      </w:r>
      <w:r>
        <w:t xml:space="preserve">Incorporate visuals like screenshots or flow diagrams for complex processes. A</w:t>
      </w:r>
      <w:r>
        <w:t xml:space="preserve"> </w:t>
      </w:r>
      <w:r>
        <w:rPr>
          <w:b/>
          <w:bCs/>
        </w:rPr>
        <w:t xml:space="preserve">flowchart</w:t>
      </w:r>
      <w:r>
        <w:t xml:space="preserve"> </w:t>
      </w:r>
      <w:r>
        <w:t xml:space="preserve">can map decision points (e.g., approval needed? yes/no) and handoffs in the SOP, helping users understand the process flow at a glance</w:t>
      </w:r>
      <w:hyperlink r:id="rId24">
        <w:r>
          <w:rPr>
            <w:rStyle w:val="Hyperlink"/>
          </w:rPr>
          <w:t xml:space="preserve">[4]</w:t>
        </w:r>
      </w:hyperlink>
      <w:r>
        <w:t xml:space="preserve">. For example, you might include a small flowchart of the onboarding process or annotated screenshots of a SuiteDash form. Visual cues greatly reduce confusion</w:t>
      </w:r>
      <w:hyperlink r:id="rId25">
        <w:r>
          <w:rPr>
            <w:rStyle w:val="Hyperlink"/>
          </w:rPr>
          <w:t xml:space="preserve">[5]</w:t>
        </w:r>
      </w:hyperlink>
      <w:r>
        <w:t xml:space="preserve">.</w:t>
      </w:r>
    </w:p>
    <w:p>
      <w:pPr>
        <w:pStyle w:val="Compact"/>
        <w:numPr>
          <w:ilvl w:val="0"/>
          <w:numId w:val="1001"/>
        </w:numPr>
      </w:pPr>
      <w:r>
        <w:rPr>
          <w:b/>
          <w:bCs/>
        </w:rPr>
        <w:t xml:space="preserve">Turnaround Times (SLAs):</w:t>
      </w:r>
      <w:r>
        <w:t xml:space="preserve"> </w:t>
      </w:r>
      <w:r>
        <w:t xml:space="preserve">If the process involves time-sensitive steps or deliverables, specify Service Level Agreements. For example, an SOP for support tickets could state: “High priority tickets – respond within 1 hour, resolve within 4 hours; Medium priority – respond in 4 hours, resolve in 24 hours,” etc. This sets clear expectations. (See the SLA section below for more detail on defining these.)</w:t>
      </w:r>
    </w:p>
    <w:p>
      <w:pPr>
        <w:pStyle w:val="Compact"/>
        <w:numPr>
          <w:ilvl w:val="0"/>
          <w:numId w:val="1001"/>
        </w:numPr>
      </w:pPr>
      <w:r>
        <w:rPr>
          <w:b/>
          <w:bCs/>
        </w:rPr>
        <w:t xml:space="preserve">Quality Control (QA) Checkpoints:</w:t>
      </w:r>
      <w:r>
        <w:t xml:space="preserve"> </w:t>
      </w:r>
      <w:r>
        <w:t xml:space="preserve">Embed quality checks or verification steps in the SOP to ensure outputs meet standards</w:t>
      </w:r>
      <w:hyperlink r:id="rId23">
        <w:r>
          <w:rPr>
            <w:rStyle w:val="Hyperlink"/>
          </w:rPr>
          <w:t xml:space="preserve">[3]</w:t>
        </w:r>
      </w:hyperlink>
      <w:r>
        <w:t xml:space="preserve">. For instance, an SOP step might be “Team Lead reviews the completed client profile for accuracy before sending login details (QA checkpoint).” Including</w:t>
      </w:r>
      <w:r>
        <w:t xml:space="preserve"> </w:t>
      </w:r>
      <w:r>
        <w:rPr>
          <w:b/>
          <w:bCs/>
        </w:rPr>
        <w:t xml:space="preserve">acceptance criteria</w:t>
      </w:r>
      <w:r>
        <w:t xml:space="preserve"> </w:t>
      </w:r>
      <w:r>
        <w:t xml:space="preserve">or sign-offs (e.g., manager approval required for certain steps) helps</w:t>
      </w:r>
      <w:r>
        <w:t xml:space="preserve"> </w:t>
      </w:r>
      <w:r>
        <w:rPr>
          <w:i/>
          <w:iCs/>
        </w:rPr>
        <w:t xml:space="preserve">catch errors early</w:t>
      </w:r>
      <w:r>
        <w:t xml:space="preserve"> </w:t>
      </w:r>
      <w:r>
        <w:t xml:space="preserve">and maintain consistency</w:t>
      </w:r>
      <w:hyperlink r:id="rId23">
        <w:r>
          <w:rPr>
            <w:rStyle w:val="Hyperlink"/>
          </w:rPr>
          <w:t xml:space="preserve">[3]</w:t>
        </w:r>
      </w:hyperlink>
      <w:r>
        <w:t xml:space="preserve">. Well-crafted SOPs thus act as a safety net, reducing mistakes that can lead to downtime or poor outcomes</w:t>
      </w:r>
      <w:hyperlink r:id="rId26">
        <w:r>
          <w:rPr>
            <w:rStyle w:val="Hyperlink"/>
          </w:rPr>
          <w:t xml:space="preserve">[6]</w:t>
        </w:r>
      </w:hyperlink>
      <w:r>
        <w:t xml:space="preserve">.</w:t>
      </w:r>
    </w:p>
    <w:p>
      <w:pPr>
        <w:pStyle w:val="Compact"/>
        <w:numPr>
          <w:ilvl w:val="0"/>
          <w:numId w:val="1001"/>
        </w:numPr>
      </w:pPr>
      <w:r>
        <w:rPr>
          <w:b/>
          <w:bCs/>
        </w:rPr>
        <w:t xml:space="preserve">Exception Handling:</w:t>
      </w:r>
      <w:r>
        <w:t xml:space="preserve"> </w:t>
      </w:r>
      <w:r>
        <w:t xml:space="preserve">Note what to do if things don’t go as planned. For example, “If client does not complete onboarding form within 7 days, trigger follow-up email (see Automation section) and alert the Client Success Manager.”</w:t>
      </w:r>
    </w:p>
    <w:p>
      <w:pPr>
        <w:pStyle w:val="Compact"/>
        <w:numPr>
          <w:ilvl w:val="0"/>
          <w:numId w:val="1001"/>
        </w:numPr>
      </w:pPr>
      <w:r>
        <w:rPr>
          <w:b/>
          <w:bCs/>
        </w:rPr>
        <w:t xml:space="preserve">Related Documents and References:</w:t>
      </w:r>
      <w:r>
        <w:t xml:space="preserve"> </w:t>
      </w:r>
      <w:r>
        <w:t xml:space="preserve">Link any related policies, manuals, or templates. For example, a marketing SOP might reference the “Corporate Brand Guidelines” document. In one real-world example, a social media SOP linked directly to relevant pages in the company’s HR policy manual to keep everything in sync</w:t>
      </w:r>
      <w:hyperlink r:id="rId22">
        <w:r>
          <w:rPr>
            <w:rStyle w:val="Hyperlink"/>
          </w:rPr>
          <w:t xml:space="preserve">[2]</w:t>
        </w:r>
      </w:hyperlink>
      <w:r>
        <w:t xml:space="preserve">. This ensures users of the SOP can easily find additional details or context.</w:t>
      </w:r>
    </w:p>
    <w:p>
      <w:pPr>
        <w:pStyle w:val="Compact"/>
        <w:numPr>
          <w:ilvl w:val="0"/>
          <w:numId w:val="1001"/>
        </w:numPr>
      </w:pPr>
      <w:r>
        <w:rPr>
          <w:b/>
          <w:bCs/>
        </w:rPr>
        <w:t xml:space="preserve">Version Control and Review:</w:t>
      </w:r>
      <w:r>
        <w:t xml:space="preserve"> </w:t>
      </w:r>
      <w:r>
        <w:t xml:space="preserve">At the end of the SOP, include version history (what changed in each revision) and schedule for periodic review</w:t>
      </w:r>
      <w:hyperlink r:id="rId23">
        <w:r>
          <w:rPr>
            <w:rStyle w:val="Hyperlink"/>
          </w:rPr>
          <w:t xml:space="preserve">[3]</w:t>
        </w:r>
      </w:hyperlink>
      <w:r>
        <w:t xml:space="preserve">. For governance, assign an owner responsible for updating the SOP and a next review date (e.g., “Next Review: 12 months from last update”). This way the SOP stays up-to-date with any platform changes or process improvements.</w:t>
      </w:r>
    </w:p>
    <w:p>
      <w:pPr>
        <w:pStyle w:val="FirstParagraph"/>
      </w:pPr>
      <w:r>
        <w:t xml:space="preserve">By expanding each SOP with the above elements, you create a “single source of truth” for how to carry out processes. This not only trains new employees faster but also ensures that even experienced staff follow the</w:t>
      </w:r>
      <w:r>
        <w:t xml:space="preserve"> </w:t>
      </w:r>
      <w:r>
        <w:rPr>
          <w:i/>
          <w:iCs/>
        </w:rPr>
        <w:t xml:space="preserve">same steps</w:t>
      </w:r>
      <w:r>
        <w:t xml:space="preserve">, yielding predictable, high-quality results</w:t>
      </w:r>
      <w:hyperlink r:id="rId26">
        <w:r>
          <w:rPr>
            <w:rStyle w:val="Hyperlink"/>
          </w:rPr>
          <w:t xml:space="preserve">[6]</w:t>
        </w:r>
      </w:hyperlink>
      <w:r>
        <w:t xml:space="preserve">. SOPs essentially put consistency on autopilot – they “map out the best way to complete a routine task” and turn the best way into the only way</w:t>
      </w:r>
      <w:hyperlink r:id="rId21">
        <w:r>
          <w:rPr>
            <w:rStyle w:val="Hyperlink"/>
          </w:rPr>
          <w:t xml:space="preserve">[1]</w:t>
        </w:r>
      </w:hyperlink>
      <w:hyperlink r:id="rId26">
        <w:r>
          <w:rPr>
            <w:rStyle w:val="Hyperlink"/>
          </w:rPr>
          <w:t xml:space="preserve">[6]</w:t>
        </w:r>
      </w:hyperlink>
      <w:r>
        <w:t xml:space="preserve">.</w:t>
      </w:r>
    </w:p>
    <w:p>
      <w:pPr>
        <w:pStyle w:val="BodyText"/>
      </w:pPr>
      <w:r>
        <w:rPr>
          <w:b/>
          <w:bCs/>
        </w:rPr>
        <w:t xml:space="preserve">Integrating RACI, SLAs, QA, etc. into SOPs:</w:t>
      </w:r>
      <w:r>
        <w:t xml:space="preserve"> </w:t>
      </w:r>
      <w:r>
        <w:t xml:space="preserve">Each of the following sections will delve deeper into specific components (RACI charts, SLA timelines, QA checks, governance, automation, process mapping). As you develop or refine an SOP, be sure to incorporate those components within the document. For example, an SOP could have a RACI responsibility matrix at the top, a table of SLA commitments for that process, clearly marked QA hold-points, and references to automated workflow IDs or process maps. The goal is to make each SOP a comprehensive guide that</w:t>
      </w:r>
      <w:r>
        <w:t xml:space="preserve"> </w:t>
      </w:r>
      <w:r>
        <w:rPr>
          <w:b/>
          <w:bCs/>
        </w:rPr>
        <w:t xml:space="preserve">not only lists steps, but also clarifies who does what, by when, to what standard, and how the process is monitored and improved</w:t>
      </w:r>
      <w:r>
        <w:t xml:space="preserve">.</w:t>
      </w:r>
    </w:p>
    <w:bookmarkEnd w:id="27"/>
    <w:bookmarkStart w:id="38" w:name="defining-team-roles-with-raci-matrices"/>
    <w:p>
      <w:pPr>
        <w:pStyle w:val="Heading2"/>
      </w:pPr>
      <w:r>
        <w:t xml:space="preserve">Defining Team Roles with RACI Matrices</w:t>
      </w:r>
    </w:p>
    <w:p>
      <w:pPr>
        <w:pStyle w:val="FirstParagraph"/>
      </w:pPr>
      <w:r>
        <w:t xml:space="preserve">Clear roles and responsibilities are critical for smooth operations. A RACI matrix is a simple but powerful tool to define who is involved in each task of a process and in what capacity</w:t>
      </w:r>
      <w:hyperlink r:id="rId28">
        <w:r>
          <w:rPr>
            <w:rStyle w:val="Hyperlink"/>
          </w:rPr>
          <w:t xml:space="preserve">[7]</w:t>
        </w:r>
      </w:hyperlink>
      <w:r>
        <w:t xml:space="preserve">. RACI stands for</w:t>
      </w:r>
      <w:r>
        <w:t xml:space="preserve"> </w:t>
      </w:r>
      <w:r>
        <w:rPr>
          <w:b/>
          <w:bCs/>
        </w:rPr>
        <w:t xml:space="preserve">Responsible, Accountable, Consulted, Informed</w:t>
      </w:r>
      <w:r>
        <w:t xml:space="preserve"> </w:t>
      </w:r>
      <w:r>
        <w:t xml:space="preserve">– the four participation roles in any significant task or decision</w:t>
      </w:r>
      <w:hyperlink r:id="rId29">
        <w:r>
          <w:rPr>
            <w:rStyle w:val="Hyperlink"/>
          </w:rPr>
          <w:t xml:space="preserve">[8]</w:t>
        </w:r>
      </w:hyperlink>
      <w:r>
        <w:t xml:space="preserve">. Incorporating RACI charts into your playbook will prevent role confusion, eliminate overlaps or gaps, and ensure accountability for every step.</w:t>
      </w:r>
    </w:p>
    <w:p>
      <w:pPr>
        <w:pStyle w:val="BodyText"/>
      </w:pPr>
      <w:r>
        <w:rPr>
          <w:i/>
          <w:iCs/>
        </w:rPr>
        <w:t xml:space="preserve">Example of a RACI chart for project tasks. Each task (rows: e.g., “Create Sitemap”, “Design Wireframes”) has one or more Responsible (does the work), one Accountable (ultimate owner), and designated Consulted and Informed roles. Color-coding helps distinguish R, A, C, I for each team member</w:t>
      </w:r>
      <w:hyperlink r:id="rId30">
        <w:r>
          <w:rPr>
            <w:rStyle w:val="Hyperlink"/>
            <w:i/>
            <w:iCs/>
          </w:rPr>
          <w:t xml:space="preserve">[9]</w:t>
        </w:r>
      </w:hyperlink>
      <w:hyperlink r:id="rId29">
        <w:r>
          <w:rPr>
            <w:rStyle w:val="Hyperlink"/>
            <w:i/>
            <w:iCs/>
          </w:rPr>
          <w:t xml:space="preserve">[8]</w:t>
        </w:r>
      </w:hyperlink>
      <w:r>
        <w:rPr>
          <w:i/>
          <w:iCs/>
        </w:rPr>
        <w:t xml:space="preserve">.</w:t>
      </w:r>
    </w:p>
    <w:p>
      <w:pPr>
        <w:pStyle w:val="BodyText"/>
      </w:pPr>
      <w:r>
        <w:rPr>
          <w:b/>
          <w:bCs/>
        </w:rPr>
        <w:t xml:space="preserve">What a RACI Chart Is:</w:t>
      </w:r>
      <w:r>
        <w:t xml:space="preserve"> </w:t>
      </w:r>
      <w:r>
        <w:t xml:space="preserve">It’s essentially a table that maps tasks on one axis and people/roles on the other. The cells indicate the role each person has for that task:</w:t>
      </w:r>
      <w:r>
        <w:t xml:space="preserve"> </w:t>
      </w:r>
      <w:r>
        <w:rPr>
          <w:b/>
          <w:bCs/>
        </w:rPr>
        <w:t xml:space="preserve">Responsible (R)</w:t>
      </w:r>
      <w:r>
        <w:t xml:space="preserve"> </w:t>
      </w:r>
      <w:r>
        <w:t xml:space="preserve">– the person who performs the work;</w:t>
      </w:r>
      <w:r>
        <w:t xml:space="preserve"> </w:t>
      </w:r>
      <w:r>
        <w:rPr>
          <w:b/>
          <w:bCs/>
        </w:rPr>
        <w:t xml:space="preserve">Accountable (A)</w:t>
      </w:r>
      <w:r>
        <w:t xml:space="preserve"> </w:t>
      </w:r>
      <w:r>
        <w:t xml:space="preserve">– the person who delegates and is ultimately answerable for the task’s success;</w:t>
      </w:r>
      <w:r>
        <w:t xml:space="preserve"> </w:t>
      </w:r>
      <w:r>
        <w:rPr>
          <w:b/>
          <w:bCs/>
        </w:rPr>
        <w:t xml:space="preserve">Consulted (C)</w:t>
      </w:r>
      <w:r>
        <w:t xml:space="preserve"> </w:t>
      </w:r>
      <w:r>
        <w:t xml:space="preserve">– those whose input is sought (subject-matter experts, reviewers);</w:t>
      </w:r>
      <w:r>
        <w:t xml:space="preserve"> </w:t>
      </w:r>
      <w:r>
        <w:rPr>
          <w:b/>
          <w:bCs/>
        </w:rPr>
        <w:t xml:space="preserve">Informed (I)</w:t>
      </w:r>
      <w:r>
        <w:t xml:space="preserve"> </w:t>
      </w:r>
      <w:r>
        <w:t xml:space="preserve">– those kept apprised of progress or results</w:t>
      </w:r>
      <w:hyperlink r:id="rId30">
        <w:r>
          <w:rPr>
            <w:rStyle w:val="Hyperlink"/>
          </w:rPr>
          <w:t xml:space="preserve">[9]</w:t>
        </w:r>
      </w:hyperlink>
      <w:hyperlink r:id="rId29">
        <w:r>
          <w:rPr>
            <w:rStyle w:val="Hyperlink"/>
          </w:rPr>
          <w:t xml:space="preserve">[8]</w:t>
        </w:r>
      </w:hyperlink>
      <w:r>
        <w:t xml:space="preserve">. Every task should have at least one R and exactly one A, while C and I are optional as needed</w:t>
      </w:r>
      <w:hyperlink r:id="rId31">
        <w:r>
          <w:rPr>
            <w:rStyle w:val="Hyperlink"/>
          </w:rPr>
          <w:t xml:space="preserve">[10]</w:t>
        </w:r>
      </w:hyperlink>
      <w:r>
        <w:t xml:space="preserve">.</w:t>
      </w:r>
    </w:p>
    <w:p>
      <w:pPr>
        <w:pStyle w:val="BodyText"/>
      </w:pPr>
      <w:r>
        <w:t xml:space="preserve">In practice, a RACI chart for a process (say, client onboarding) might list steps like “Approve New Client Profile” or “Configure Client Workspace” with roles such as</w:t>
      </w:r>
      <w:r>
        <w:t xml:space="preserve"> </w:t>
      </w:r>
      <w:r>
        <w:rPr>
          <w:i/>
          <w:iCs/>
        </w:rPr>
        <w:t xml:space="preserve">Sales Rep, Onboarding Specialist, IT Admin, Client Success Manager</w:t>
      </w:r>
      <w:r>
        <w:t xml:space="preserve"> </w:t>
      </w:r>
      <w:r>
        <w:t xml:space="preserve">mapped out. For example, the Sales Rep could be Responsible for gathering client info, the Onboarding Specialist Accountable for the overall onboarding completion, IT and Client Success might be Consulted or Informed on certain steps. This clarity means everyone knows</w:t>
      </w:r>
      <w:r>
        <w:t xml:space="preserve"> </w:t>
      </w:r>
      <w:r>
        <w:rPr>
          <w:b/>
          <w:bCs/>
        </w:rPr>
        <w:t xml:space="preserve">who is doing what</w:t>
      </w:r>
      <w:r>
        <w:t xml:space="preserve"> </w:t>
      </w:r>
      <w:r>
        <w:t xml:space="preserve">and</w:t>
      </w:r>
      <w:r>
        <w:t xml:space="preserve"> </w:t>
      </w:r>
      <w:r>
        <w:rPr>
          <w:b/>
          <w:bCs/>
        </w:rPr>
        <w:t xml:space="preserve">who needs to be looped in</w:t>
      </w:r>
      <w:r>
        <w:t xml:space="preserve">, which</w:t>
      </w:r>
      <w:r>
        <w:t xml:space="preserve"> </w:t>
      </w:r>
      <w:r>
        <w:rPr>
          <w:i/>
          <w:iCs/>
        </w:rPr>
        <w:t xml:space="preserve">streamlines communication and prevents tasks from falling through the cracks</w:t>
      </w:r>
      <w:hyperlink r:id="rId28">
        <w:r>
          <w:rPr>
            <w:rStyle w:val="Hyperlink"/>
          </w:rPr>
          <w:t xml:space="preserve">[7]</w:t>
        </w:r>
      </w:hyperlink>
      <w:r>
        <w:t xml:space="preserve">.</w:t>
      </w:r>
    </w:p>
    <w:p>
      <w:pPr>
        <w:pStyle w:val="BodyText"/>
      </w:pPr>
      <w:r>
        <w:rPr>
          <w:b/>
          <w:bCs/>
        </w:rPr>
        <w:t xml:space="preserve">Creating RACI Matrices for Your Playbook:</w:t>
      </w:r>
      <w:r>
        <w:t xml:space="preserve"> </w:t>
      </w:r>
      <w:r>
        <w:t xml:space="preserve">We recommend including a RACI table for each major SOP or process in the playbook. Start by listing all key tasks or decisions in the process (left column) and the key roles or team positions across the top row</w:t>
      </w:r>
      <w:hyperlink r:id="rId32">
        <w:r>
          <w:rPr>
            <w:rStyle w:val="Hyperlink"/>
          </w:rPr>
          <w:t xml:space="preserve">[11]</w:t>
        </w:r>
      </w:hyperlink>
      <w:r>
        <w:t xml:space="preserve">. Then mark the R, A, C, I for each intersection. Ensure each task has one “A” (the buck stops with them) and at least one “R”</w:t>
      </w:r>
      <w:hyperlink r:id="rId31">
        <w:r>
          <w:rPr>
            <w:rStyle w:val="Hyperlink"/>
          </w:rPr>
          <w:t xml:space="preserve">[10]</w:t>
        </w:r>
      </w:hyperlink>
      <w:r>
        <w:t xml:space="preserve">. If you find a task with no “R” or no “A,” assign one before proceeding – unresolved ownership can derail that step. Likewise, avoid assigning more than one Accountable to a single task; if accountability is split, decisions can stall</w:t>
      </w:r>
      <w:hyperlink r:id="rId31">
        <w:r>
          <w:rPr>
            <w:rStyle w:val="Hyperlink"/>
          </w:rPr>
          <w:t xml:space="preserve">[10]</w:t>
        </w:r>
      </w:hyperlink>
      <w:r>
        <w:t xml:space="preserve">.</w:t>
      </w:r>
    </w:p>
    <w:p>
      <w:pPr>
        <w:pStyle w:val="BodyText"/>
      </w:pPr>
      <w:r>
        <w:t xml:space="preserve">Once defined, use the RACI chart actively: communicate it to the team and refer to it whenever a new project or client is kicked off. This prevents the common “I thought</w:t>
      </w:r>
      <w:r>
        <w:t xml:space="preserve"> </w:t>
      </w:r>
      <w:r>
        <w:rPr>
          <w:i/>
          <w:iCs/>
        </w:rPr>
        <w:t xml:space="preserve">you</w:t>
      </w:r>
      <w:r>
        <w:t xml:space="preserve"> </w:t>
      </w:r>
      <w:r>
        <w:t xml:space="preserve">were handling that” dilemmas. In fact, organizations with clearly defined roles and accountability are</w:t>
      </w:r>
      <w:r>
        <w:t xml:space="preserve"> </w:t>
      </w:r>
      <w:r>
        <w:rPr>
          <w:b/>
          <w:bCs/>
        </w:rPr>
        <w:t xml:space="preserve">three times more likely to achieve top performance</w:t>
      </w:r>
      <w:r>
        <w:t xml:space="preserve"> </w:t>
      </w:r>
      <w:r>
        <w:t xml:space="preserve">according to McKinsey research</w:t>
      </w:r>
      <w:hyperlink r:id="rId33">
        <w:r>
          <w:rPr>
            <w:rStyle w:val="Hyperlink"/>
          </w:rPr>
          <w:t xml:space="preserve">[12]</w:t>
        </w:r>
      </w:hyperlink>
      <w:r>
        <w:t xml:space="preserve">. By reducing confusion and ensuring someone is “on the hook” for every item, work gets done faster and with fewer errors</w:t>
      </w:r>
      <w:hyperlink r:id="rId34">
        <w:r>
          <w:rPr>
            <w:rStyle w:val="Hyperlink"/>
          </w:rPr>
          <w:t xml:space="preserve">[13]</w:t>
        </w:r>
      </w:hyperlink>
      <w:r>
        <w:t xml:space="preserve">. RACI charts also help identify if any individual is overloaded or if too many people are being Consulted (which can slow things down); you can adjust workloads accordingly during planning</w:t>
      </w:r>
      <w:hyperlink r:id="rId35">
        <w:r>
          <w:rPr>
            <w:rStyle w:val="Hyperlink"/>
          </w:rPr>
          <w:t xml:space="preserve">[14]</w:t>
        </w:r>
      </w:hyperlink>
      <w:r>
        <w:t xml:space="preserve">.</w:t>
      </w:r>
    </w:p>
    <w:p>
      <w:pPr>
        <w:pStyle w:val="BodyText"/>
      </w:pPr>
      <w:r>
        <w:rPr>
          <w:b/>
          <w:bCs/>
        </w:rPr>
        <w:t xml:space="preserve">RACI in SuiteDash context:</w:t>
      </w:r>
      <w:r>
        <w:t xml:space="preserve"> </w:t>
      </w:r>
      <w:r>
        <w:t xml:space="preserve">SuiteDash, as an all-in-one platform, will host many of your workflows (projects, tasks, tickets, etc.). While SuiteDash itself has task assignment features, a RACI matrix provides a higher-level view of</w:t>
      </w:r>
      <w:r>
        <w:t xml:space="preserve"> </w:t>
      </w:r>
      <w:r>
        <w:rPr>
          <w:b/>
          <w:bCs/>
        </w:rPr>
        <w:t xml:space="preserve">process governance</w:t>
      </w:r>
      <w:r>
        <w:t xml:space="preserve">. For example, in a project management SOP you might designate the</w:t>
      </w:r>
      <w:r>
        <w:t xml:space="preserve"> </w:t>
      </w:r>
      <w:r>
        <w:rPr>
          <w:i/>
          <w:iCs/>
        </w:rPr>
        <w:t xml:space="preserve">Project Manager</w:t>
      </w:r>
      <w:r>
        <w:t xml:space="preserve"> </w:t>
      </w:r>
      <w:r>
        <w:t xml:space="preserve">as Accountable for the project’s success, various team members Responsible for their tasks, department heads Consulted for major changes, and executives Informed of milestones. You can then configure SuiteDash tasks accordingly (assign the “R” person to tasks, perhaps use the “Follower” or “Watcher” features for those who are just Informed). This alignment between the RACI chart and how you set up projects in SuiteDash ensures the software mirrors your governance structure.</w:t>
      </w:r>
    </w:p>
    <w:p>
      <w:pPr>
        <w:pStyle w:val="BodyText"/>
      </w:pPr>
      <w:r>
        <w:t xml:space="preserve">In summary, including RACI charts in your playbook (and each SOP where appropriate) brings clarity. It answers</w:t>
      </w:r>
      <w:r>
        <w:t xml:space="preserve"> </w:t>
      </w:r>
      <w:r>
        <w:rPr>
          <w:b/>
          <w:bCs/>
        </w:rPr>
        <w:t xml:space="preserve">“Who does the work? Who approves it? Who needs to weigh in? Who just needs to know?”</w:t>
      </w:r>
      <w:r>
        <w:t xml:space="preserve"> </w:t>
      </w:r>
      <w:r>
        <w:t xml:space="preserve">for every step. This not only improves accountability and follow-through (since every task has a clear owner) but also</w:t>
      </w:r>
      <w:r>
        <w:t xml:space="preserve"> </w:t>
      </w:r>
      <w:r>
        <w:rPr>
          <w:i/>
          <w:iCs/>
        </w:rPr>
        <w:t xml:space="preserve">streamlines decision-making</w:t>
      </w:r>
      <w:r>
        <w:t xml:space="preserve"> </w:t>
      </w:r>
      <w:r>
        <w:t xml:space="preserve">by identifying the sole Accountable person who can make final calls</w:t>
      </w:r>
      <w:hyperlink r:id="rId36">
        <w:r>
          <w:rPr>
            <w:rStyle w:val="Hyperlink"/>
          </w:rPr>
          <w:t xml:space="preserve">[15]</w:t>
        </w:r>
      </w:hyperlink>
      <w:r>
        <w:t xml:space="preserve">. Teams collaborate better when everyone understands their role</w:t>
      </w:r>
      <w:hyperlink r:id="rId37">
        <w:r>
          <w:rPr>
            <w:rStyle w:val="Hyperlink"/>
          </w:rPr>
          <w:t xml:space="preserve">[16]</w:t>
        </w:r>
      </w:hyperlink>
      <w:r>
        <w:t xml:space="preserve">, and projects avoid the stalls that happen when people are unsure of responsibilities</w:t>
      </w:r>
      <w:hyperlink r:id="rId33">
        <w:r>
          <w:rPr>
            <w:rStyle w:val="Hyperlink"/>
          </w:rPr>
          <w:t xml:space="preserve">[12]</w:t>
        </w:r>
      </w:hyperlink>
      <w:r>
        <w:t xml:space="preserve">. Make RACI a habit: update charts when processes change, and review them during project kick-offs or post-mortems for continuous improvement.</w:t>
      </w:r>
    </w:p>
    <w:bookmarkEnd w:id="38"/>
    <w:bookmarkStart w:id="45" w:name="Xed2cdb3c276d01f21fd29ab08dff20f8a7a5f03"/>
    <w:p>
      <w:pPr>
        <w:pStyle w:val="Heading2"/>
      </w:pPr>
      <w:r>
        <w:t xml:space="preserve">Establishing Service Level Agreements (SLAs)</w:t>
      </w:r>
    </w:p>
    <w:p>
      <w:pPr>
        <w:pStyle w:val="FirstParagraph"/>
      </w:pPr>
      <w:r>
        <w:t xml:space="preserve">Service Level Agreements (SLAs) define the expected performance standards or timeframes for key activities. In our context, SLAs will mostly apply to response and resolution times (for support, onboarding, tasks), delivery timelines, or other time-bound commitments your team makes to stakeholders (whether internal or to clients). By documenting SLAs in your playbook, you set clear expectations and can design processes to meet them reliably.</w:t>
      </w:r>
    </w:p>
    <w:p>
      <w:pPr>
        <w:pStyle w:val="BodyText"/>
      </w:pPr>
      <w:r>
        <w:rPr>
          <w:b/>
          <w:bCs/>
        </w:rPr>
        <w:t xml:space="preserve">What is an SLA?</w:t>
      </w:r>
      <w:r>
        <w:t xml:space="preserve"> </w:t>
      </w:r>
      <w:r>
        <w:t xml:space="preserve">An SLA is essentially a contract (formal or informal) that describes</w:t>
      </w:r>
      <w:r>
        <w:t xml:space="preserve"> </w:t>
      </w:r>
      <w:r>
        <w:rPr>
          <w:i/>
          <w:iCs/>
        </w:rPr>
        <w:t xml:space="preserve">the services to be provided, the performance standards expected, and how accountability is measured</w:t>
      </w:r>
      <w:hyperlink r:id="rId39">
        <w:r>
          <w:rPr>
            <w:rStyle w:val="Hyperlink"/>
          </w:rPr>
          <w:t xml:space="preserve">[17]</w:t>
        </w:r>
      </w:hyperlink>
      <w:r>
        <w:t xml:space="preserve">. In IT and service management, SLAs are used to standardize how quickly issues are addressed or services delivered</w:t>
      </w:r>
      <w:hyperlink r:id="rId40">
        <w:r>
          <w:rPr>
            <w:rStyle w:val="Hyperlink"/>
          </w:rPr>
          <w:t xml:space="preserve">[18]</w:t>
        </w:r>
      </w:hyperlink>
      <w:r>
        <w:t xml:space="preserve">. For example, a common SLA for an IT helpdesk might be “Priority 1 incidents will be responded to within 15 minutes and resolved within 4 hours.” In a client services environment, an SLA could be “All new client onboarding will be completed within 5 business days of contract signing.”</w:t>
      </w:r>
    </w:p>
    <w:p>
      <w:pPr>
        <w:pStyle w:val="BodyText"/>
      </w:pPr>
      <w:r>
        <w:t xml:space="preserve">Within SuiteDash or your operations, think about where timely delivery is critical:</w:t>
      </w:r>
      <w:r>
        <w:t xml:space="preserve"> </w:t>
      </w:r>
      <w:r>
        <w:t xml:space="preserve">-</w:t>
      </w:r>
      <w:r>
        <w:t xml:space="preserve"> </w:t>
      </w:r>
      <w:r>
        <w:rPr>
          <w:b/>
          <w:bCs/>
        </w:rPr>
        <w:t xml:space="preserve">Support Tickets:</w:t>
      </w:r>
      <w:r>
        <w:t xml:space="preserve"> </w:t>
      </w:r>
      <w:r>
        <w:t xml:space="preserve">If using SuiteDash’s Support Tickets module, define SLA targets for ticket response and resolution based on priority.</w:t>
      </w:r>
      <w:r>
        <w:t xml:space="preserve"> </w:t>
      </w:r>
      <w:r>
        <w:rPr>
          <w:i/>
          <w:iCs/>
        </w:rPr>
        <w:t xml:space="preserve">E.g., Critical issue – respond within 1 hour, resolve within 1 day; Normal issue – respond in 4 business hours, resolve in 3 days.</w:t>
      </w:r>
      <w:r>
        <w:t xml:space="preserve"> </w:t>
      </w:r>
      <w:r>
        <w:t xml:space="preserve">These targets should be listed in the support SOP and possibly configured in SuiteDash if it allows automated reminders for SLA breaches.</w:t>
      </w:r>
      <w:r>
        <w:t xml:space="preserve"> </w:t>
      </w:r>
      <w:r>
        <w:t xml:space="preserve">-</w:t>
      </w:r>
      <w:r>
        <w:t xml:space="preserve"> </w:t>
      </w:r>
      <w:r>
        <w:rPr>
          <w:b/>
          <w:bCs/>
        </w:rPr>
        <w:t xml:space="preserve">Client Communication:</w:t>
      </w:r>
      <w:r>
        <w:t xml:space="preserve"> </w:t>
      </w:r>
      <w:r>
        <w:t xml:space="preserve">SLA can define that client emails or portal messages are replied to within one business day, for instance. This ensures client inquiries aren’t neglected.</w:t>
      </w:r>
      <w:r>
        <w:t xml:space="preserve"> </w:t>
      </w:r>
      <w:r>
        <w:t xml:space="preserve">-</w:t>
      </w:r>
      <w:r>
        <w:t xml:space="preserve"> </w:t>
      </w:r>
      <w:r>
        <w:rPr>
          <w:b/>
          <w:bCs/>
        </w:rPr>
        <w:t xml:space="preserve">Project Deliverables:</w:t>
      </w:r>
      <w:r>
        <w:t xml:space="preserve"> </w:t>
      </w:r>
      <w:r>
        <w:t xml:space="preserve">For recurring tasks or services, you might set SLAs such as “Monthly marketing report delivered to client by the 5th of each month” or “Quote turnaround time: 48 hours from request to sent proposal.”</w:t>
      </w:r>
      <w:r>
        <w:t xml:space="preserve"> </w:t>
      </w:r>
      <w:r>
        <w:t xml:space="preserve">-</w:t>
      </w:r>
      <w:r>
        <w:t xml:space="preserve"> </w:t>
      </w:r>
      <w:r>
        <w:rPr>
          <w:b/>
          <w:bCs/>
        </w:rPr>
        <w:t xml:space="preserve">Internal Processes:</w:t>
      </w:r>
      <w:r>
        <w:t xml:space="preserve"> </w:t>
      </w:r>
      <w:r>
        <w:t xml:space="preserve">Even internally, SLAs can be useful. For example, an internal SLA that “Sales handoff to Operations happens within 24 hours of deal closing” ensures no time is lost in transitions.</w:t>
      </w:r>
    </w:p>
    <w:p>
      <w:pPr>
        <w:pStyle w:val="BodyText"/>
      </w:pPr>
      <w:r>
        <w:t xml:space="preserve">Document each of these in the relevant SOP. A good approach is to include a</w:t>
      </w:r>
      <w:r>
        <w:t xml:space="preserve"> </w:t>
      </w:r>
      <w:r>
        <w:rPr>
          <w:b/>
          <w:bCs/>
        </w:rPr>
        <w:t xml:space="preserve">Turnaround Time / SLA</w:t>
      </w:r>
      <w:r>
        <w:t xml:space="preserve"> </w:t>
      </w:r>
      <w:r>
        <w:t xml:space="preserve">subsection or table in the SOP. For instance, in a</w:t>
      </w:r>
      <w:r>
        <w:t xml:space="preserve"> </w:t>
      </w:r>
      <w:r>
        <w:rPr>
          <w:i/>
          <w:iCs/>
        </w:rPr>
        <w:t xml:space="preserve">Marketing Request SOP</w:t>
      </w:r>
      <w:r>
        <w:t xml:space="preserve">, after listing the process steps, you might insert a table or list of typical request types and their turnaround SLAs (as the Becker’s marketing SOP did) – e.g., “Email campaign creation – 5 business days; New graphic design request – 3 days for first draft,” etc.</w:t>
      </w:r>
      <w:hyperlink r:id="rId24">
        <w:r>
          <w:rPr>
            <w:rStyle w:val="Hyperlink"/>
          </w:rPr>
          <w:t xml:space="preserve">[19]</w:t>
        </w:r>
      </w:hyperlink>
      <w:r>
        <w:t xml:space="preserve">. This transparency helps the “requesters” know when to expect results and helps the team prioritize work to meet deadlines.</w:t>
      </w:r>
    </w:p>
    <w:p>
      <w:pPr>
        <w:pStyle w:val="BodyText"/>
      </w:pPr>
      <w:r>
        <w:rPr>
          <w:b/>
          <w:bCs/>
        </w:rPr>
        <w:t xml:space="preserve">Sample SLA Table (for illustrative purposes):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Priority</w:t>
            </w:r>
          </w:p>
        </w:tc>
        <w:tc>
          <w:tcPr/>
          <w:p>
            <w:pPr>
              <w:pStyle w:val="Compact"/>
            </w:pPr>
            <w:r>
              <w:rPr>
                <w:b/>
                <w:bCs/>
              </w:rPr>
              <w:t xml:space="preserve">Response Time</w:t>
            </w:r>
          </w:p>
        </w:tc>
        <w:tc>
          <w:tcPr/>
          <w:p>
            <w:pPr>
              <w:pStyle w:val="Compact"/>
            </w:pPr>
            <w:r>
              <w:rPr>
                <w:b/>
                <w:bCs/>
              </w:rPr>
              <w:t xml:space="preserve">Resolution Time</w:t>
            </w:r>
          </w:p>
        </w:tc>
      </w:tr>
      <w:tr>
        <w:tc>
          <w:tcPr/>
          <w:p>
            <w:pPr>
              <w:pStyle w:val="Compact"/>
            </w:pPr>
            <w:r>
              <w:rPr>
                <w:b/>
                <w:bCs/>
              </w:rPr>
              <w:t xml:space="preserve">1 – Emergency</w:t>
            </w:r>
          </w:p>
        </w:tc>
        <w:tc>
          <w:tcPr/>
          <w:p>
            <w:pPr>
              <w:pStyle w:val="Compact"/>
            </w:pPr>
            <w:r>
              <w:t xml:space="preserve">30 minutes (acknowledge)</w:t>
            </w:r>
            <w:hyperlink r:id="rId41">
              <w:r>
                <w:rPr>
                  <w:rStyle w:val="Hyperlink"/>
                </w:rPr>
                <w:t xml:space="preserve">[20]</w:t>
              </w:r>
            </w:hyperlink>
          </w:p>
        </w:tc>
        <w:tc>
          <w:tcPr/>
          <w:p>
            <w:pPr>
              <w:pStyle w:val="Compact"/>
            </w:pPr>
            <w:r>
              <w:t xml:space="preserve">4 hours (fix implemented)</w:t>
            </w:r>
            <w:hyperlink r:id="rId41">
              <w:r>
                <w:rPr>
                  <w:rStyle w:val="Hyperlink"/>
                </w:rPr>
                <w:t xml:space="preserve">[20]</w:t>
              </w:r>
            </w:hyperlink>
          </w:p>
        </w:tc>
      </w:tr>
      <w:tr>
        <w:tc>
          <w:tcPr/>
          <w:p>
            <w:pPr>
              <w:pStyle w:val="Compact"/>
            </w:pPr>
            <w:r>
              <w:rPr>
                <w:b/>
                <w:bCs/>
              </w:rPr>
              <w:t xml:space="preserve">2 – High</w:t>
            </w:r>
          </w:p>
        </w:tc>
        <w:tc>
          <w:tcPr/>
          <w:p>
            <w:pPr>
              <w:pStyle w:val="Compact"/>
            </w:pPr>
            <w:r>
              <w:t xml:space="preserve">1 hour</w:t>
            </w:r>
          </w:p>
        </w:tc>
        <w:tc>
          <w:tcPr/>
          <w:p>
            <w:pPr>
              <w:pStyle w:val="Compact"/>
            </w:pPr>
            <w:r>
              <w:t xml:space="preserve">8 hours (same day)</w:t>
            </w:r>
          </w:p>
        </w:tc>
      </w:tr>
      <w:tr>
        <w:tc>
          <w:tcPr/>
          <w:p>
            <w:pPr>
              <w:pStyle w:val="Compact"/>
            </w:pPr>
            <w:r>
              <w:rPr>
                <w:b/>
                <w:bCs/>
              </w:rPr>
              <w:t xml:space="preserve">3 – Normal</w:t>
            </w:r>
          </w:p>
        </w:tc>
        <w:tc>
          <w:tcPr/>
          <w:p>
            <w:pPr>
              <w:pStyle w:val="Compact"/>
            </w:pPr>
            <w:r>
              <w:t xml:space="preserve">4 business hours</w:t>
            </w:r>
          </w:p>
        </w:tc>
        <w:tc>
          <w:tcPr/>
          <w:p>
            <w:pPr>
              <w:pStyle w:val="Compact"/>
            </w:pPr>
            <w:r>
              <w:t xml:space="preserve">24 hours (next day)</w:t>
            </w:r>
            <w:hyperlink r:id="rId42">
              <w:r>
                <w:rPr>
                  <w:rStyle w:val="Hyperlink"/>
                </w:rPr>
                <w:t xml:space="preserve">[21]</w:t>
              </w:r>
            </w:hyperlink>
          </w:p>
        </w:tc>
      </w:tr>
      <w:tr>
        <w:tc>
          <w:tcPr/>
          <w:p>
            <w:pPr>
              <w:pStyle w:val="Compact"/>
            </w:pPr>
            <w:r>
              <w:rPr>
                <w:b/>
                <w:bCs/>
              </w:rPr>
              <w:t xml:space="preserve">4 – Low</w:t>
            </w:r>
          </w:p>
        </w:tc>
        <w:tc>
          <w:tcPr/>
          <w:p>
            <w:pPr>
              <w:pStyle w:val="Compact"/>
            </w:pPr>
            <w:r>
              <w:t xml:space="preserve">1 business day</w:t>
            </w:r>
          </w:p>
        </w:tc>
        <w:tc>
          <w:tcPr/>
          <w:p>
            <w:pPr>
              <w:pStyle w:val="Compact"/>
            </w:pPr>
            <w:r>
              <w:t xml:space="preserve">3 business days</w:t>
            </w:r>
          </w:p>
        </w:tc>
      </w:tr>
    </w:tbl>
    <w:p>
      <w:pPr>
        <w:pStyle w:val="BodyText"/>
      </w:pPr>
      <w:r>
        <w:rPr>
          <w:i/>
          <w:iCs/>
        </w:rPr>
        <w:t xml:space="preserve">The above is an example that might be used in IT support or client support contexts. “Response” means the time to first reply or action, while “Resolution” is time to fully resolve or complete the request. Your actual SLAs should be tailored to your business context.</w:t>
      </w:r>
    </w:p>
    <w:p>
      <w:pPr>
        <w:pStyle w:val="BodyText"/>
      </w:pPr>
      <w:r>
        <w:t xml:space="preserve">Be sure to clarify the scope of SLAs: do they count only business hours? What holidays are excluded? (In the example above, the times were within an 8am-5pm window</w:t>
      </w:r>
      <w:hyperlink r:id="rId43">
        <w:r>
          <w:rPr>
            <w:rStyle w:val="Hyperlink"/>
          </w:rPr>
          <w:t xml:space="preserve">[22]</w:t>
        </w:r>
      </w:hyperlink>
      <w:hyperlink r:id="rId41">
        <w:r>
          <w:rPr>
            <w:rStyle w:val="Hyperlink"/>
          </w:rPr>
          <w:t xml:space="preserve">[20]</w:t>
        </w:r>
      </w:hyperlink>
      <w:r>
        <w:t xml:space="preserve">.) Also, define any penalties or escalation if SLAs are missed (for instance, “If any Priority 1 ticket is unaddressed after 1 hour, notify the Head of Support”). SuiteDash might not natively enforce SLA timers, but you can use Automations or schedule reports to monitor outstanding tasks against these targets.</w:t>
      </w:r>
    </w:p>
    <w:p>
      <w:pPr>
        <w:pStyle w:val="BodyText"/>
      </w:pPr>
      <w:r>
        <w:rPr>
          <w:b/>
          <w:bCs/>
        </w:rPr>
        <w:t xml:space="preserve">Why SLAs matter:</w:t>
      </w:r>
      <w:r>
        <w:t xml:space="preserve"> </w:t>
      </w:r>
      <w:r>
        <w:t xml:space="preserve">They manage expectations and drive performance. By agreeing on what “reasonable time frame” means for a given service</w:t>
      </w:r>
      <w:hyperlink r:id="rId44">
        <w:r>
          <w:rPr>
            <w:rStyle w:val="Hyperlink"/>
          </w:rPr>
          <w:t xml:space="preserve">[23]</w:t>
        </w:r>
      </w:hyperlink>
      <w:r>
        <w:t xml:space="preserve">, you avoid frustration and misunderstandings. Teams are more focused when they know the clock is ticking on a deliverable – it introduces healthy urgency and a clear definition of success (e.g., 90% of support tickets met their SLA this month). From a client perspective, published SLAs (like “we guarantee a response within X hours”) increase confidence in your reliability.</w:t>
      </w:r>
    </w:p>
    <w:p>
      <w:pPr>
        <w:pStyle w:val="BodyText"/>
      </w:pPr>
      <w:r>
        <w:t xml:space="preserve">Furthermore, tracking SLAs allows for process improvement. If you consistently miss a particular SLA, that’s a signal to adjust resources or the process itself. Perhaps you need more staff during peak times, or maybe the SLA was unrealistic and needs revising. The BOS Playbook should include reviewing SLA performance as part of governance (e.g., in monthly ops reviews, look at SLA compliance rates and discuss improvements).</w:t>
      </w:r>
    </w:p>
    <w:p>
      <w:pPr>
        <w:pStyle w:val="BodyText"/>
      </w:pPr>
      <w:r>
        <w:t xml:space="preserve">In summary, embed SLA expectations into each relevant part of your Playbook. Team members executing the process should be aware of these targets so they can prioritize accordingly. SLAs turn abstract goals into concrete targets (“deliver within 2 days”) which aligns everyone’s efforts. They also tie directly into quality: delivering on SLAs enhances customer satisfaction and trust. As you implement SuiteDash, consider using its features (like task due dates, automated reminders, or even the</w:t>
      </w:r>
      <w:r>
        <w:t xml:space="preserve"> </w:t>
      </w:r>
      <w:r>
        <w:rPr>
          <w:b/>
          <w:bCs/>
        </w:rPr>
        <w:t xml:space="preserve">Contracts &amp; eSigning</w:t>
      </w:r>
      <w:r>
        <w:t xml:space="preserve"> </w:t>
      </w:r>
      <w:r>
        <w:t xml:space="preserve">features for formal SLAs with clients) to reinforce these commitments. An SLA isn’t useful if it’s just on paper – it needs to be met consistently, and that means building your workflows and monitoring around it.</w:t>
      </w:r>
    </w:p>
    <w:bookmarkEnd w:id="45"/>
    <w:bookmarkStart w:id="48" w:name="X450b16dc24ef6149186ed511bc3081797d107ca"/>
    <w:p>
      <w:pPr>
        <w:pStyle w:val="Heading2"/>
      </w:pPr>
      <w:r>
        <w:t xml:space="preserve">Quality Assurance (QA) and Continuous Improvement</w:t>
      </w:r>
    </w:p>
    <w:p>
      <w:pPr>
        <w:pStyle w:val="FirstParagraph"/>
      </w:pPr>
      <w:r>
        <w:t xml:space="preserve">Quality Assurance is about ensuring that the outputs of your processes meet the required standards and that there is a mechanism to continuously improve those processes over time. In the Playbook, integrating QA means two things:</w:t>
      </w:r>
      <w:r>
        <w:t xml:space="preserve"> </w:t>
      </w:r>
      <w:r>
        <w:rPr>
          <w:b/>
          <w:bCs/>
        </w:rPr>
        <w:t xml:space="preserve">built-in quality checkpoints in each SOP/process</w:t>
      </w:r>
      <w:r>
        <w:t xml:space="preserve">, and a</w:t>
      </w:r>
      <w:r>
        <w:t xml:space="preserve"> </w:t>
      </w:r>
      <w:r>
        <w:rPr>
          <w:b/>
          <w:bCs/>
        </w:rPr>
        <w:t xml:space="preserve">governance framework to review and improve processes</w:t>
      </w:r>
      <w:r>
        <w:t xml:space="preserve"> </w:t>
      </w:r>
      <w:r>
        <w:t xml:space="preserve">(addressed in the next section).</w:t>
      </w:r>
    </w:p>
    <w:p>
      <w:pPr>
        <w:pStyle w:val="BodyText"/>
      </w:pPr>
      <w:r>
        <w:rPr>
          <w:b/>
          <w:bCs/>
        </w:rPr>
        <w:t xml:space="preserve">QA within processes (SOP-level QA):</w:t>
      </w:r>
      <w:r>
        <w:t xml:space="preserve"> </w:t>
      </w:r>
      <w:r>
        <w:t xml:space="preserve">As noted, each SOP should include steps or measures to verify quality. This could be a peer review step, a supervisor approval, a checklist to verify critical points, or automated tests where applicable. For example:</w:t>
      </w:r>
    </w:p>
    <w:p>
      <w:pPr>
        <w:pStyle w:val="Compact"/>
        <w:numPr>
          <w:ilvl w:val="0"/>
          <w:numId w:val="1002"/>
        </w:numPr>
      </w:pPr>
      <w:r>
        <w:t xml:space="preserve">In a content publishing process SOP, Step 8 might be “Editor reviews the article for accuracy, grammar, and policy compliance (QA Check)” before it goes live.</w:t>
      </w:r>
    </w:p>
    <w:p>
      <w:pPr>
        <w:pStyle w:val="Compact"/>
        <w:numPr>
          <w:ilvl w:val="0"/>
          <w:numId w:val="1002"/>
        </w:numPr>
      </w:pPr>
      <w:r>
        <w:t xml:space="preserve">In a project delivery SOP, a QA step could be “Project Manager to run final checklist to ensure all deliverables meet scope and quality criteria” before project closeout.</w:t>
      </w:r>
    </w:p>
    <w:p>
      <w:pPr>
        <w:pStyle w:val="Compact"/>
        <w:numPr>
          <w:ilvl w:val="0"/>
          <w:numId w:val="1002"/>
        </w:numPr>
      </w:pPr>
      <w:r>
        <w:t xml:space="preserve">In SuiteDash usage, if you generate invoices or reports, a QA step may be “Accountant verifies invoice line items before sending” or “Analyst double-checks dashboard data filters” to avoid errors.</w:t>
      </w:r>
    </w:p>
    <w:p>
      <w:pPr>
        <w:pStyle w:val="FirstParagraph"/>
      </w:pPr>
      <w:r>
        <w:t xml:space="preserve">Mark these clearly in the procedure. You can even label them as</w:t>
      </w:r>
      <w:r>
        <w:t xml:space="preserve"> </w:t>
      </w:r>
      <w:r>
        <w:rPr>
          <w:b/>
          <w:bCs/>
        </w:rPr>
        <w:t xml:space="preserve">QA Checkpoint</w:t>
      </w:r>
      <w:r>
        <w:t xml:space="preserve"> </w:t>
      </w:r>
      <w:r>
        <w:t xml:space="preserve">in the document. This communicates a culture that</w:t>
      </w:r>
      <w:r>
        <w:t xml:space="preserve"> </w:t>
      </w:r>
      <w:r>
        <w:rPr>
          <w:i/>
          <w:iCs/>
        </w:rPr>
        <w:t xml:space="preserve">quality is everyone’s responsibility and is built into the process, not an afterthought</w:t>
      </w:r>
      <w:r>
        <w:t xml:space="preserve">. Well-crafted SOPs eliminate many mistakes by</w:t>
      </w:r>
      <w:r>
        <w:t xml:space="preserve"> </w:t>
      </w:r>
      <w:r>
        <w:rPr>
          <w:i/>
          <w:iCs/>
        </w:rPr>
        <w:t xml:space="preserve">spelling out every critical step</w:t>
      </w:r>
      <w:r>
        <w:t xml:space="preserve"> </w:t>
      </w:r>
      <w:r>
        <w:t xml:space="preserve">and including what needs to be verified</w:t>
      </w:r>
      <w:hyperlink r:id="rId26">
        <w:r>
          <w:rPr>
            <w:rStyle w:val="Hyperlink"/>
          </w:rPr>
          <w:t xml:space="preserve">[6]</w:t>
        </w:r>
      </w:hyperlink>
      <w:r>
        <w:t xml:space="preserve">. The example from the SOP best practices mentioned that operator errors (which cause 12% of downtime) can be greatly reduced with SOPs that guide each step</w:t>
      </w:r>
      <w:hyperlink r:id="rId26">
        <w:r>
          <w:rPr>
            <w:rStyle w:val="Hyperlink"/>
          </w:rPr>
          <w:t xml:space="preserve">[6]</w:t>
        </w:r>
      </w:hyperlink>
      <w:r>
        <w:t xml:space="preserve">. Also, referencing standards (like ISO standards for quality, safety, etc.) in your procedures can ensure compliance and audit readiness</w:t>
      </w:r>
      <w:hyperlink r:id="rId46">
        <w:r>
          <w:rPr>
            <w:rStyle w:val="Hyperlink"/>
          </w:rPr>
          <w:t xml:space="preserve">[24]</w:t>
        </w:r>
      </w:hyperlink>
      <w:r>
        <w:t xml:space="preserve"> </w:t>
      </w:r>
      <w:r>
        <w:t xml:space="preserve">– for instance, if you have an SOP for data handling, you might incorporate steps that align with ISO 27001 (information security) requirements.</w:t>
      </w:r>
    </w:p>
    <w:p>
      <w:pPr>
        <w:pStyle w:val="BodyText"/>
      </w:pPr>
      <w:r>
        <w:t xml:space="preserve">Additionally, consider using checklists. A simple QA checklist attached to an SOP (or within SuiteDash, perhaps as a task template checklist) can ensure nothing is missed. For instance, a “Client Onboarding QA Checklist” could include items: “✅ All required client documents uploaded; ✅ Client info entered in CRM; ✅ Welcome email sent; ✅ Portal access tested.” The team member responsible would tick these off, providing a record that quality checks were completed.</w:t>
      </w:r>
    </w:p>
    <w:p>
      <w:pPr>
        <w:pStyle w:val="BodyText"/>
      </w:pPr>
      <w:r>
        <w:rPr>
          <w:b/>
          <w:bCs/>
        </w:rPr>
        <w:t xml:space="preserve">Continuous Improvement:</w:t>
      </w:r>
      <w:r>
        <w:t xml:space="preserve"> </w:t>
      </w:r>
      <w:r>
        <w:t xml:space="preserve">QA is not just about catching mistakes – it’s also about improving the process itself. Encourage a feedback loop where employees can suggest SOP enhancements when they spot issues or new best practices. In the playbook, you can designate that after every major project or quarterly, teams do a quick retrospective on processes:</w:t>
      </w:r>
      <w:r>
        <w:t xml:space="preserve"> </w:t>
      </w:r>
      <w:r>
        <w:rPr>
          <w:i/>
          <w:iCs/>
        </w:rPr>
        <w:t xml:space="preserve">Did the SOP work well? Were there any quality issues or delays?</w:t>
      </w:r>
      <w:r>
        <w:t xml:space="preserve"> </w:t>
      </w:r>
      <w:r>
        <w:t xml:space="preserve">If yes, update the SOP. As noted earlier, provide a channel for reporting gaps or suggestions in SOPs</w:t>
      </w:r>
      <w:hyperlink r:id="rId47">
        <w:r>
          <w:rPr>
            <w:rStyle w:val="Hyperlink"/>
          </w:rPr>
          <w:t xml:space="preserve">[25]</w:t>
        </w:r>
      </w:hyperlink>
      <w:r>
        <w:t xml:space="preserve"> </w:t>
      </w:r>
      <w:r>
        <w:t xml:space="preserve">– this could be as simple as an email to the Playbook owner or a form on SuiteDash where staff submit improvement ideas.</w:t>
      </w:r>
    </w:p>
    <w:p>
      <w:pPr>
        <w:pStyle w:val="BodyText"/>
      </w:pPr>
      <w:r>
        <w:rPr>
          <w:b/>
          <w:bCs/>
        </w:rPr>
        <w:t xml:space="preserve">Quality Metrics:</w:t>
      </w:r>
      <w:r>
        <w:t xml:space="preserve"> </w:t>
      </w:r>
      <w:r>
        <w:t xml:space="preserve">Define metrics to monitor quality. For example:</w:t>
      </w:r>
      <w:r>
        <w:t xml:space="preserve"> </w:t>
      </w:r>
      <w:r>
        <w:t xml:space="preserve">- Error rates (e.g., number of returned products, number of support ticket reopenings due to incomplete resolution).</w:t>
      </w:r>
      <w:r>
        <w:t xml:space="preserve"> </w:t>
      </w:r>
      <w:r>
        <w:t xml:space="preserve">- Customer satisfaction scores or feedback related to process outcomes.</w:t>
      </w:r>
      <w:r>
        <w:t xml:space="preserve"> </w:t>
      </w:r>
      <w:r>
        <w:t xml:space="preserve">- Audit findings (if any processes are subject to audit, track how many non-conformities are found).</w:t>
      </w:r>
      <w:r>
        <w:t xml:space="preserve"> </w:t>
      </w:r>
      <w:r>
        <w:t xml:space="preserve">- Adherence to SOP (perhaps measured by random process audits or checklists completion).</w:t>
      </w:r>
    </w:p>
    <w:p>
      <w:pPr>
        <w:pStyle w:val="BodyText"/>
      </w:pPr>
      <w:r>
        <w:t xml:space="preserve">By tracking these, you can quantitatively gauge if the playbook processes are being followed and effective. If, say, error rates drop after implementing SOPs with QA steps, that’s a big win (and motivation to continue following them).</w:t>
      </w:r>
    </w:p>
    <w:p>
      <w:pPr>
        <w:pStyle w:val="BodyText"/>
      </w:pPr>
      <w:r>
        <w:rPr>
          <w:b/>
          <w:bCs/>
        </w:rPr>
        <w:t xml:space="preserve">Training and Competence:</w:t>
      </w:r>
      <w:r>
        <w:t xml:space="preserve"> </w:t>
      </w:r>
      <w:r>
        <w:t xml:space="preserve">QA also ties into ensuring people are trained to do the process right. Cross-reference your Training section (later in this document) – new team members should be trained on the SOPs and perhaps shadow or be supervised until they can perform them without errors. Consider implementing a simple</w:t>
      </w:r>
      <w:r>
        <w:t xml:space="preserve"> </w:t>
      </w:r>
      <w:r>
        <w:rPr>
          <w:i/>
          <w:iCs/>
        </w:rPr>
        <w:t xml:space="preserve">certification</w:t>
      </w:r>
      <w:r>
        <w:t xml:space="preserve"> </w:t>
      </w:r>
      <w:r>
        <w:t xml:space="preserve">for key processes (for example, a quiz or supervisor sign-off that an employee can correctly follow the “Invoice Processing SOP” before they do it solo).</w:t>
      </w:r>
    </w:p>
    <w:p>
      <w:pPr>
        <w:pStyle w:val="BodyText"/>
      </w:pPr>
      <w:r>
        <w:t xml:space="preserve">Finally, emphasize a culture of quality. Make it clear in the playbook’s introduction or culture section that</w:t>
      </w:r>
      <w:r>
        <w:t xml:space="preserve"> </w:t>
      </w:r>
      <w:r>
        <w:rPr>
          <w:i/>
          <w:iCs/>
        </w:rPr>
        <w:t xml:space="preserve">following these procedures is mandatory</w:t>
      </w:r>
      <w:r>
        <w:t xml:space="preserve"> </w:t>
      </w:r>
      <w:r>
        <w:t xml:space="preserve">and that quality of work is measured not just by speed but by compliance with the process and standards. Everyone should understand that skipping QA steps is not acceptable – catching errors early saves far more time than fixing problems later.</w:t>
      </w:r>
    </w:p>
    <w:p>
      <w:pPr>
        <w:pStyle w:val="BodyText"/>
      </w:pPr>
      <w:r>
        <w:t xml:space="preserve">To sum up, integrating QA in your BOS Master Playbook means each process has the necessary checks to “build quality in,” and there is an overarching mindset (and mechanism) to continually refine processes. This ensures your operations not only run efficiently but also deliver reliable, high-quality outcomes that meet internal standards and customer expectations.</w:t>
      </w:r>
    </w:p>
    <w:p>
      <w:pPr>
        <w:pStyle w:val="BodyText"/>
      </w:pPr>
      <w:r>
        <w:rPr>
          <w:i/>
          <w:iCs/>
        </w:rPr>
        <w:t xml:space="preserve">(Refer to the Governance section next for how we formalize the review and improvement of SOPs, which goes hand-in-hand with quality management.)</w:t>
      </w:r>
    </w:p>
    <w:bookmarkEnd w:id="48"/>
    <w:bookmarkStart w:id="51" w:name="X2204396d108a9c2297e55c1c8779e2ccefa7333"/>
    <w:p>
      <w:pPr>
        <w:pStyle w:val="Heading2"/>
      </w:pPr>
      <w:r>
        <w:t xml:space="preserve">Governance and Process Governance Framework</w:t>
      </w:r>
    </w:p>
    <w:p>
      <w:pPr>
        <w:pStyle w:val="FirstParagraph"/>
      </w:pPr>
      <w:r>
        <w:t xml:space="preserve">Governance in the context of your Master Playbook refers to the oversight, accountability, and management of your processes and the playbook itself. It addresses questions like:</w:t>
      </w:r>
      <w:r>
        <w:t xml:space="preserve"> </w:t>
      </w:r>
      <w:r>
        <w:rPr>
          <w:b/>
          <w:bCs/>
        </w:rPr>
        <w:t xml:space="preserve">Who owns each process? How are changes to processes approved? How do we ensure compliance with the processes? How often do we review/update processes?</w:t>
      </w:r>
      <w:r>
        <w:t xml:space="preserve"> </w:t>
      </w:r>
      <w:r>
        <w:t xml:space="preserve">Establishing a governance framework will ensure that your playbook remains a “living document” that evolves with the business and that there is accountability for maintaining operational discipline.</w:t>
      </w:r>
    </w:p>
    <w:p>
      <w:pPr>
        <w:pStyle w:val="BodyText"/>
      </w:pPr>
      <w:r>
        <w:t xml:space="preserve">Key components of a governance framework to include:</w:t>
      </w:r>
    </w:p>
    <w:p>
      <w:pPr>
        <w:pStyle w:val="Compact"/>
        <w:numPr>
          <w:ilvl w:val="0"/>
          <w:numId w:val="1003"/>
        </w:numPr>
      </w:pPr>
      <w:r>
        <w:rPr>
          <w:b/>
          <w:bCs/>
        </w:rPr>
        <w:t xml:space="preserve">RACI for the Playbook:</w:t>
      </w:r>
      <w:r>
        <w:t xml:space="preserve"> </w:t>
      </w:r>
      <w:r>
        <w:t xml:space="preserve">Just as we use RACI for tasks, we can assign R, A, C, I for the playbook management. For instance:</w:t>
      </w:r>
    </w:p>
    <w:p>
      <w:pPr>
        <w:pStyle w:val="Compact"/>
        <w:numPr>
          <w:ilvl w:val="0"/>
          <w:numId w:val="1003"/>
        </w:numPr>
      </w:pPr>
      <w:r>
        <w:rPr>
          <w:i/>
          <w:iCs/>
        </w:rPr>
        <w:t xml:space="preserve">Accountable (A):</w:t>
      </w:r>
      <w:r>
        <w:t xml:space="preserve"> </w:t>
      </w:r>
      <w:r>
        <w:t xml:space="preserve">Perhaps the COO or Operations Manager is accountable for the overall playbook – ensuring it’s implemented and updated.</w:t>
      </w:r>
    </w:p>
    <w:p>
      <w:pPr>
        <w:pStyle w:val="Compact"/>
        <w:numPr>
          <w:ilvl w:val="0"/>
          <w:numId w:val="1003"/>
        </w:numPr>
      </w:pPr>
      <w:r>
        <w:rPr>
          <w:i/>
          <w:iCs/>
        </w:rPr>
        <w:t xml:space="preserve">Responsible (R):</w:t>
      </w:r>
      <w:r>
        <w:t xml:space="preserve"> </w:t>
      </w:r>
      <w:r>
        <w:t xml:space="preserve">Each department head might be responsible for the SOPs in their area. E.g., the Sales Manager updates sales-related SOPs, the Client Success Lead updates onboarding SOPs, etc.</w:t>
      </w:r>
    </w:p>
    <w:p>
      <w:pPr>
        <w:pStyle w:val="Compact"/>
        <w:numPr>
          <w:ilvl w:val="0"/>
          <w:numId w:val="1003"/>
        </w:numPr>
      </w:pPr>
      <w:r>
        <w:rPr>
          <w:i/>
          <w:iCs/>
        </w:rPr>
        <w:t xml:space="preserve">Consulted (C):</w:t>
      </w:r>
      <w:r>
        <w:t xml:space="preserve"> </w:t>
      </w:r>
      <w:r>
        <w:t xml:space="preserve">Compliance or quality managers may be consulted for changes to ensure nothing violates regulations or quality standards. Also, the IT admin should be consulted for changes that involve SuiteDash configurations.</w:t>
      </w:r>
    </w:p>
    <w:p>
      <w:pPr>
        <w:pStyle w:val="Compact"/>
        <w:numPr>
          <w:ilvl w:val="0"/>
          <w:numId w:val="1003"/>
        </w:numPr>
      </w:pPr>
      <w:r>
        <w:rPr>
          <w:i/>
          <w:iCs/>
        </w:rPr>
        <w:t xml:space="preserve">Informed (I):</w:t>
      </w:r>
      <w:r>
        <w:t xml:space="preserve"> </w:t>
      </w:r>
      <w:r>
        <w:t xml:space="preserve">All staff should be informed when a process they follow changes (through internal communications or update notices).</w:t>
      </w:r>
    </w:p>
    <w:p>
      <w:pPr>
        <w:pStyle w:val="FirstParagraph"/>
      </w:pPr>
      <w:r>
        <w:t xml:space="preserve">You may create a high-level RACI matrix for process governance itself. For example, one axis list processes or sections of the playbook, and the other lists roles like CEO, COO, Department Heads, Team Leads, etc., indicating who must approve, who maintains, etc.</w:t>
      </w:r>
    </w:p>
    <w:p>
      <w:pPr>
        <w:pStyle w:val="Compact"/>
        <w:numPr>
          <w:ilvl w:val="0"/>
          <w:numId w:val="1004"/>
        </w:numPr>
      </w:pPr>
      <w:r>
        <w:rPr>
          <w:b/>
          <w:bCs/>
        </w:rPr>
        <w:t xml:space="preserve">SOP Ownership:</w:t>
      </w:r>
      <w:r>
        <w:t xml:space="preserve"> </w:t>
      </w:r>
      <w:r>
        <w:t xml:space="preserve">In each SOP document, identify an</w:t>
      </w:r>
      <w:r>
        <w:t xml:space="preserve"> </w:t>
      </w:r>
      <w:r>
        <w:rPr>
          <w:i/>
          <w:iCs/>
        </w:rPr>
        <w:t xml:space="preserve">Owner</w:t>
      </w:r>
      <w:r>
        <w:t xml:space="preserve"> </w:t>
      </w:r>
      <w:r>
        <w:t xml:space="preserve">(by role, not by personal name to avoid needing updates if staff leave). For example, “Process Owner: Head of Client Services.” This person is responsible for ensuring the SOP is accurate and followed. They would be the one to propose updates when needed and possibly audit compliance.</w:t>
      </w:r>
    </w:p>
    <w:p>
      <w:pPr>
        <w:pStyle w:val="Compact"/>
        <w:numPr>
          <w:ilvl w:val="0"/>
          <w:numId w:val="1004"/>
        </w:numPr>
      </w:pPr>
      <w:r>
        <w:rPr>
          <w:b/>
          <w:bCs/>
        </w:rPr>
        <w:t xml:space="preserve">Change Management for SOPs:</w:t>
      </w:r>
      <w:r>
        <w:t xml:space="preserve"> </w:t>
      </w:r>
      <w:r>
        <w:t xml:space="preserve">Define how an SOP can be changed. Perhaps minor edits can be made by the process owner with approval from the operations manager, whereas major process changes need sign-off from senior leadership. The playbook could have a section outlining this procedure: “All modifications to this Playbook must be reviewed. Minor corrections (e.g., clarifying instructions) can be approved by the Playbook Accountable (COO). Major changes (e.g., changing roles or SLAs) require approval from the department head and COO.” Keep version history (version number, date, changes, approved by) either within each SOP or in a central change log</w:t>
      </w:r>
      <w:hyperlink r:id="rId49">
        <w:r>
          <w:rPr>
            <w:rStyle w:val="Hyperlink"/>
          </w:rPr>
          <w:t xml:space="preserve">[26]</w:t>
        </w:r>
      </w:hyperlink>
      <w:r>
        <w:t xml:space="preserve">. This provides traceability and avoids confusion about which instructions are current</w:t>
      </w:r>
      <w:hyperlink r:id="rId49">
        <w:r>
          <w:rPr>
            <w:rStyle w:val="Hyperlink"/>
          </w:rPr>
          <w:t xml:space="preserve">[26]</w:t>
        </w:r>
      </w:hyperlink>
      <w:r>
        <w:t xml:space="preserve">.</w:t>
      </w:r>
    </w:p>
    <w:p>
      <w:pPr>
        <w:pStyle w:val="Compact"/>
        <w:numPr>
          <w:ilvl w:val="0"/>
          <w:numId w:val="1004"/>
        </w:numPr>
      </w:pPr>
      <w:r>
        <w:rPr>
          <w:b/>
          <w:bCs/>
        </w:rPr>
        <w:t xml:space="preserve">Review Cadence:</w:t>
      </w:r>
      <w:r>
        <w:t xml:space="preserve"> </w:t>
      </w:r>
      <w:r>
        <w:t xml:space="preserve">It’s good practice to schedule periodic reviews of processes. The playbook should state that all SOPs are reviewed at least annually (or every 6 months for critical processes)</w:t>
      </w:r>
      <w:hyperlink r:id="rId23">
        <w:r>
          <w:rPr>
            <w:rStyle w:val="Hyperlink"/>
          </w:rPr>
          <w:t xml:space="preserve">[3]</w:t>
        </w:r>
      </w:hyperlink>
      <w:r>
        <w:t xml:space="preserve">. During a review, the owner checks if the process is still accurate given any new business developments or SuiteDash software updates, and checks performance metrics (SLAs, error rates, etc.) to see if any part of the process needs improvement. Include the “Next Review Date” in each SOP metadata</w:t>
      </w:r>
      <w:hyperlink r:id="rId50">
        <w:r>
          <w:rPr>
            <w:rStyle w:val="Hyperlink"/>
          </w:rPr>
          <w:t xml:space="preserve">[27]</w:t>
        </w:r>
      </w:hyperlink>
      <w:r>
        <w:t xml:space="preserve">. This ensures processes don’t become outdated. For example, if SuiteDash releases a new feature that could simplify a workflow, the next review is when you’d update the SOP to take advantage of it.</w:t>
      </w:r>
    </w:p>
    <w:p>
      <w:pPr>
        <w:pStyle w:val="Compact"/>
        <w:numPr>
          <w:ilvl w:val="0"/>
          <w:numId w:val="1004"/>
        </w:numPr>
      </w:pPr>
      <w:r>
        <w:rPr>
          <w:b/>
          <w:bCs/>
        </w:rPr>
        <w:t xml:space="preserve">Compliance and Auditing:</w:t>
      </w:r>
      <w:r>
        <w:t xml:space="preserve"> </w:t>
      </w:r>
      <w:r>
        <w:t xml:space="preserve">Outline how compliance with the Playbook will be monitored. Some ideas:</w:t>
      </w:r>
    </w:p>
    <w:p>
      <w:pPr>
        <w:pStyle w:val="Compact"/>
        <w:numPr>
          <w:ilvl w:val="0"/>
          <w:numId w:val="1004"/>
        </w:numPr>
      </w:pPr>
      <w:r>
        <w:t xml:space="preserve">Periodic audits: e.g., a manager might randomly spot-check 5 client onboarding cases each quarter to see if all SOP steps were followed and all checklists completed.</w:t>
      </w:r>
    </w:p>
    <w:p>
      <w:pPr>
        <w:pStyle w:val="Compact"/>
        <w:numPr>
          <w:ilvl w:val="0"/>
          <w:numId w:val="1004"/>
        </w:numPr>
      </w:pPr>
      <w:r>
        <w:t xml:space="preserve">Use SuiteDash to enforce steps: If possible, configure SuiteDash workflows so that certain actions are required (for instance, using</w:t>
      </w:r>
      <w:r>
        <w:t xml:space="preserve"> </w:t>
      </w:r>
      <w:r>
        <w:rPr>
          <w:b/>
          <w:bCs/>
        </w:rPr>
        <w:t xml:space="preserve">Flows</w:t>
      </w:r>
      <w:r>
        <w:t xml:space="preserve"> </w:t>
      </w:r>
      <w:r>
        <w:t xml:space="preserve">or tasks with approvals). This system enforcement can act as a form of governance.</w:t>
      </w:r>
    </w:p>
    <w:p>
      <w:pPr>
        <w:pStyle w:val="Compact"/>
        <w:numPr>
          <w:ilvl w:val="0"/>
          <w:numId w:val="1004"/>
        </w:numPr>
      </w:pPr>
      <w:r>
        <w:t xml:space="preserve">Team meetings: Include in team leads’ meetings an agenda item, “Process adherence/issues.” This encourages reporting any difficulties in following the SOP or any workarounds people are doing (which could highlight needed updates).</w:t>
      </w:r>
    </w:p>
    <w:p>
      <w:pPr>
        <w:pStyle w:val="Compact"/>
        <w:numPr>
          <w:ilvl w:val="0"/>
          <w:numId w:val="1004"/>
        </w:numPr>
      </w:pPr>
      <w:r>
        <w:t xml:space="preserve">KPIs: You can have a KPI for “SOP Compliance” or “Process Adoption Rate” (though measuring this qualitatively via audits or feedback).</w:t>
      </w:r>
    </w:p>
    <w:p>
      <w:pPr>
        <w:pStyle w:val="FirstParagraph"/>
      </w:pPr>
      <w:r>
        <w:t xml:space="preserve">If any compliance issues are found, governance should address them – whether through retraining staff, refining the process, or in some cases disciplinary action if negligence is involved. The tone here is that processes matter and skipping them is not acceptable except in extraordinary, defined circumstances (and even then, exceptions should be documented).</w:t>
      </w:r>
      <w:r>
        <w:t xml:space="preserve"> </w:t>
      </w:r>
      <w:r>
        <w:t xml:space="preserve">-</w:t>
      </w:r>
      <w:r>
        <w:t xml:space="preserve"> </w:t>
      </w:r>
      <w:r>
        <w:rPr>
          <w:b/>
          <w:bCs/>
        </w:rPr>
        <w:t xml:space="preserve">Documentation Repository:</w:t>
      </w:r>
      <w:r>
        <w:t xml:space="preserve"> </w:t>
      </w:r>
      <w:r>
        <w:t xml:space="preserve">Ensure everyone knows</w:t>
      </w:r>
      <w:r>
        <w:t xml:space="preserve"> </w:t>
      </w:r>
      <w:r>
        <w:rPr>
          <w:i/>
          <w:iCs/>
        </w:rPr>
        <w:t xml:space="preserve">where</w:t>
      </w:r>
      <w:r>
        <w:t xml:space="preserve"> </w:t>
      </w:r>
      <w:r>
        <w:t xml:space="preserve">to find the Master Playbook and SOPs (SuiteDash’s</w:t>
      </w:r>
      <w:r>
        <w:t xml:space="preserve"> </w:t>
      </w:r>
      <w:r>
        <w:rPr>
          <w:b/>
          <w:bCs/>
        </w:rPr>
        <w:t xml:space="preserve">Portal Pages</w:t>
      </w:r>
      <w:r>
        <w:t xml:space="preserve"> </w:t>
      </w:r>
      <w:r>
        <w:t xml:space="preserve">can be great for this – you could maintain the Playbook as a set of internal portal pages or wiki for easy access). Limit editing access to authorized owners and maintain read access to all relevant staff. This falls under governance to maintain document control.</w:t>
      </w:r>
      <w:r>
        <w:t xml:space="preserve"> </w:t>
      </w:r>
      <w:r>
        <w:t xml:space="preserve">-</w:t>
      </w:r>
      <w:r>
        <w:t xml:space="preserve"> </w:t>
      </w:r>
      <w:r>
        <w:rPr>
          <w:b/>
          <w:bCs/>
        </w:rPr>
        <w:t xml:space="preserve">Governance Structure:</w:t>
      </w:r>
      <w:r>
        <w:t xml:space="preserve"> </w:t>
      </w:r>
      <w:r>
        <w:t xml:space="preserve">If your organization is large enough, you might form a</w:t>
      </w:r>
      <w:r>
        <w:t xml:space="preserve"> </w:t>
      </w:r>
      <w:r>
        <w:rPr>
          <w:i/>
          <w:iCs/>
        </w:rPr>
        <w:t xml:space="preserve">Process Governance Committee</w:t>
      </w:r>
      <w:r>
        <w:t xml:space="preserve"> </w:t>
      </w:r>
      <w:r>
        <w:t xml:space="preserve">or assign this duty to an existing operations committee. They would meet periodically to review performance, approve major changes, and prioritize process improvement projects. If that’s overkill for your size, at least designate a role (like COO or Ops Manager) who has the final say and oversight of the entire Playbook.</w:t>
      </w:r>
      <w:r>
        <w:t xml:space="preserve"> </w:t>
      </w:r>
      <w:r>
        <w:t xml:space="preserve">-</w:t>
      </w:r>
      <w:r>
        <w:t xml:space="preserve"> </w:t>
      </w:r>
      <w:r>
        <w:rPr>
          <w:b/>
          <w:bCs/>
        </w:rPr>
        <w:t xml:space="preserve">Integration with Corporate Governance:</w:t>
      </w:r>
      <w:r>
        <w:t xml:space="preserve"> </w:t>
      </w:r>
      <w:r>
        <w:t xml:space="preserve">Align the BOS Playbook governance with any higher-level governance (e.g., if you have ISO certifications, compliance committees, etc.). For instance, if ISO 9001 (Quality Management) is a goal, the playbook governance should fulfill those document control and continuous improvement requirements (which it largely will, with version control, regular reviews, and evidence of following procedures).</w:t>
      </w:r>
    </w:p>
    <w:p>
      <w:pPr>
        <w:pStyle w:val="BodyText"/>
      </w:pPr>
      <w:r>
        <w:t xml:space="preserve">In implementing SuiteDash specifically, governance also means controlling configurations – e.g., who can create new project templates, who manages the CRM fields, etc. Likely, you will assign an</w:t>
      </w:r>
      <w:r>
        <w:t xml:space="preserve"> </w:t>
      </w:r>
      <w:r>
        <w:rPr>
          <w:i/>
          <w:iCs/>
        </w:rPr>
        <w:t xml:space="preserve">administrator</w:t>
      </w:r>
      <w:r>
        <w:t xml:space="preserve"> </w:t>
      </w:r>
      <w:r>
        <w:t xml:space="preserve">for SuiteDash (maybe the IT lead or ops manager) who ensures the tool is configured according to the Playbook. For example, if the Playbook says “All client files must be stored in SuiteDash under the client’s folder using XYZ naming convention,” the SuiteDash admin’s governance duty is to ensure the folder structure is set up and users are trained to use it properly (and perhaps monitor for compliance).</w:t>
      </w:r>
    </w:p>
    <w:p>
      <w:pPr>
        <w:pStyle w:val="BodyText"/>
      </w:pPr>
      <w:r>
        <w:rPr>
          <w:b/>
          <w:bCs/>
        </w:rPr>
        <w:t xml:space="preserve">Communicating Changes:</w:t>
      </w:r>
      <w:r>
        <w:t xml:space="preserve"> </w:t>
      </w:r>
      <w:r>
        <w:t xml:space="preserve">A governance point to note: whenever a process changes, communicate it clearly to all impacted. The Playbook can have a section for “Recent Changes” and the date, or use company announcements (SuiteDash has a</w:t>
      </w:r>
      <w:r>
        <w:t xml:space="preserve"> </w:t>
      </w:r>
      <w:r>
        <w:rPr>
          <w:b/>
          <w:bCs/>
        </w:rPr>
        <w:t xml:space="preserve">Dashboard News/Announcement</w:t>
      </w:r>
      <w:r>
        <w:t xml:space="preserve"> </w:t>
      </w:r>
      <w:r>
        <w:t xml:space="preserve">widget capability which you can use to broadcast updates to staff). This ensures no one is operating under old instructions unknowingly.</w:t>
      </w:r>
    </w:p>
    <w:p>
      <w:pPr>
        <w:pStyle w:val="BodyText"/>
      </w:pPr>
      <w:r>
        <w:t xml:space="preserve">By establishing this governance framework, you answer the “meta” questions of who manages the processes. This prevents the Playbook from becoming a binder on a shelf; instead, it becomes an actively maintained, enforced system. Everyone will know that the Playbook is serious: it’s reviewed, updated, and audited. That drives a culture of discipline. As a result, when the Playbook says something will be done a certain way, you can be confident it actually is done that way – which is the whole point of having these documented processes.</w:t>
      </w:r>
    </w:p>
    <w:p>
      <w:pPr>
        <w:pStyle w:val="BodyText"/>
      </w:pPr>
      <w:r>
        <w:t xml:space="preserve">In short,</w:t>
      </w:r>
      <w:r>
        <w:t xml:space="preserve"> </w:t>
      </w:r>
      <w:r>
        <w:rPr>
          <w:i/>
          <w:iCs/>
        </w:rPr>
        <w:t xml:space="preserve">governance</w:t>
      </w:r>
      <w:r>
        <w:t xml:space="preserve"> </w:t>
      </w:r>
      <w:r>
        <w:t xml:space="preserve">keeps your operational engine tuned and humming. It closes the loop: Plan (define the process), Do (follow the process), Check (audit and measure the process), Act (improve the process) – this is essentially the PDCA cycle applied to your Playbook governance, a key tenet of quality management. Your addendum now formalizes this, ensuring the BOS Master Playbook remains</w:t>
      </w:r>
      <w:r>
        <w:t xml:space="preserve"> </w:t>
      </w:r>
      <w:r>
        <w:rPr>
          <w:b/>
          <w:bCs/>
        </w:rPr>
        <w:t xml:space="preserve">effective, current, and continuously improving</w:t>
      </w:r>
      <w:r>
        <w:t xml:space="preserve"> </w:t>
      </w:r>
      <w:r>
        <w:t xml:space="preserve">as your business grows.</w:t>
      </w:r>
    </w:p>
    <w:bookmarkEnd w:id="51"/>
    <w:bookmarkStart w:id="58" w:name="leveraging-automation-in-suitedash"/>
    <w:p>
      <w:pPr>
        <w:pStyle w:val="Heading2"/>
      </w:pPr>
      <w:r>
        <w:t xml:space="preserve">Leveraging Automation in SuiteDash</w:t>
      </w:r>
    </w:p>
    <w:p>
      <w:pPr>
        <w:pStyle w:val="FirstParagraph"/>
      </w:pPr>
      <w:r>
        <w:t xml:space="preserve">One of the major advantages of SuiteDash as an all-in-one business platform is its ability to automate repetitive tasks and sequences. By leveraging SuiteDash’s automation features, you can save time, reduce human error, and ensure processes are followed consistently. This section will outline how to incorporate automation into your operations, referencing SuiteDash-specific capabilities like</w:t>
      </w:r>
      <w:r>
        <w:t xml:space="preserve"> </w:t>
      </w:r>
      <w:r>
        <w:rPr>
          <w:b/>
          <w:bCs/>
        </w:rPr>
        <w:t xml:space="preserve">Automations, Triggers, and FLOWs</w:t>
      </w:r>
      <w:r>
        <w:t xml:space="preserve">.</w:t>
      </w:r>
    </w:p>
    <w:p>
      <w:pPr>
        <w:pStyle w:val="BodyText"/>
      </w:pPr>
      <w:r>
        <w:rPr>
          <w:b/>
          <w:bCs/>
        </w:rPr>
        <w:t xml:space="preserve">Overview of SuiteDash Automations:</w:t>
      </w:r>
      <w:r>
        <w:t xml:space="preserve"> </w:t>
      </w:r>
      <w:r>
        <w:t xml:space="preserve">SuiteDash provides a few key automation tools:</w:t>
      </w:r>
      <w:r>
        <w:t xml:space="preserve"> </w:t>
      </w:r>
      <w:r>
        <w:t xml:space="preserve">-</w:t>
      </w:r>
      <w:r>
        <w:t xml:space="preserve"> </w:t>
      </w:r>
      <w:r>
        <w:rPr>
          <w:b/>
          <w:bCs/>
        </w:rPr>
        <w:t xml:space="preserve">FLOWs (Onboarding Flows &amp; On-Demand Flows):</w:t>
      </w:r>
      <w:r>
        <w:t xml:space="preserve"> </w:t>
      </w:r>
      <w:r>
        <w:t xml:space="preserve">These are</w:t>
      </w:r>
      <w:r>
        <w:t xml:space="preserve"> </w:t>
      </w:r>
      <w:r>
        <w:rPr>
          <w:i/>
          <w:iCs/>
        </w:rPr>
        <w:t xml:space="preserve">automated sequences of steps</w:t>
      </w:r>
      <w:r>
        <w:t xml:space="preserve"> </w:t>
      </w:r>
      <w:r>
        <w:t xml:space="preserve">(forms, tasks, appointments, file requests, e-sign docs, etc.) that a contact or staff member can be guided through</w:t>
      </w:r>
      <w:hyperlink r:id="rId52">
        <w:r>
          <w:rPr>
            <w:rStyle w:val="Hyperlink"/>
          </w:rPr>
          <w:t xml:space="preserve">[28]</w:t>
        </w:r>
      </w:hyperlink>
      <w:r>
        <w:t xml:space="preserve">. For example, an onboarding FLOW for a new client might automatically present them with a welcome message, then a form to collect info, then prompt them to book an appointment, and finally sign an agreement, all in a predefined order</w:t>
      </w:r>
      <w:hyperlink r:id="rId52">
        <w:r>
          <w:rPr>
            <w:rStyle w:val="Hyperlink"/>
          </w:rPr>
          <w:t xml:space="preserve">[28]</w:t>
        </w:r>
      </w:hyperlink>
      <w:r>
        <w:t xml:space="preserve">. This ensures every new client goes through the exact same steps without a team member having to manually shepherd them each time. (Note: FLOWs are only available on certain SuiteDash plans, like Pinnacle</w:t>
      </w:r>
      <w:hyperlink r:id="rId53">
        <w:r>
          <w:rPr>
            <w:rStyle w:val="Hyperlink"/>
          </w:rPr>
          <w:t xml:space="preserve">[29]</w:t>
        </w:r>
      </w:hyperlink>
      <w:r>
        <w:t xml:space="preserve">.)</w:t>
      </w:r>
      <w:r>
        <w:t xml:space="preserve"> </w:t>
      </w:r>
      <w:r>
        <w:t xml:space="preserve">-</w:t>
      </w:r>
      <w:r>
        <w:t xml:space="preserve"> </w:t>
      </w:r>
      <w:r>
        <w:rPr>
          <w:b/>
          <w:bCs/>
        </w:rPr>
        <w:t xml:space="preserve">No-Code Automations:</w:t>
      </w:r>
      <w:r>
        <w:t xml:space="preserve"> </w:t>
      </w:r>
      <w:r>
        <w:t xml:space="preserve">SuiteDash allows setting up triggers (events like a status change, or a form submission) that fire off actions (like send an email, create a task, add to a list) – all without coding</w:t>
      </w:r>
      <w:hyperlink r:id="rId54">
        <w:r>
          <w:rPr>
            <w:rStyle w:val="Hyperlink"/>
          </w:rPr>
          <w:t xml:space="preserve">[30]</w:t>
        </w:r>
      </w:hyperlink>
      <w:r>
        <w:t xml:space="preserve">. For instance, you can configure: “When a new client is added (trigger), automatically create a project from Template X and send a welcome email (actions).” These rules can be embedded in many parts of the platform (projects, CRM, billing, etc.)</w:t>
      </w:r>
      <w:hyperlink r:id="rId54">
        <w:r>
          <w:rPr>
            <w:rStyle w:val="Hyperlink"/>
          </w:rPr>
          <w:t xml:space="preserve">[30]</w:t>
        </w:r>
      </w:hyperlink>
      <w:r>
        <w:t xml:space="preserve">.</w:t>
      </w:r>
      <w:r>
        <w:t xml:space="preserve"> </w:t>
      </w:r>
      <w:r>
        <w:t xml:space="preserve">-</w:t>
      </w:r>
      <w:r>
        <w:t xml:space="preserve"> </w:t>
      </w:r>
      <w:r>
        <w:rPr>
          <w:b/>
          <w:bCs/>
        </w:rPr>
        <w:t xml:space="preserve">Auto-Templates &amp; Dynamic Data:</w:t>
      </w:r>
      <w:r>
        <w:t xml:space="preserve"> </w:t>
      </w:r>
      <w:r>
        <w:t xml:space="preserve">The platform supports creating reusable templates that include preset automations</w:t>
      </w:r>
      <w:hyperlink r:id="rId55">
        <w:r>
          <w:rPr>
            <w:rStyle w:val="Hyperlink"/>
          </w:rPr>
          <w:t xml:space="preserve">[31]</w:t>
        </w:r>
      </w:hyperlink>
      <w:r>
        <w:t xml:space="preserve">. For example, an</w:t>
      </w:r>
      <w:r>
        <w:t xml:space="preserve"> </w:t>
      </w:r>
      <w:r>
        <w:rPr>
          <w:b/>
          <w:bCs/>
        </w:rPr>
        <w:t xml:space="preserve">Auto Template</w:t>
      </w:r>
      <w:r>
        <w:t xml:space="preserve"> </w:t>
      </w:r>
      <w:r>
        <w:t xml:space="preserve">might bundle a set of tasks, a folder structure, and an onboarding FLOW. When you onboard a new client, just applying that template could spin up everything needed in one go</w:t>
      </w:r>
      <w:hyperlink r:id="rId55">
        <w:r>
          <w:rPr>
            <w:rStyle w:val="Hyperlink"/>
          </w:rPr>
          <w:t xml:space="preserve">[31]</w:t>
        </w:r>
      </w:hyperlink>
      <w:r>
        <w:t xml:space="preserve">.</w:t>
      </w:r>
      <w:r>
        <w:t xml:space="preserve"> </w:t>
      </w:r>
      <w:r>
        <w:t xml:space="preserve">-</w:t>
      </w:r>
      <w:r>
        <w:t xml:space="preserve"> </w:t>
      </w:r>
      <w:r>
        <w:rPr>
          <w:b/>
          <w:bCs/>
        </w:rPr>
        <w:t xml:space="preserve">Schedules/Drip Automations:</w:t>
      </w:r>
      <w:r>
        <w:t xml:space="preserve"> </w:t>
      </w:r>
      <w:r>
        <w:t xml:space="preserve">You can schedule automations to occur on a time basis (like send follow-up emails every week)</w:t>
      </w:r>
      <w:hyperlink r:id="rId54">
        <w:r>
          <w:rPr>
            <w:rStyle w:val="Hyperlink"/>
          </w:rPr>
          <w:t xml:space="preserve">[30]</w:t>
        </w:r>
      </w:hyperlink>
      <w:r>
        <w:t xml:space="preserve">, similar to a drip marketing campaign.</w:t>
      </w:r>
      <w:r>
        <w:t xml:space="preserve"> </w:t>
      </w:r>
      <w:r>
        <w:t xml:space="preserve">-</w:t>
      </w:r>
      <w:r>
        <w:t xml:space="preserve"> </w:t>
      </w:r>
      <w:r>
        <w:rPr>
          <w:b/>
          <w:bCs/>
        </w:rPr>
        <w:t xml:space="preserve">Integration (Zapier &amp; API):</w:t>
      </w:r>
      <w:r>
        <w:t xml:space="preserve"> </w:t>
      </w:r>
      <w:r>
        <w:t xml:space="preserve">While SuiteDash is all-in-one, if you ever need to connect external systems, SuiteDash offers Zapier integrations</w:t>
      </w:r>
      <w:hyperlink r:id="rId56">
        <w:r>
          <w:rPr>
            <w:rStyle w:val="Hyperlink"/>
          </w:rPr>
          <w:t xml:space="preserve">[32]</w:t>
        </w:r>
      </w:hyperlink>
      <w:r>
        <w:t xml:space="preserve"> </w:t>
      </w:r>
      <w:r>
        <w:t xml:space="preserve">and an API. Through these, additional automations can be achieved (e.g., when a deal is marked Closed-Won in a CRM outside SuiteDash, automatically create a contact or project in SuiteDash).</w:t>
      </w:r>
    </w:p>
    <w:p>
      <w:pPr>
        <w:pStyle w:val="BodyText"/>
      </w:pPr>
      <w:r>
        <w:rPr>
          <w:b/>
          <w:bCs/>
        </w:rPr>
        <w:t xml:space="preserve">Identifying Automation Opportunities:</w:t>
      </w:r>
      <w:r>
        <w:t xml:space="preserve"> </w:t>
      </w:r>
      <w:r>
        <w:t xml:space="preserve">As you document SOPs, look for steps that are manual, repetitive, or prone to delay, and consider if SuiteDash can automate them. Common examples:</w:t>
      </w:r>
      <w:r>
        <w:t xml:space="preserve"> </w:t>
      </w:r>
      <w:r>
        <w:t xml:space="preserve">-</w:t>
      </w:r>
      <w:r>
        <w:t xml:space="preserve"> </w:t>
      </w:r>
      <w:r>
        <w:rPr>
          <w:i/>
          <w:iCs/>
        </w:rPr>
        <w:t xml:space="preserve">Data Entry Automation:</w:t>
      </w:r>
      <w:r>
        <w:t xml:space="preserve"> </w:t>
      </w:r>
      <w:r>
        <w:t xml:space="preserve">If staff are manually copying information from an intake form into SuiteDash, use SuiteDash Forms (or Kickoff Forms) to gather data directly and map it into the CRM fields.</w:t>
      </w:r>
      <w:r>
        <w:t xml:space="preserve"> </w:t>
      </w:r>
      <w:r>
        <w:t xml:space="preserve">-</w:t>
      </w:r>
      <w:r>
        <w:t xml:space="preserve"> </w:t>
      </w:r>
      <w:r>
        <w:rPr>
          <w:i/>
          <w:iCs/>
        </w:rPr>
        <w:t xml:space="preserve">Task Generation:</w:t>
      </w:r>
      <w:r>
        <w:t xml:space="preserve"> </w:t>
      </w:r>
      <w:r>
        <w:t xml:space="preserve">Instead of expecting someone to remember to create follow-up tasks, set up automations. E.g., “When a project is marked as Completed, trigger a task for Accounting to send final invoice” or “When a new client is created, auto-generate a task list for initial setup.”</w:t>
      </w:r>
      <w:r>
        <w:t xml:space="preserve"> </w:t>
      </w:r>
      <w:r>
        <w:t xml:space="preserve">-</w:t>
      </w:r>
      <w:r>
        <w:t xml:space="preserve"> </w:t>
      </w:r>
      <w:r>
        <w:rPr>
          <w:i/>
          <w:iCs/>
        </w:rPr>
        <w:t xml:space="preserve">Notifications and Reminders:</w:t>
      </w:r>
      <w:r>
        <w:t xml:space="preserve"> </w:t>
      </w:r>
      <w:r>
        <w:t xml:space="preserve">Use automations to send notifications. For instance, if a client hasn’t logged into the portal in 14 days during onboarding, auto-send a reminder email (SuiteDash can detect logins or use a timer Automation).</w:t>
      </w:r>
      <w:r>
        <w:t xml:space="preserve"> </w:t>
      </w:r>
      <w:r>
        <w:t xml:space="preserve">-</w:t>
      </w:r>
      <w:r>
        <w:t xml:space="preserve"> </w:t>
      </w:r>
      <w:r>
        <w:rPr>
          <w:i/>
          <w:iCs/>
        </w:rPr>
        <w:t xml:space="preserve">Approvals:</w:t>
      </w:r>
      <w:r>
        <w:t xml:space="preserve"> </w:t>
      </w:r>
      <w:r>
        <w:t xml:space="preserve">SuiteDash can handle certain approval workflows. For example, when a document is uploaded, you could notify a manager to approve it. Or using Dynamic Forms + FLOWs, you can simulate an approval process (the client fills form, then staff is prompted in next FLOW step to review/approve).</w:t>
      </w:r>
      <w:r>
        <w:t xml:space="preserve"> </w:t>
      </w:r>
      <w:r>
        <w:t xml:space="preserve">-</w:t>
      </w:r>
      <w:r>
        <w:t xml:space="preserve"> </w:t>
      </w:r>
      <w:r>
        <w:rPr>
          <w:i/>
          <w:iCs/>
        </w:rPr>
        <w:t xml:space="preserve">Client Communications:</w:t>
      </w:r>
      <w:r>
        <w:t xml:space="preserve"> </w:t>
      </w:r>
      <w:r>
        <w:t xml:space="preserve">Marketing Automation in SuiteDash (email campaigns, drip sequences) can be used to automate routine communications. E.g., a sequence of onboarding tips emailed to a client over their first week, without human intervention.</w:t>
      </w:r>
    </w:p>
    <w:p>
      <w:pPr>
        <w:pStyle w:val="BodyText"/>
      </w:pPr>
      <w:r>
        <w:rPr>
          <w:b/>
          <w:bCs/>
        </w:rPr>
        <w:t xml:space="preserve">Documenting Automations in the Playbook:</w:t>
      </w:r>
      <w:r>
        <w:t xml:space="preserve"> </w:t>
      </w:r>
      <w:r>
        <w:t xml:space="preserve">For each process, if automations are used, describe them in the SOP so users trust and know the system’s doing its part. For example, “</w:t>
      </w:r>
      <w:r>
        <w:rPr>
          <w:i/>
          <w:iCs/>
        </w:rPr>
        <w:t xml:space="preserve">Automation:</w:t>
      </w:r>
      <w:r>
        <w:t xml:space="preserve"> </w:t>
      </w:r>
      <w:r>
        <w:t xml:space="preserve">Once the Kickoff Form is submitted by the client, SuiteDash will automatically create the client record and assign the Onboarding FLOW (no manual entry needed)</w:t>
      </w:r>
      <w:hyperlink r:id="rId52">
        <w:r>
          <w:rPr>
            <w:rStyle w:val="Hyperlink"/>
          </w:rPr>
          <w:t xml:space="preserve">[28]</w:t>
        </w:r>
      </w:hyperlink>
      <w:r>
        <w:t xml:space="preserve">.” This way, staff know they don’t have to do those steps and can instead monitor that the automation worked. Also, include any manual triggers needed – if someone needs to click “Start FLOW” for a client, the SOP should say that explicitly.</w:t>
      </w:r>
    </w:p>
    <w:p>
      <w:pPr>
        <w:pStyle w:val="BodyText"/>
      </w:pPr>
      <w:r>
        <w:t xml:space="preserve">Also, maintain an</w:t>
      </w:r>
      <w:r>
        <w:t xml:space="preserve"> </w:t>
      </w:r>
      <w:r>
        <w:rPr>
          <w:b/>
          <w:bCs/>
        </w:rPr>
        <w:t xml:space="preserve">Automation Catalog</w:t>
      </w:r>
      <w:r>
        <w:t xml:space="preserve"> </w:t>
      </w:r>
      <w:r>
        <w:t xml:space="preserve">in your playbook: a section listing all active automations (what triggers them and what they do). This is useful for governance; if something goes wrong, you know where to look, and it helps onboard new admins to understand the automated logic in your system.</w:t>
      </w:r>
    </w:p>
    <w:p>
      <w:pPr>
        <w:pStyle w:val="BodyText"/>
      </w:pPr>
      <w:r>
        <w:rPr>
          <w:b/>
          <w:bCs/>
        </w:rPr>
        <w:t xml:space="preserve">Quality &amp; Monitoring of Automations:</w:t>
      </w:r>
      <w:r>
        <w:t xml:space="preserve"> </w:t>
      </w:r>
      <w:r>
        <w:t xml:space="preserve">Once automations are set up, you should still monitor occasionally. The playbook can instruct admins to periodically verify that automations are firing as expected. SuiteDash might not have an elaborate monitoring dashboard for automations (aside from logs), so your admin should check logs or test scenarios occasionally. If an automation emails clients, ensure the email content is up-to-date and going out correctly.</w:t>
      </w:r>
    </w:p>
    <w:p>
      <w:pPr>
        <w:pStyle w:val="BodyText"/>
      </w:pPr>
      <w:r>
        <w:t xml:space="preserve">A good practice is to test each automation during initial setup (e.g., create a dummy client to see if the onboarding sequence works – this kind of testing should be part of your implementation checklist).</w:t>
      </w:r>
    </w:p>
    <w:p>
      <w:pPr>
        <w:pStyle w:val="BodyText"/>
      </w:pPr>
      <w:r>
        <w:rPr>
          <w:b/>
          <w:bCs/>
        </w:rPr>
        <w:t xml:space="preserve">Examples in Practice:</w:t>
      </w:r>
      <w:r>
        <w:t xml:space="preserve"> </w:t>
      </w:r>
      <w:r>
        <w:t xml:space="preserve">-</w:t>
      </w:r>
      <w:r>
        <w:t xml:space="preserve"> </w:t>
      </w:r>
      <w:r>
        <w:rPr>
          <w:i/>
          <w:iCs/>
        </w:rPr>
        <w:t xml:space="preserve">Onboarding FLOW:</w:t>
      </w:r>
      <w:r>
        <w:t xml:space="preserve"> </w:t>
      </w:r>
      <w:r>
        <w:t xml:space="preserve">Define an onboarding FLOW in SuiteDash that includes steps: fill profile form, sign contract, schedule kickoff call. Assign it automatically when a new client is created</w:t>
      </w:r>
      <w:hyperlink r:id="rId53">
        <w:r>
          <w:rPr>
            <w:rStyle w:val="Hyperlink"/>
          </w:rPr>
          <w:t xml:space="preserve">[29]</w:t>
        </w:r>
      </w:hyperlink>
      <w:r>
        <w:t xml:space="preserve">. Now in your onboarding SOP, you simply have a step “Trigger the New Client Onboarding FLOW in SuiteDash” and the FLOW does the rest. This reduces manual coordination significantly.</w:t>
      </w:r>
      <w:r>
        <w:t xml:space="preserve"> </w:t>
      </w:r>
      <w:r>
        <w:t xml:space="preserve">-</w:t>
      </w:r>
      <w:r>
        <w:t xml:space="preserve"> </w:t>
      </w:r>
      <w:r>
        <w:rPr>
          <w:i/>
          <w:iCs/>
        </w:rPr>
        <w:t xml:space="preserve">Recurring Invoice Automation:</w:t>
      </w:r>
      <w:r>
        <w:t xml:space="preserve"> </w:t>
      </w:r>
      <w:r>
        <w:t xml:space="preserve">If you have a process to invoice clients monthly for retainers, set up a recurring invoice profile in SuiteDash’s billing. Then in the finance SOP, instead of “Create invoice every month,” it can be “Verify recurring invoice schedule is active; SuiteDash will send invoices on the 1st of each month automatically.”</w:t>
      </w:r>
      <w:r>
        <w:t xml:space="preserve"> </w:t>
      </w:r>
      <w:r>
        <w:t xml:space="preserve">-</w:t>
      </w:r>
      <w:r>
        <w:t xml:space="preserve"> </w:t>
      </w:r>
      <w:r>
        <w:rPr>
          <w:i/>
          <w:iCs/>
        </w:rPr>
        <w:t xml:space="preserve">Support Escalation:</w:t>
      </w:r>
      <w:r>
        <w:t xml:space="preserve"> </w:t>
      </w:r>
      <w:r>
        <w:t xml:space="preserve">Automation rule: if a support ticket is marked “Urgent,” ping the on-call phone or send an SMS (perhaps via Zapier integration). This can enforce SLA by ensuring urgent issues get immediate attention.</w:t>
      </w:r>
    </w:p>
    <w:p>
      <w:pPr>
        <w:pStyle w:val="BodyText"/>
      </w:pPr>
      <w:r>
        <w:t xml:space="preserve">By automating, you also gather consistency – the process happens the</w:t>
      </w:r>
      <w:r>
        <w:t xml:space="preserve"> </w:t>
      </w:r>
      <w:r>
        <w:rPr>
          <w:i/>
          <w:iCs/>
        </w:rPr>
        <w:t xml:space="preserve">same way every time</w:t>
      </w:r>
      <w:r>
        <w:t xml:space="preserve">. There’s less chance of human error (like forgetting to email the client or mis-typing something). It frees your team to focus on more complex tasks that do need human judgment. Over time, as you become more comfortable, you can expand automation. SuiteDash’s roadmap often adds new automation features</w:t>
      </w:r>
      <w:hyperlink r:id="rId57">
        <w:r>
          <w:rPr>
            <w:rStyle w:val="Hyperlink"/>
          </w:rPr>
          <w:t xml:space="preserve">[33]</w:t>
        </w:r>
      </w:hyperlink>
      <w:r>
        <w:t xml:space="preserve">, so keep an eye on updates; maybe new triggers or actions will become available that can further streamline work.</w:t>
      </w:r>
    </w:p>
    <w:p>
      <w:pPr>
        <w:pStyle w:val="BodyText"/>
      </w:pPr>
      <w:r>
        <w:rPr>
          <w:b/>
          <w:bCs/>
        </w:rPr>
        <w:t xml:space="preserve">Important:</w:t>
      </w:r>
      <w:r>
        <w:t xml:space="preserve"> </w:t>
      </w:r>
      <w:r>
        <w:t xml:space="preserve">Even though things are automated, maintain a fallback. Document what to do if an automation fails or if the platform is down. For instance, if your automated FLOW isn’t working, have a simple backup checklist that staff can follow manually so clients aren’t stuck. Automation is amazing, but part of governance (as above) is ensuring there's no single point of failure.</w:t>
      </w:r>
    </w:p>
    <w:p>
      <w:pPr>
        <w:pStyle w:val="BodyText"/>
      </w:pPr>
      <w:r>
        <w:t xml:space="preserve">In conclusion, use SuiteDash’s automation capabilities as much as practical – it’s a key benefit of the platform. This addendum encourages you to regularly review your processes for automation opportunities. If you find yourself saying “Every time X happens, we have to do Y and Z,” that’s a candidate to automate. Not only will this save effort, it will also</w:t>
      </w:r>
      <w:r>
        <w:t xml:space="preserve"> </w:t>
      </w:r>
      <w:r>
        <w:rPr>
          <w:i/>
          <w:iCs/>
        </w:rPr>
        <w:t xml:space="preserve">minimize the risk of human error and ensure process consistency</w:t>
      </w:r>
      <w:r>
        <w:t xml:space="preserve"> </w:t>
      </w:r>
      <w:r>
        <w:t xml:space="preserve">(which ties into QA). Ultimately, effective automation, as part of your BOS, means your business can scale and handle more workload without a linear increase in manual effort. Your team can then spend time on strategic or creative tasks rather than tedious admin work.</w:t>
      </w:r>
    </w:p>
    <w:bookmarkEnd w:id="58"/>
    <w:bookmarkStart w:id="61" w:name="process-mapping-and-visualization"/>
    <w:p>
      <w:pPr>
        <w:pStyle w:val="Heading2"/>
      </w:pPr>
      <w:r>
        <w:t xml:space="preserve">Process Mapping and Visualization</w:t>
      </w:r>
    </w:p>
    <w:p>
      <w:pPr>
        <w:pStyle w:val="FirstParagraph"/>
      </w:pPr>
      <w:r>
        <w:t xml:space="preserve">Understanding a process at a glance can be greatly aided by visual diagrams.</w:t>
      </w:r>
      <w:r>
        <w:t xml:space="preserve"> </w:t>
      </w:r>
      <w:r>
        <w:rPr>
          <w:b/>
          <w:bCs/>
        </w:rPr>
        <w:t xml:space="preserve">Process mapping</w:t>
      </w:r>
      <w:r>
        <w:t xml:space="preserve"> </w:t>
      </w:r>
      <w:r>
        <w:t xml:space="preserve">is the practice of creating flowcharts or diagrams that depict the sequence of steps in a process, including decision points, inputs/outputs, and roles. Including these visual process maps in your Playbook (or as supplemental diagrams for each SOP) will help team members and stakeholders quickly grasp how a process flows from start to finish.</w:t>
      </w:r>
    </w:p>
    <w:p>
      <w:pPr>
        <w:pStyle w:val="BodyText"/>
      </w:pPr>
      <w:r>
        <w:rPr>
          <w:b/>
          <w:bCs/>
        </w:rPr>
        <w:t xml:space="preserve">What is a Process Map?</w:t>
      </w:r>
      <w:r>
        <w:t xml:space="preserve"> </w:t>
      </w:r>
      <w:r>
        <w:t xml:space="preserve">It’s essentially a flowchart that illustrates how a process moves through various stages or tasks</w:t>
      </w:r>
      <w:hyperlink r:id="rId59">
        <w:r>
          <w:rPr>
            <w:rStyle w:val="Hyperlink"/>
          </w:rPr>
          <w:t xml:space="preserve">[34]</w:t>
        </w:r>
      </w:hyperlink>
      <w:r>
        <w:t xml:space="preserve">. Each step is represented by a shape (often a rectangle for a task), arrows show the flow direction, and diamonds represent decision points (yes/no questions). Swimlane diagrams are a subtype where each lane represents a person or department, showing who does what. The goal is to provide a</w:t>
      </w:r>
      <w:r>
        <w:t xml:space="preserve"> </w:t>
      </w:r>
      <w:r>
        <w:rPr>
          <w:i/>
          <w:iCs/>
        </w:rPr>
        <w:t xml:space="preserve">graphical representation of the steps involved, showing how activities and tasks are linked together</w:t>
      </w:r>
      <w:hyperlink r:id="rId59">
        <w:r>
          <w:rPr>
            <w:rStyle w:val="Hyperlink"/>
          </w:rPr>
          <w:t xml:space="preserve">[34]</w:t>
        </w:r>
      </w:hyperlink>
      <w:r>
        <w:t xml:space="preserve">. This encourages shared understanding and can reveal inefficiencies or gaps in the process when you create it visually</w:t>
      </w:r>
      <w:hyperlink r:id="rId59">
        <w:r>
          <w:rPr>
            <w:rStyle w:val="Hyperlink"/>
          </w:rPr>
          <w:t xml:space="preserve">[34]</w:t>
        </w:r>
      </w:hyperlink>
      <w:r>
        <w:t xml:space="preserve">.</w:t>
      </w:r>
    </w:p>
    <w:p>
      <w:pPr>
        <w:pStyle w:val="BodyText"/>
      </w:pPr>
      <w:r>
        <w:rPr>
          <w:b/>
          <w:bCs/>
        </w:rPr>
        <w:t xml:space="preserve">Using Process Maps in the Playbook:</w:t>
      </w:r>
      <w:r>
        <w:t xml:space="preserve"> </w:t>
      </w:r>
      <w:r>
        <w:t xml:space="preserve">For each major process or SOP, consider including a one-page flowchart. For example:</w:t>
      </w:r>
      <w:r>
        <w:t xml:space="preserve"> </w:t>
      </w:r>
      <w:r>
        <w:t xml:space="preserve">- A</w:t>
      </w:r>
      <w:r>
        <w:t xml:space="preserve"> </w:t>
      </w:r>
      <w:r>
        <w:rPr>
          <w:b/>
          <w:bCs/>
        </w:rPr>
        <w:t xml:space="preserve">Lead-to-Client Conversion process</w:t>
      </w:r>
      <w:r>
        <w:t xml:space="preserve"> </w:t>
      </w:r>
      <w:r>
        <w:t xml:space="preserve">map might start from lead generation, go through qualification, proposal, closing, and end at onboarding, showing the decision “Qualified? yes/no” etc.</w:t>
      </w:r>
      <w:r>
        <w:t xml:space="preserve"> </w:t>
      </w:r>
      <w:r>
        <w:t xml:space="preserve">- A</w:t>
      </w:r>
      <w:r>
        <w:t xml:space="preserve"> </w:t>
      </w:r>
      <w:r>
        <w:rPr>
          <w:b/>
          <w:bCs/>
        </w:rPr>
        <w:t xml:space="preserve">Project Delivery process</w:t>
      </w:r>
      <w:r>
        <w:t xml:space="preserve"> </w:t>
      </w:r>
      <w:r>
        <w:t xml:space="preserve">map could show phases like Initiation -&gt; Planning -&gt; Execution -&gt; Closure, and within those, key handoffs or approvals.</w:t>
      </w:r>
      <w:r>
        <w:t xml:space="preserve"> </w:t>
      </w:r>
      <w:r>
        <w:t xml:space="preserve">- A</w:t>
      </w:r>
      <w:r>
        <w:t xml:space="preserve"> </w:t>
      </w:r>
      <w:r>
        <w:rPr>
          <w:b/>
          <w:bCs/>
        </w:rPr>
        <w:t xml:space="preserve">Support Ticket workflow</w:t>
      </w:r>
      <w:r>
        <w:t xml:space="preserve"> </w:t>
      </w:r>
      <w:r>
        <w:t xml:space="preserve">could diagram ticket creation -&gt; Tier 1 triage -&gt; (if resolved? if not, escalate to Tier 2) -&gt; resolution -&gt; ticket closure and follow-up survey.</w:t>
      </w:r>
    </w:p>
    <w:p>
      <w:pPr>
        <w:pStyle w:val="BodyText"/>
      </w:pPr>
      <w:r>
        <w:t xml:space="preserve">These diagrams can either be embedded as images in the Playbook document or provided as attachments. They serve as quick reference “blueprints” of the process. New hires especially benefit from this: a visual walkthrough complements the detailed SOP text.</w:t>
      </w:r>
    </w:p>
    <w:p>
      <w:pPr>
        <w:pStyle w:val="BodyText"/>
      </w:pPr>
      <w:r>
        <w:rPr>
          <w:i/>
          <w:iCs/>
        </w:rPr>
        <w:t xml:space="preserve">Example of a simple process flowchart mapping a purchase requisition process. This diagram starts with “Requisition Created” and flows through steps like “Manager Approval?” decision, “Issue Purchase Order,” and ends at “Invoice Issued.” Each shape and arrow shows the sequence and decision paths, providing a clear overview of the process</w:t>
      </w:r>
      <w:hyperlink r:id="rId60">
        <w:r>
          <w:rPr>
            <w:rStyle w:val="Hyperlink"/>
            <w:i/>
            <w:iCs/>
          </w:rPr>
          <w:t xml:space="preserve">[35]</w:t>
        </w:r>
      </w:hyperlink>
      <w:r>
        <w:rPr>
          <w:i/>
          <w:iCs/>
        </w:rPr>
        <w:t xml:space="preserve">.</w:t>
      </w:r>
    </w:p>
    <w:p>
      <w:pPr>
        <w:pStyle w:val="BodyText"/>
      </w:pPr>
      <w:r>
        <w:t xml:space="preserve">In the example above, which is a generic purchase process flow, you can see how a visual highlights the order and the decision (a diamond for manager approval). Similarly, for your processes, seeing who approves a client intake or how a ticket gets escalated is immediately understandable in a diagram.</w:t>
      </w:r>
    </w:p>
    <w:p>
      <w:pPr>
        <w:pStyle w:val="BodyText"/>
      </w:pPr>
      <w:r>
        <w:rPr>
          <w:b/>
          <w:bCs/>
        </w:rPr>
        <w:t xml:space="preserve">Creating Process Maps:</w:t>
      </w:r>
      <w:r>
        <w:t xml:space="preserve"> </w:t>
      </w:r>
      <w:r>
        <w:t xml:space="preserve">There are many tools (Visio, Lucidchart, even Canva or Miro) to create nice diagrams. What matters is accuracy and clarity, not artistic perfection. Use standard symbols: rectangles for steps, diamonds for decisions, parallelograms for inputs/outputs (if needed), and cylinders for stored data, etc. Keep them at a high-level (3-7 major steps) for overview maps; if a process is very complex, you can break it into sub-process maps. Avoid clutter: focus on the main flow and a few key alternate paths, rather than trying to capture every exception on one chart.</w:t>
      </w:r>
    </w:p>
    <w:p>
      <w:pPr>
        <w:pStyle w:val="BodyText"/>
      </w:pPr>
      <w:r>
        <w:rPr>
          <w:b/>
          <w:bCs/>
        </w:rPr>
        <w:t xml:space="preserve">Process Mapping for Improvement:</w:t>
      </w:r>
      <w:r>
        <w:t xml:space="preserve"> </w:t>
      </w:r>
      <w:r>
        <w:t xml:space="preserve">Beyond documentation, mapping is an exercise that often reveals improvements. While mapping out your current process, you might spot unnecessary loops or unclear responsibilities. Use this as a chance to streamline. For instance, you might realize two departments are doing redundant data entry – that’s a signal to eliminate one step or introduce an automation. Or you might find a bottleneck where everything waits on one person’s approval – maybe you can delegate some decisions to speed it up. The playbook addendum can note these observations or recommendations for future process changes.</w:t>
      </w:r>
    </w:p>
    <w:p>
      <w:pPr>
        <w:pStyle w:val="BodyText"/>
      </w:pPr>
      <w:r>
        <w:rPr>
          <w:b/>
          <w:bCs/>
        </w:rPr>
        <w:t xml:space="preserve">Data Flow and System Mapping:</w:t>
      </w:r>
      <w:r>
        <w:t xml:space="preserve"> </w:t>
      </w:r>
      <w:r>
        <w:t xml:space="preserve">In addition to process flowcharts, consider mapping how data or information flows through systems. For example, if SuiteDash is integrated with another tool, a diagram might show “Client fills form on website -&gt; Data flows to SuiteDash CRM -&gt; Notification sent to Slack (via Zapier).” This is especially useful for technical understanding and ensuring everyone knows where the “source of truth” is for information.</w:t>
      </w:r>
    </w:p>
    <w:p>
      <w:pPr>
        <w:pStyle w:val="BodyText"/>
      </w:pPr>
      <w:r>
        <w:rPr>
          <w:b/>
          <w:bCs/>
        </w:rPr>
        <w:t xml:space="preserve">Visualizing Roles with Swimlanes:</w:t>
      </w:r>
      <w:r>
        <w:t xml:space="preserve"> </w:t>
      </w:r>
      <w:r>
        <w:t xml:space="preserve">A</w:t>
      </w:r>
      <w:r>
        <w:t xml:space="preserve"> </w:t>
      </w:r>
      <w:r>
        <w:rPr>
          <w:b/>
          <w:bCs/>
        </w:rPr>
        <w:t xml:space="preserve">swimlane diagram</w:t>
      </w:r>
      <w:r>
        <w:t xml:space="preserve"> </w:t>
      </w:r>
      <w:r>
        <w:t xml:space="preserve">is a process flowchart that segregates steps by actor (role or department). If role clarity is crucial or many handoffs occur, a swimlane chart is valuable. For example, in a</w:t>
      </w:r>
      <w:r>
        <w:t xml:space="preserve"> </w:t>
      </w:r>
      <w:r>
        <w:rPr>
          <w:b/>
          <w:bCs/>
        </w:rPr>
        <w:t xml:space="preserve">Sales to Operations handoff</w:t>
      </w:r>
      <w:r>
        <w:t xml:space="preserve"> </w:t>
      </w:r>
      <w:r>
        <w:t xml:space="preserve">process, a swimlane chart would have one lane for Sales, one for Operations: you’d see sales steps in the Sales lane (e.g., “Finalize contract – Sales”), then a handoff arrow to an Operations step in the Ops lane (“Kickoff project – Ops”). This emphasizes who does what and when the baton is passed. It aligns well with RACI by showing the Responsible parties along the flow. (In fact, creating a swimlane diagram is a good way to derive a RACI chart.)</w:t>
      </w:r>
    </w:p>
    <w:p>
      <w:pPr>
        <w:pStyle w:val="BodyText"/>
      </w:pPr>
      <w:r>
        <w:rPr>
          <w:b/>
          <w:bCs/>
        </w:rPr>
        <w:t xml:space="preserve">Keeping Diagrams Current:</w:t>
      </w:r>
      <w:r>
        <w:t xml:space="preserve"> </w:t>
      </w:r>
      <w:r>
        <w:t xml:space="preserve">As with SOP text, diagrams must be updated when processes change. Outdated diagrams can cause confusion. Ensure your governance process includes updating any related diagrams along with SOP changes. If using a tool like SuiteDash Portal or wiki, you can store the diagrams such that updating them in one place updates the published image.</w:t>
      </w:r>
    </w:p>
    <w:p>
      <w:pPr>
        <w:pStyle w:val="BodyText"/>
      </w:pPr>
      <w:r>
        <w:rPr>
          <w:b/>
          <w:bCs/>
        </w:rPr>
        <w:t xml:space="preserve">Templates and Samples:</w:t>
      </w:r>
      <w:r>
        <w:t xml:space="preserve"> </w:t>
      </w:r>
      <w:r>
        <w:t xml:space="preserve">In your playbook repository, you might include blank flowchart templates (e.g., a PowerPoint slide with your preferred shapes) so that process owners can create or update maps easily with a consistent style. Also, consider saving some</w:t>
      </w:r>
      <w:r>
        <w:t xml:space="preserve"> </w:t>
      </w:r>
      <w:r>
        <w:rPr>
          <w:b/>
          <w:bCs/>
        </w:rPr>
        <w:t xml:space="preserve">example maps</w:t>
      </w:r>
      <w:r>
        <w:t xml:space="preserve"> </w:t>
      </w:r>
      <w:r>
        <w:t xml:space="preserve">as references or training tools (like the generic one above as an example of what a good process map looks like).</w:t>
      </w:r>
    </w:p>
    <w:p>
      <w:pPr>
        <w:pStyle w:val="BodyText"/>
      </w:pPr>
      <w:r>
        <w:t xml:space="preserve">Overall, visual mapping is a</w:t>
      </w:r>
      <w:r>
        <w:t xml:space="preserve"> </w:t>
      </w:r>
      <w:r>
        <w:rPr>
          <w:b/>
          <w:bCs/>
        </w:rPr>
        <w:t xml:space="preserve">powerful communication and training aid</w:t>
      </w:r>
      <w:r>
        <w:t xml:space="preserve">. Many people understand and retain processes better through visuals than through text alone. By integrating these into your Master Playbook, you reduce onboarding time and errors. A quick glance at a flowchart can often answer a question like “What happens next in this process?” or “Who is involved at this stage?” more quickly than reading paragraphs of text. It complements the detailed SOP instructions by providing context.</w:t>
      </w:r>
    </w:p>
    <w:p>
      <w:pPr>
        <w:pStyle w:val="BodyText"/>
      </w:pPr>
      <w:r>
        <w:t xml:space="preserve">Process maps also play a role in</w:t>
      </w:r>
      <w:r>
        <w:t xml:space="preserve"> </w:t>
      </w:r>
      <w:r>
        <w:rPr>
          <w:b/>
          <w:bCs/>
        </w:rPr>
        <w:t xml:space="preserve">auditing and compliance</w:t>
      </w:r>
      <w:r>
        <w:t xml:space="preserve"> </w:t>
      </w:r>
      <w:r>
        <w:t xml:space="preserve">– an auditor or client might ask, “Show me how you handle X.” Presenting a process flow gives a professional impression that you have your process under control and standardized. It’s not uncommon in audits or client reviews to include such diagrams in your presentations or reports.</w:t>
      </w:r>
    </w:p>
    <w:p>
      <w:pPr>
        <w:pStyle w:val="BodyText"/>
      </w:pPr>
      <w:r>
        <w:t xml:space="preserve">In conclusion, invest the effort to map out your key processes. It will pay off in clarity and insight. Include those maps in this addendum and the master playbook so everyone from new employees to top management can visualize the engine of your business. As the saying goes, “a picture is worth a thousand words” – or in our case, perhaps worth a thousand instructions.</w:t>
      </w:r>
    </w:p>
    <w:bookmarkEnd w:id="61"/>
    <w:bookmarkStart w:id="63" w:name="Xedaaa1fa98fccc70c603366fa7ed4847bc30ecb"/>
    <w:p>
      <w:pPr>
        <w:pStyle w:val="Heading2"/>
      </w:pPr>
      <w:r>
        <w:t xml:space="preserve">Training, Testing, and Adoption of the Playbook</w:t>
      </w:r>
    </w:p>
    <w:p>
      <w:pPr>
        <w:pStyle w:val="FirstParagraph"/>
      </w:pPr>
      <w:r>
        <w:t xml:space="preserve">Having comprehensive processes documented is half the battle; the other half is ensuring that your team understands and follows them. This final section covers how to use this playbook as a training tool, how to test that processes are working (and that people are competent in them), and how to encourage adoption so that the playbook’s guidance is actually implemented on the ground.</w:t>
      </w:r>
    </w:p>
    <w:p>
      <w:pPr>
        <w:pStyle w:val="BodyText"/>
      </w:pPr>
      <w:r>
        <w:rPr>
          <w:b/>
          <w:bCs/>
        </w:rPr>
        <w:t xml:space="preserve">Training New and Existing Staff:</w:t>
      </w:r>
      <w:r>
        <w:t xml:space="preserve"> </w:t>
      </w:r>
      <w:r>
        <w:t xml:space="preserve">The Playbook (including this addendum) should be central to your onboarding program for new employees. For each role, identify which SOPs and sections of the playbook they need to master. Create a training checklist for each role. For example, a new Project Manager might need to review:</w:t>
      </w:r>
      <w:r>
        <w:t xml:space="preserve"> </w:t>
      </w:r>
      <w:r>
        <w:t xml:space="preserve">- The Project Management SOP (including RACI matrix for project roles),</w:t>
      </w:r>
      <w:r>
        <w:t xml:space="preserve"> </w:t>
      </w:r>
      <w:r>
        <w:t xml:space="preserve">- The Client Onboarding SOP (to understand upstream/downstream process),</w:t>
      </w:r>
      <w:r>
        <w:t xml:space="preserve"> </w:t>
      </w:r>
      <w:r>
        <w:t xml:space="preserve">- The SuiteDash tasks and project modules training,</w:t>
      </w:r>
      <w:r>
        <w:t xml:space="preserve"> </w:t>
      </w:r>
      <w:r>
        <w:t xml:space="preserve">- SLA and communication standards, etc.</w:t>
      </w:r>
    </w:p>
    <w:p>
      <w:pPr>
        <w:pStyle w:val="BodyText"/>
      </w:pPr>
      <w:r>
        <w:t xml:space="preserve">Leverage SuiteDash’s</w:t>
      </w:r>
      <w:r>
        <w:t xml:space="preserve"> </w:t>
      </w:r>
      <w:r>
        <w:rPr>
          <w:b/>
          <w:bCs/>
        </w:rPr>
        <w:t xml:space="preserve">LMS (Learning Management)</w:t>
      </w:r>
      <w:r>
        <w:t xml:space="preserve"> </w:t>
      </w:r>
      <w:r>
        <w:t xml:space="preserve">module or</w:t>
      </w:r>
      <w:r>
        <w:t xml:space="preserve"> </w:t>
      </w:r>
      <w:r>
        <w:rPr>
          <w:b/>
          <w:bCs/>
        </w:rPr>
        <w:t xml:space="preserve">Portal Pages</w:t>
      </w:r>
      <w:r>
        <w:t xml:space="preserve"> </w:t>
      </w:r>
      <w:r>
        <w:t xml:space="preserve">to host training materials. You can even create quizzes or simple tests on key procedures to ensure comprehension. For instance, after reading the Support SOP, a short quiz could ask: “What is the SLA for a High priority ticket?” or “Who must approve a refund request according to the SOP?” This reinforces knowledge and holds people accountable to learn the material.</w:t>
      </w:r>
    </w:p>
    <w:p>
      <w:pPr>
        <w:pStyle w:val="BodyText"/>
      </w:pPr>
      <w:r>
        <w:t xml:space="preserve">In addition to formal training, use team meetings to reinforce processes. A quick weekly “process spotlight” where a team lead reviews a section of the playbook can keep knowledge fresh. Also encourage a culture where team members reference the playbook when uncertain – perhaps even having it open in SuiteDash’s dashboard or bookmarks for easy access.</w:t>
      </w:r>
    </w:p>
    <w:p>
      <w:pPr>
        <w:pStyle w:val="BodyText"/>
      </w:pPr>
      <w:r>
        <w:rPr>
          <w:b/>
          <w:bCs/>
        </w:rPr>
        <w:t xml:space="preserve">Testing the Processes (Dry Runs and Simulations):</w:t>
      </w:r>
      <w:r>
        <w:t xml:space="preserve"> </w:t>
      </w:r>
      <w:r>
        <w:t xml:space="preserve">Before fully rolling out a new or updated process, conduct tests. As recommended by process experts,</w:t>
      </w:r>
      <w:r>
        <w:t xml:space="preserve"> </w:t>
      </w:r>
      <w:r>
        <w:rPr>
          <w:i/>
          <w:iCs/>
        </w:rPr>
        <w:t xml:space="preserve">“test the SOP before rolling it out”</w:t>
      </w:r>
      <w:r>
        <w:t xml:space="preserve"> </w:t>
      </w:r>
      <w:r>
        <w:t xml:space="preserve">to ensure it actually works in practice</w:t>
      </w:r>
      <w:hyperlink r:id="rId62">
        <w:r>
          <w:rPr>
            <w:rStyle w:val="Hyperlink"/>
          </w:rPr>
          <w:t xml:space="preserve">[36]</w:t>
        </w:r>
      </w:hyperlink>
      <w:r>
        <w:t xml:space="preserve">. This could involve:</w:t>
      </w:r>
      <w:r>
        <w:t xml:space="preserve"> </w:t>
      </w:r>
      <w:r>
        <w:t xml:space="preserve">-</w:t>
      </w:r>
      <w:r>
        <w:t xml:space="preserve"> </w:t>
      </w:r>
      <w:r>
        <w:rPr>
          <w:b/>
          <w:bCs/>
        </w:rPr>
        <w:t xml:space="preserve">Dry Run Simulations:</w:t>
      </w:r>
      <w:r>
        <w:t xml:space="preserve"> </w:t>
      </w:r>
      <w:r>
        <w:t xml:space="preserve">Have team members walk through the process step by step with a dummy scenario. For example, simulate a client onboarding from start to finish: create a fake client, have sales “close” them, see if the automatic triggers fire, have someone play the client responding to FLOW steps, etc. Note any hiccups or confusion and adjust the SOP (or the automation) accordingly.</w:t>
      </w:r>
      <w:r>
        <w:t xml:space="preserve"> </w:t>
      </w:r>
      <w:r>
        <w:t xml:space="preserve">-</w:t>
      </w:r>
      <w:r>
        <w:t xml:space="preserve"> </w:t>
      </w:r>
      <w:r>
        <w:rPr>
          <w:b/>
          <w:bCs/>
        </w:rPr>
        <w:t xml:space="preserve">Pilot Programs:</w:t>
      </w:r>
      <w:r>
        <w:t xml:space="preserve"> </w:t>
      </w:r>
      <w:r>
        <w:t xml:space="preserve">Roll out the new process with one team or a subset of cases first. For instance, use the new support workflow for one week on a small percentage of tickets and gather feedback from the support staff on what could be improved.</w:t>
      </w:r>
      <w:r>
        <w:t xml:space="preserve"> </w:t>
      </w:r>
      <w:r>
        <w:t xml:space="preserve">-</w:t>
      </w:r>
      <w:r>
        <w:t xml:space="preserve"> </w:t>
      </w:r>
      <w:r>
        <w:rPr>
          <w:b/>
          <w:bCs/>
        </w:rPr>
        <w:t xml:space="preserve">QA of the Process Itself:</w:t>
      </w:r>
      <w:r>
        <w:t xml:space="preserve"> </w:t>
      </w:r>
      <w:r>
        <w:t xml:space="preserve">During testing, assign someone to check that each SOP step was followed and each output met expectations. This meta-QA ensures the process achieves the desired outcome reliably.</w:t>
      </w:r>
    </w:p>
    <w:p>
      <w:pPr>
        <w:pStyle w:val="BodyText"/>
      </w:pPr>
      <w:r>
        <w:t xml:space="preserve">Document the testing results briefly – e.g., in an SOP change log, note “Tested by John on 2025-09-01 with two dummy clients; adjusted step 3 based on missing info in form.” This creates organizational learning and confidence that the SOP is validated.</w:t>
      </w:r>
    </w:p>
    <w:p>
      <w:pPr>
        <w:pStyle w:val="BodyText"/>
      </w:pPr>
      <w:r>
        <w:rPr>
          <w:b/>
          <w:bCs/>
        </w:rPr>
        <w:t xml:space="preserve">User Acceptance and Feedback:</w:t>
      </w:r>
      <w:r>
        <w:t xml:space="preserve"> </w:t>
      </w:r>
      <w:r>
        <w:t xml:space="preserve">People are more likely to adopt processes if they feel their pain points are addressed. Involve the end-users of the process (the employees executing it) in design and improvement. If a particular step is cumbersome, listen to that feedback and refine. In the playbook’s implementation, maybe set up a feedback form (SuiteDash Form internally) where anyone can submit suggestions or report issues with a process. For example, if “Step 5 of the Purchase Order SOP takes too long because we wait on an email response,” that could prompt an automation or a process tweak.</w:t>
      </w:r>
    </w:p>
    <w:p>
      <w:pPr>
        <w:pStyle w:val="BodyText"/>
      </w:pPr>
      <w:r>
        <w:rPr>
          <w:b/>
          <w:bCs/>
        </w:rPr>
        <w:t xml:space="preserve">Ensuring Adoption:</w:t>
      </w:r>
      <w:r>
        <w:t xml:space="preserve"> </w:t>
      </w:r>
      <w:r>
        <w:t xml:space="preserve">Here are tactics to help ensure everyone follows the playbook:</w:t>
      </w:r>
      <w:r>
        <w:t xml:space="preserve"> </w:t>
      </w:r>
      <w:r>
        <w:t xml:space="preserve">-</w:t>
      </w:r>
      <w:r>
        <w:t xml:space="preserve"> </w:t>
      </w:r>
      <w:r>
        <w:rPr>
          <w:b/>
          <w:bCs/>
        </w:rPr>
        <w:t xml:space="preserve">Leadership Endorsement:</w:t>
      </w:r>
      <w:r>
        <w:t xml:space="preserve"> </w:t>
      </w:r>
      <w:r>
        <w:t xml:space="preserve">Company leadership should consistently emphasize the importance of following SOPs. They should set the example by referring to the process and not allowing ad-hoc deviations without discussion.</w:t>
      </w:r>
      <w:r>
        <w:t xml:space="preserve"> </w:t>
      </w:r>
      <w:r>
        <w:t xml:space="preserve">-</w:t>
      </w:r>
      <w:r>
        <w:t xml:space="preserve"> </w:t>
      </w:r>
      <w:r>
        <w:rPr>
          <w:b/>
          <w:bCs/>
        </w:rPr>
        <w:t xml:space="preserve">Link to Performance:</w:t>
      </w:r>
      <w:r>
        <w:t xml:space="preserve"> </w:t>
      </w:r>
      <w:r>
        <w:t xml:space="preserve">Incorporate process adherence into performance evaluations. For example, part of a project manager’s performance could be evaluated on how well projects are delivered</w:t>
      </w:r>
      <w:r>
        <w:t xml:space="preserve"> </w:t>
      </w:r>
      <w:r>
        <w:rPr>
          <w:i/>
          <w:iCs/>
        </w:rPr>
        <w:t xml:space="preserve">according to the defined process</w:t>
      </w:r>
      <w:r>
        <w:t xml:space="preserve"> </w:t>
      </w:r>
      <w:r>
        <w:t xml:space="preserve">(meeting SLAs, using the tools correctly, etc.). If someone constantly bypasses procedures and it causes issues, that should reflect in feedback/reviews.</w:t>
      </w:r>
      <w:r>
        <w:t xml:space="preserve"> </w:t>
      </w:r>
      <w:r>
        <w:t xml:space="preserve">-</w:t>
      </w:r>
      <w:r>
        <w:t xml:space="preserve"> </w:t>
      </w:r>
      <w:r>
        <w:rPr>
          <w:b/>
          <w:bCs/>
        </w:rPr>
        <w:t xml:space="preserve">SOP as Daily Tool:</w:t>
      </w:r>
      <w:r>
        <w:t xml:space="preserve"> </w:t>
      </w:r>
      <w:r>
        <w:t xml:space="preserve">Make the playbook easy to use on the job. Perhaps have quick-reference guides (one-pagers or checklists) derived from the SOP that people can have at their workstation. SuiteDash can be configured to show certain instructions on dashboards or you could use the “Tasks” descriptions as mini-SOP reminders. The key is to integrate the procedure into their workflow. If an employee has to dig for the playbook, they might skip it; if it’s right in their face during work (like a checklist pop-up for closing a project), they’ll follow it.</w:t>
      </w:r>
      <w:r>
        <w:t xml:space="preserve"> </w:t>
      </w:r>
      <w:r>
        <w:t xml:space="preserve">-</w:t>
      </w:r>
      <w:r>
        <w:t xml:space="preserve"> </w:t>
      </w:r>
      <w:r>
        <w:rPr>
          <w:b/>
          <w:bCs/>
        </w:rPr>
        <w:t xml:space="preserve">Recognition and Rewards:</w:t>
      </w:r>
      <w:r>
        <w:t xml:space="preserve"> </w:t>
      </w:r>
      <w:r>
        <w:t xml:space="preserve">Acknowledge teams or individuals who excel in following and improving processes. For instance, “Team Support achieved 99% SLA adherence this quarter – great job following our support playbook!” This positive reinforcement ties success to process discipline.</w:t>
      </w:r>
      <w:r>
        <w:t xml:space="preserve"> </w:t>
      </w:r>
      <w:r>
        <w:t xml:space="preserve">-</w:t>
      </w:r>
      <w:r>
        <w:t xml:space="preserve"> </w:t>
      </w:r>
      <w:r>
        <w:rPr>
          <w:b/>
          <w:bCs/>
        </w:rPr>
        <w:t xml:space="preserve">Handle Resistance:</w:t>
      </w:r>
      <w:r>
        <w:t xml:space="preserve"> </w:t>
      </w:r>
      <w:r>
        <w:t xml:space="preserve">Some seasoned employees might say “I have my own way; why do I need this?” It’s important to educate them on the why – e.g., consistency, scalability, quality. Perhaps involve them in writing the playbook (which often gets buy-in). Emphasize that the playbook isn’t there to micromanage, but to capture best practices so everyone can perform at a high level and so the company can scale beyond relying on individual heroics. If needed, have one-on-one conversations to address concerns and make it a collaborative effort rather than top-down only.</w:t>
      </w:r>
    </w:p>
    <w:p>
      <w:pPr>
        <w:pStyle w:val="BodyText"/>
      </w:pPr>
      <w:r>
        <w:rPr>
          <w:b/>
          <w:bCs/>
        </w:rPr>
        <w:t xml:space="preserve">Continuous Training:</w:t>
      </w:r>
      <w:r>
        <w:t xml:space="preserve"> </w:t>
      </w:r>
      <w:r>
        <w:t xml:space="preserve">Make refreshers part of your routine. When something changes, do a short training session on just that change. For example, “Update: our invoice process now has an automation for sending payment reminders – here’s how it works” – this could be an email or a 5-minute demo in a meeting. Additionally, consider annual training where each person has to review the key SOPs again (like a safety drill concept, but for process). Especially if you’re in a regulated industry, this might be required.</w:t>
      </w:r>
    </w:p>
    <w:p>
      <w:pPr>
        <w:pStyle w:val="BodyText"/>
      </w:pPr>
      <w:r>
        <w:rPr>
          <w:b/>
          <w:bCs/>
        </w:rPr>
        <w:t xml:space="preserve">Utilizing SuiteDash for training:</w:t>
      </w:r>
      <w:r>
        <w:t xml:space="preserve"> </w:t>
      </w:r>
      <w:r>
        <w:t xml:space="preserve">SuiteDash Academy (if available to your team) can provide generic platform training. Internally, you could create a training dashboard in SuiteDash for new hires with links to all relevant playbook pages, videos, etc. Also, use the</w:t>
      </w:r>
      <w:r>
        <w:t xml:space="preserve"> </w:t>
      </w:r>
      <w:r>
        <w:rPr>
          <w:b/>
          <w:bCs/>
        </w:rPr>
        <w:t xml:space="preserve">Projects &amp; Tasks</w:t>
      </w:r>
      <w:r>
        <w:t xml:space="preserve"> </w:t>
      </w:r>
      <w:r>
        <w:t xml:space="preserve">to create onboarding tasks for new employees – e.g., a task list that includes “Read SOP X, complete quiz Y.” This makes training trackable.</w:t>
      </w:r>
    </w:p>
    <w:p>
      <w:pPr>
        <w:pStyle w:val="BodyText"/>
      </w:pPr>
      <w:r>
        <w:rPr>
          <w:b/>
          <w:bCs/>
        </w:rPr>
        <w:t xml:space="preserve">Testing Knowledge:</w:t>
      </w:r>
      <w:r>
        <w:t xml:space="preserve"> </w:t>
      </w:r>
      <w:r>
        <w:t xml:space="preserve">Earlier we mentioned quizzes. You might also test knowledge by saying, for example, in a team meeting:</w:t>
      </w:r>
      <w:r>
        <w:t xml:space="preserve"> </w:t>
      </w:r>
      <w:r>
        <w:rPr>
          <w:i/>
          <w:iCs/>
        </w:rPr>
        <w:t xml:space="preserve">“Okay, a quick scenario: A client requests a change that is outside project scope, according to our SOP what should you do?”</w:t>
      </w:r>
      <w:r>
        <w:t xml:space="preserve"> </w:t>
      </w:r>
      <w:r>
        <w:t xml:space="preserve">Let someone respond – this is a quick way to gauge if the SOP knowledge is internalized and to discuss any misunderstandings.</w:t>
      </w:r>
    </w:p>
    <w:p>
      <w:pPr>
        <w:pStyle w:val="BodyText"/>
      </w:pPr>
      <w:r>
        <w:rPr>
          <w:b/>
          <w:bCs/>
        </w:rPr>
        <w:t xml:space="preserve">Test the System (Fire Drills):</w:t>
      </w:r>
      <w:r>
        <w:t xml:space="preserve"> </w:t>
      </w:r>
      <w:r>
        <w:t xml:space="preserve">Occasionally, simulate an incident or rare scenario to ensure the team can handle it per the playbook. For example, do an impromptu drill: “Our SuiteDash portal is down – what’s our manual contingency as per the playbook?” Or “Simulate data breach scenario – are we following the incident response SOP steps correctly?” This keeps everyone on their toes and the processes ingrained. It’s much better to practice in a low-stakes environment than to figure it out for the first time in a real crisis.</w:t>
      </w:r>
    </w:p>
    <w:p>
      <w:pPr>
        <w:pStyle w:val="BodyText"/>
      </w:pPr>
      <w:r>
        <w:rPr>
          <w:b/>
          <w:bCs/>
        </w:rPr>
        <w:t xml:space="preserve">Review and Update Training Materials:</w:t>
      </w:r>
      <w:r>
        <w:t xml:space="preserve"> </w:t>
      </w:r>
      <w:r>
        <w:t xml:space="preserve">Just as SOPs change, so should training content. Keep slides, quizzes, and manuals updated. Outdated training that references old processes can confuse new employees, so align training with the current playbook version always.</w:t>
      </w:r>
    </w:p>
    <w:p>
      <w:pPr>
        <w:pStyle w:val="BodyText"/>
      </w:pPr>
      <w:r>
        <w:t xml:space="preserve">By thoroughly training users and testing both the processes and their knowledge of them, you close the loop ensuring that the beautifully documented playbook translates into real-world execution. The combination of clear instructions (in the playbook), automation to ease execution, and trained, competent people following them is powerful. It leads to operations that are efficient, predictable, and scalable.</w:t>
      </w:r>
    </w:p>
    <w:p>
      <w:pPr>
        <w:pStyle w:val="BodyText"/>
      </w:pPr>
      <w:r>
        <w:t xml:space="preserve">Finally, always reinforce the message:</w:t>
      </w:r>
      <w:r>
        <w:t xml:space="preserve"> </w:t>
      </w:r>
      <w:r>
        <w:rPr>
          <w:b/>
          <w:bCs/>
        </w:rPr>
        <w:t xml:space="preserve">This Playbook is here to help us work smarter and deliver excellence.</w:t>
      </w:r>
      <w:r>
        <w:t xml:space="preserve"> </w:t>
      </w:r>
      <w:r>
        <w:t xml:space="preserve">It’s not static – it’s a living guide that we all contribute to and benefit from. With everyone’s commitment, the BOS Master Playbook becomes part of your company’s DNA, guiding daily actions and decisions. Through continuous training, testing, and improvement, it will remain an invaluable asset as your business evolves.</w:t>
      </w:r>
    </w:p>
    <w:p>
      <w:r>
        <w:pict>
          <v:rect style="width:0;height:1.5pt" o:hralign="center" o:hrstd="t" o:hr="t"/>
        </w:pict>
      </w:r>
    </w:p>
    <w:p>
      <w:pPr>
        <w:pStyle w:val="FirstParagraph"/>
      </w:pPr>
      <w:r>
        <w:rPr>
          <w:b/>
          <w:bCs/>
        </w:rPr>
        <w:t xml:space="preserve">Conclusion:</w:t>
      </w:r>
      <w:r>
        <w:t xml:space="preserve"> </w:t>
      </w:r>
      <w:r>
        <w:t xml:space="preserve">This addendum has expanded the BOS Master Playbook to include the missing elements of SOP detail, RACI roles, SLAs, QA checkpoints, governance structures, automation opportunities, process maps, and training/testing guidelines. With these in place, even a newcomer to SuiteDash and your operations should be able to understand and carry out the processes effectively. Remember that success lies not just in writing down what to do, but in creating an environment where following the playbook is the path of least resistance and greatest reward. Use the provided diagrams, templates, and examples as models to tailor to your specific needs. Govern the process, train the people, and let the tools (like SuiteDash) handle the busywork. Over time, this disciplined approach will yield higher productivity, consistent service quality, and agility for your organization. The Playbook is now fully equipped to be your blueprint for operational excellence – make good use of it, and continue to build on it as your single source of truth for running your business. Good luck!</w:t>
      </w:r>
    </w:p>
    <w:bookmarkEnd w:id="63"/>
    <w:bookmarkEnd w:id="64"/>
    <w:bookmarkEnd w:id="65"/>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4">
        <w:r>
          <w:rPr>
            <w:rStyle w:val="Hyperlink"/>
          </w:rPr>
          <w:t xml:space="preserve">[19]</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62">
        <w:r>
          <w:rPr>
            <w:rStyle w:val="Hyperlink"/>
          </w:rPr>
          <w:t xml:space="preserve">[36]</w:t>
        </w:r>
      </w:hyperlink>
      <w:r>
        <w:t xml:space="preserve"> </w:t>
      </w:r>
      <w:r>
        <w:t xml:space="preserve"> </w:t>
      </w:r>
      <w:r>
        <w:t xml:space="preserve">12 Real-Life SOP Examples + Templates to Standardize Workflows</w:t>
      </w:r>
    </w:p>
    <w:p>
      <w:pPr>
        <w:pStyle w:val="BodyText"/>
      </w:pPr>
      <w:hyperlink r:id="rId66">
        <w:r>
          <w:rPr>
            <w:rStyle w:val="Hyperlink"/>
          </w:rPr>
          <w:t xml:space="preserve">https://visme.co/blog/standard-operating-procedure-examples/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r>
        <w:t xml:space="preserve">RACI Chart Guide: Roles, Examples, and Best Practices</w:t>
      </w:r>
    </w:p>
    <w:p>
      <w:pPr>
        <w:pStyle w:val="BodyText"/>
      </w:pPr>
      <w:hyperlink r:id="rId67">
        <w:r>
          <w:rPr>
            <w:rStyle w:val="Hyperlink"/>
          </w:rPr>
          <w:t xml:space="preserve">https://www.teamgantt.com/blog/raci-chart-definition-tips-and-example</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4">
        <w:r>
          <w:rPr>
            <w:rStyle w:val="Hyperlink"/>
          </w:rPr>
          <w:t xml:space="preserve">[23]</w:t>
        </w:r>
      </w:hyperlink>
      <w:r>
        <w:t xml:space="preserve"> </w:t>
      </w:r>
      <w:r>
        <w:t xml:space="preserve">Service Level Agreement (SLA) examples for IT support: A guide</w:t>
      </w:r>
    </w:p>
    <w:p>
      <w:pPr>
        <w:pStyle w:val="BodyText"/>
      </w:pPr>
      <w:hyperlink r:id="rId68">
        <w:r>
          <w:rPr>
            <w:rStyle w:val="Hyperlink"/>
          </w:rPr>
          <w:t xml:space="preserve">https://www.manageengine.com/products/service-desk/automation/what-is-service-level-agreement-sla.html</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r>
        <w:t xml:space="preserve">Microsoft Word - i-Tech SLA 2014_12 09 14 FINAL_LightBlue</w:t>
      </w:r>
    </w:p>
    <w:p>
      <w:pPr>
        <w:pStyle w:val="BodyText"/>
      </w:pPr>
      <w:hyperlink r:id="rId69">
        <w:r>
          <w:rPr>
            <w:rStyle w:val="Hyperlink"/>
          </w:rPr>
          <w:t xml:space="preserve">https://www.i-techsupport.com/wp-content/uploads/2019/08/i-Tech-SLA-2015.pdf.pdf?srsltid=AfmBOooGoeZZ_SThHHG2lsBITbxMU0JdQ2W9AqNz1O-bdY-nY2gCu6Jh</w:t>
        </w:r>
      </w:hyperlink>
    </w:p>
    <w:p>
      <w:pPr>
        <w:pStyle w:val="BodyText"/>
      </w:pPr>
      <w:hyperlink r:id="rId49">
        <w:r>
          <w:rPr>
            <w:rStyle w:val="Hyperlink"/>
          </w:rPr>
          <w:t xml:space="preserve">[26]</w:t>
        </w:r>
      </w:hyperlink>
      <w:r>
        <w:t xml:space="preserve"> </w:t>
      </w:r>
      <w:hyperlink r:id="rId50">
        <w:r>
          <w:rPr>
            <w:rStyle w:val="Hyperlink"/>
          </w:rPr>
          <w:t xml:space="preserve">[27]</w:t>
        </w:r>
      </w:hyperlink>
      <w:r>
        <w:t xml:space="preserve"> </w:t>
      </w:r>
      <w:r>
        <w:t xml:space="preserve">Service Level Agreement (SLA) Examples and Template – BMC Software | Blogs</w:t>
      </w:r>
    </w:p>
    <w:p>
      <w:pPr>
        <w:pStyle w:val="BodyText"/>
      </w:pPr>
      <w:hyperlink r:id="rId70">
        <w:r>
          <w:rPr>
            <w:rStyle w:val="Hyperlink"/>
          </w:rPr>
          <w:t xml:space="preserve">https://www.bmc.com/blogs/sla-template-examples/</w:t>
        </w:r>
      </w:hyperlink>
    </w:p>
    <w:p>
      <w:pPr>
        <w:pStyle w:val="BodyText"/>
      </w:pPr>
      <w:hyperlink r:id="rId52">
        <w:r>
          <w:rPr>
            <w:rStyle w:val="Hyperlink"/>
          </w:rPr>
          <w:t xml:space="preserve">[28]</w:t>
        </w:r>
      </w:hyperlink>
      <w:r>
        <w:t xml:space="preserve"> </w:t>
      </w:r>
      <w:hyperlink r:id="rId53">
        <w:r>
          <w:rPr>
            <w:rStyle w:val="Hyperlink"/>
          </w:rPr>
          <w:t xml:space="preserve">[29]</w:t>
        </w:r>
      </w:hyperlink>
      <w:r>
        <w:t xml:space="preserve"> </w:t>
      </w:r>
      <w:r>
        <w:t xml:space="preserve">FLOWs: Creating &amp; Assigning FLOWs - SuiteDash Support + Help Documentation</w:t>
      </w:r>
    </w:p>
    <w:p>
      <w:pPr>
        <w:pStyle w:val="BodyText"/>
      </w:pPr>
      <w:hyperlink r:id="rId71">
        <w:r>
          <w:rPr>
            <w:rStyle w:val="Hyperlink"/>
          </w:rPr>
          <w:t xml:space="preserve">https://help.suitedash.com/article/384-automations-flows</w:t>
        </w:r>
      </w:hyperlink>
    </w:p>
    <w:p>
      <w:pPr>
        <w:pStyle w:val="BodyText"/>
      </w:pPr>
      <w:hyperlink r:id="rId54">
        <w:r>
          <w:rPr>
            <w:rStyle w:val="Hyperlink"/>
          </w:rPr>
          <w:t xml:space="preserve">[30]</w:t>
        </w:r>
      </w:hyperlink>
      <w:r>
        <w:t xml:space="preserve"> </w:t>
      </w:r>
      <w:r>
        <w:t xml:space="preserve">No-Code Automations Breakdown</w:t>
      </w:r>
    </w:p>
    <w:p>
      <w:pPr>
        <w:pStyle w:val="BodyText"/>
      </w:pPr>
      <w:hyperlink r:id="rId72">
        <w:r>
          <w:rPr>
            <w:rStyle w:val="Hyperlink"/>
          </w:rPr>
          <w:t xml:space="preserve">https://help.suitedash.com/article/433-automations-breakdown</w:t>
        </w:r>
      </w:hyperlink>
    </w:p>
    <w:p>
      <w:pPr>
        <w:pStyle w:val="BodyText"/>
      </w:pPr>
      <w:hyperlink r:id="rId55">
        <w:r>
          <w:rPr>
            <w:rStyle w:val="Hyperlink"/>
          </w:rPr>
          <w:t xml:space="preserve">[31]</w:t>
        </w:r>
      </w:hyperlink>
      <w:r>
        <w:t xml:space="preserve"> </w:t>
      </w:r>
      <w:r>
        <w:t xml:space="preserve">AUTOMATIONS: Auto-Templates</w:t>
      </w:r>
    </w:p>
    <w:p>
      <w:pPr>
        <w:pStyle w:val="BodyText"/>
      </w:pPr>
      <w:hyperlink r:id="rId73">
        <w:r>
          <w:rPr>
            <w:rStyle w:val="Hyperlink"/>
          </w:rPr>
          <w:t xml:space="preserve">https://help.suitedash.com/article/437-automations-auto-templates</w:t>
        </w:r>
      </w:hyperlink>
    </w:p>
    <w:p>
      <w:pPr>
        <w:pStyle w:val="BodyText"/>
      </w:pPr>
      <w:hyperlink r:id="rId56">
        <w:r>
          <w:rPr>
            <w:rStyle w:val="Hyperlink"/>
          </w:rPr>
          <w:t xml:space="preserve">[32]</w:t>
        </w:r>
      </w:hyperlink>
      <w:r>
        <w:t xml:space="preserve"> </w:t>
      </w:r>
      <w:r>
        <w:t xml:space="preserve">SuiteDash GeoScreenshot Integration - Quick Connect - Zapier</w:t>
      </w:r>
    </w:p>
    <w:p>
      <w:pPr>
        <w:pStyle w:val="BodyText"/>
      </w:pPr>
      <w:hyperlink r:id="rId74">
        <w:r>
          <w:rPr>
            <w:rStyle w:val="Hyperlink"/>
          </w:rPr>
          <w:t xml:space="preserve">https://zapier.com/apps/suitedash/integrations/geoscreenshot</w:t>
        </w:r>
      </w:hyperlink>
    </w:p>
    <w:p>
      <w:pPr>
        <w:pStyle w:val="BodyText"/>
      </w:pPr>
      <w:hyperlink r:id="rId57">
        <w:r>
          <w:rPr>
            <w:rStyle w:val="Hyperlink"/>
          </w:rPr>
          <w:t xml:space="preserve">[33]</w:t>
        </w:r>
      </w:hyperlink>
      <w:r>
        <w:t xml:space="preserve"> </w:t>
      </w:r>
      <w:r>
        <w:t xml:space="preserve">Roadmap :: SuiteDash :: White Label Client Portal Software, CRM ...</w:t>
      </w:r>
    </w:p>
    <w:p>
      <w:pPr>
        <w:pStyle w:val="BodyText"/>
      </w:pPr>
      <w:hyperlink r:id="rId75">
        <w:r>
          <w:rPr>
            <w:rStyle w:val="Hyperlink"/>
          </w:rPr>
          <w:t xml:space="preserve">https://suitedash.com/roadmap/</w:t>
        </w:r>
      </w:hyperlink>
    </w:p>
    <w:p>
      <w:pPr>
        <w:pStyle w:val="BodyText"/>
      </w:pPr>
      <w:hyperlink r:id="rId59">
        <w:r>
          <w:rPr>
            <w:rStyle w:val="Hyperlink"/>
          </w:rPr>
          <w:t xml:space="preserve">[34]</w:t>
        </w:r>
      </w:hyperlink>
      <w:r>
        <w:t xml:space="preserve"> </w:t>
      </w:r>
      <w:hyperlink r:id="rId60">
        <w:r>
          <w:rPr>
            <w:rStyle w:val="Hyperlink"/>
          </w:rPr>
          <w:t xml:space="preserve">[35]</w:t>
        </w:r>
      </w:hyperlink>
      <w:r>
        <w:t xml:space="preserve"> </w:t>
      </w:r>
      <w:r>
        <w:t xml:space="preserve">6 Truly Essential Business Process Mapping Examples</w:t>
      </w:r>
    </w:p>
    <w:p>
      <w:pPr>
        <w:pStyle w:val="BodyText"/>
      </w:pPr>
      <w:hyperlink r:id="rId76">
        <w:r>
          <w:rPr>
            <w:rStyle w:val="Hyperlink"/>
          </w:rPr>
          <w:t xml:space="preserve">https://www.softkraft.co/business-process-mapping/</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help.suitedash.com/article/384-automations-flows" TargetMode="External" /><Relationship Type="http://schemas.openxmlformats.org/officeDocument/2006/relationships/hyperlink" Id="rId53" Target="https://help.suitedash.com/article/384-automations-flows#:~:text=An%20On,Form%2C%20or%20via%20CSV%20import" TargetMode="External" /><Relationship Type="http://schemas.openxmlformats.org/officeDocument/2006/relationships/hyperlink" Id="rId52" Target="https://help.suitedash.com/article/384-automations-flows#:~:text=FLOWs%C2%A0are%20automated%20data%20collection%20sequences,set%20Appointments%20and%2For%20eSign%20documents" TargetMode="External" /><Relationship Type="http://schemas.openxmlformats.org/officeDocument/2006/relationships/hyperlink" Id="rId72" Target="https://help.suitedash.com/article/433-automations-breakdown" TargetMode="External" /><Relationship Type="http://schemas.openxmlformats.org/officeDocument/2006/relationships/hyperlink" Id="rId54" Target="https://help.suitedash.com/article/433-automations-breakdown#:~:text=No,only%20available%20for%20specific%20functionalities" TargetMode="External" /><Relationship Type="http://schemas.openxmlformats.org/officeDocument/2006/relationships/hyperlink" Id="rId73" Target="https://help.suitedash.com/article/437-automations-auto-templates" TargetMode="External" /><Relationship Type="http://schemas.openxmlformats.org/officeDocument/2006/relationships/hyperlink" Id="rId55" Target="https://help.suitedash.com/article/437-automations-auto-templates#:~:text=AUTOMATIONS%3A%20Auto,them%20in%20an%20Automated%20Workflow" TargetMode="External" /><Relationship Type="http://schemas.openxmlformats.org/officeDocument/2006/relationships/hyperlink" Id="rId75" Target="https://suitedash.com/roadmap/" TargetMode="External" /><Relationship Type="http://schemas.openxmlformats.org/officeDocument/2006/relationships/hyperlink" Id="rId57" Target="https://suitedash.com/roadmap/#:~:text=,Endless%20Possibilities%20for" TargetMode="External" /><Relationship Type="http://schemas.openxmlformats.org/officeDocument/2006/relationships/hyperlink" Id="rId66" Target="https://visme.co/blog/standard-operating-procedure-examples/" TargetMode="External" /><Relationship Type="http://schemas.openxmlformats.org/officeDocument/2006/relationships/hyperlink" Id="rId26" Target="https://visme.co/blog/standard-operating-procedure-examples/#:~:text=,also%20keep%20you%20audit%E2%80%91ready%20while" TargetMode="External" /><Relationship Type="http://schemas.openxmlformats.org/officeDocument/2006/relationships/hyperlink" Id="rId23" Target="https://visme.co/blog/standard-operating-procedure-examples/#:~:text=,instructions%20are%20up%20to%20date" TargetMode="External" /><Relationship Type="http://schemas.openxmlformats.org/officeDocument/2006/relationships/hyperlink" Id="rId46" Target="https://visme.co/blog/standard-operating-procedure-examples/#:~:text=,protecting%20both%20products%20and%20people" TargetMode="External" /><Relationship Type="http://schemas.openxmlformats.org/officeDocument/2006/relationships/hyperlink" Id="rId25" Target="https://visme.co/blog/standard-operating-procedure-examples/#:~:text=,steps%20to%20catch%20errors%20early" TargetMode="External" /><Relationship Type="http://schemas.openxmlformats.org/officeDocument/2006/relationships/hyperlink" Id="rId47" Target="https://visme.co/blog/standard-operating-procedure-examples/#:~:text=,users%20can%20keep%20it%20accurate" TargetMode="External" /><Relationship Type="http://schemas.openxmlformats.org/officeDocument/2006/relationships/hyperlink" Id="rId22" Target="https://visme.co/blog/standard-operating-procedure-examples/#:~:text=This%20social%20media%20procedure%20document,approval%20from%20the%20Executive%20Director" TargetMode="External" /><Relationship Type="http://schemas.openxmlformats.org/officeDocument/2006/relationships/hyperlink" Id="rId24" Target="https://visme.co/blog/standard-operating-procedure-examples/#:~:text=Under%20each%20request%20type%2C%20a,their%20marketing%20materials%20will%20land" TargetMode="External" /><Relationship Type="http://schemas.openxmlformats.org/officeDocument/2006/relationships/hyperlink" Id="rId21" Target="https://visme.co/blog/standard-operating-procedure-examples/#:~:text=What%20Is%20a%20Standard%20Operating,SOP" TargetMode="External" /><Relationship Type="http://schemas.openxmlformats.org/officeDocument/2006/relationships/hyperlink" Id="rId62" Target="https://visme.co/blog/standard-operating-procedure-examples/#:~:text=tools%2C%20break%20down%20the%20procedure,expertise%20to%20resistance%20to%20change" TargetMode="External" /><Relationship Type="http://schemas.openxmlformats.org/officeDocument/2006/relationships/hyperlink" Id="rId70" Target="https://www.bmc.com/blogs/sla-template-examples/" TargetMode="External" /><Relationship Type="http://schemas.openxmlformats.org/officeDocument/2006/relationships/hyperlink" Id="rId49" Target="https://www.bmc.com/blogs/sla-template-examples/#:~:text=Document%20details%20%26%20change%20history,Date%20%E2%80%A6%20%E2%80%A6%20%E2%80%A6%20%E2%80%A6" TargetMode="External" /><Relationship Type="http://schemas.openxmlformats.org/officeDocument/2006/relationships/hyperlink" Id="rId50" Target="https://www.bmc.com/blogs/sla-template-examples/#:~:text=Name%20Role%20Signature%20Date%20%E2%80%A6,%E2%80%A6%20%E2%80%A6%20%E2%80%A6" TargetMode="External" /><Relationship Type="http://schemas.openxmlformats.org/officeDocument/2006/relationships/hyperlink" Id="rId69" Target="https://www.i-techsupport.com/wp-content/uploads/2019/08/i-Tech-SLA-2015.pdf.pdf?srsltid=AfmBOooGoeZZ_SThHHG2lsBITbxMU0JdQ2W9AqNz1O-bdY-nY2gCu6Jh" TargetMode="External" /><Relationship Type="http://schemas.openxmlformats.org/officeDocument/2006/relationships/hyperlink" Id="rId41" Target="https://www.i-techsupport.com/wp-content/uploads/2019/08/i-Tech-SLA-2015.pdf.pdf?srsltid=AfmBOooGoeZZ_SThHHG2lsBITbxMU0JdQ2W9AqNz1O-bdY-nY2gCu6Jh#:~:text=8%3A00am%025%3A00Pm%201%20%3D%20Emergency%2030,1%20Month" TargetMode="External" /><Relationship Type="http://schemas.openxmlformats.org/officeDocument/2006/relationships/hyperlink" Id="rId42" Target="https://www.i-techsupport.com/wp-content/uploads/2019/08/i-Tech-SLA-2015.pdf.pdf?srsltid=AfmBOooGoeZZ_SThHHG2lsBITbxMU0JdQ2W9AqNz1O-bdY-nY2gCu6Jh#:~:text=90,1%20Month" TargetMode="External" /><Relationship Type="http://schemas.openxmlformats.org/officeDocument/2006/relationships/hyperlink" Id="rId43" Target="https://www.i-techsupport.com/wp-content/uploads/2019/08/i-Tech-SLA-2015.pdf.pdf?srsltid=AfmBOooGoeZZ_SThHHG2lsBITbxMU0JdQ2W9AqNz1O-bdY-nY2gCu6Jh#:~:text=The%20following%20table%20shows%20the,Level%20Time%20to%20Respond%20Resolution" TargetMode="External" /><Relationship Type="http://schemas.openxmlformats.org/officeDocument/2006/relationships/hyperlink" Id="rId68" Target="https://www.manageengine.com/products/service-desk/automation/what-is-service-level-agreement-sla.html" TargetMode="External" /><Relationship Type="http://schemas.openxmlformats.org/officeDocument/2006/relationships/hyperlink" Id="rId39" Target="https://www.manageengine.com/products/service-desk/automation/what-is-service-level-agreement-sla.html#:~:text=An%20SLA%20is%20a%20written,accountable%20for%20meeting%20those%20standards" TargetMode="External" /><Relationship Type="http://schemas.openxmlformats.org/officeDocument/2006/relationships/hyperlink" Id="rId40" Target="https://www.manageengine.com/products/service-desk/automation/what-is-service-level-agreement-sla.html#:~:text=In%20the%20context%20of%20ITSM%2C,and%20incidents%20to%20be%20resolved" TargetMode="External" /><Relationship Type="http://schemas.openxmlformats.org/officeDocument/2006/relationships/hyperlink" Id="rId44" Target="https://www.manageengine.com/products/service-desk/automation/what-is-service-level-agreement-sla.html#:~:text=created%20to%20report%20incidents%20and,user%20expectations" TargetMode="External" /><Relationship Type="http://schemas.openxmlformats.org/officeDocument/2006/relationships/hyperlink" Id="rId76" Target="https://www.softkraft.co/business-process-mapping/" TargetMode="External" /><Relationship Type="http://schemas.openxmlformats.org/officeDocument/2006/relationships/hyperlink" Id="rId59" Target="https://www.softkraft.co/business-process-mapping/#:~:text=A%20business%20process%20map%20is,organization%2C%20allowing%20everyone%20to%20share" TargetMode="External" /><Relationship Type="http://schemas.openxmlformats.org/officeDocument/2006/relationships/hyperlink" Id="rId60" Target="https://www.softkraft.co/business-process-mapping/#:~:text=Image%3A%20Process%20Flowchart" TargetMode="External" /><Relationship Type="http://schemas.openxmlformats.org/officeDocument/2006/relationships/hyperlink" Id="rId67" Target="https://www.teamgantt.com/blog/raci-chart-definition-tips-and-example" TargetMode="External" /><Relationship Type="http://schemas.openxmlformats.org/officeDocument/2006/relationships/hyperlink" Id="rId31" Target="https://www.teamgantt.com/blog/raci-chart-definition-tips-and-example#:~:text=1,R%29%20tasks" TargetMode="External" /><Relationship Type="http://schemas.openxmlformats.org/officeDocument/2006/relationships/hyperlink" Id="rId32" Target="https://www.teamgantt.com/blog/raci-chart-definition-tips-and-example#:~:text=1,responsible%20and%20exactly%20one%20accountable" TargetMode="External" /><Relationship Type="http://schemas.openxmlformats.org/officeDocument/2006/relationships/hyperlink" Id="rId35" Target="https://www.teamgantt.com/blog/raci-chart-definition-tips-and-example#:~:text=3,R%29%20tasks" TargetMode="External" /><Relationship Type="http://schemas.openxmlformats.org/officeDocument/2006/relationships/hyperlink" Id="rId28" Target="https://www.teamgantt.com/blog/raci-chart-definition-tips-and-example#:~:text=A%20RACI%20chart%20is%20a,every%20task%20in%20a%20project" TargetMode="External" /><Relationship Type="http://schemas.openxmlformats.org/officeDocument/2006/relationships/hyperlink" Id="rId37" Target="https://www.teamgantt.com/blog/raci-chart-definition-tips-and-example#:~:text=Enhances%20collaboration%20and%20communication" TargetMode="External" /><Relationship Type="http://schemas.openxmlformats.org/officeDocument/2006/relationships/hyperlink" Id="rId34" Target="https://www.teamgantt.com/blog/raci-chart-definition-tips-and-example#:~:text=Every%20task%20has%20a%20designated,on%20the%20hook%20for%20results" TargetMode="External" /><Relationship Type="http://schemas.openxmlformats.org/officeDocument/2006/relationships/hyperlink" Id="rId30" Target="https://www.teamgantt.com/blog/raci-chart-definition-tips-and-example#:~:text=Image%3A%20Example%20of%20a%20RACI,Consulted%2C%20and%20blue%20for%20Informed" TargetMode="External" /><Relationship Type="http://schemas.openxmlformats.org/officeDocument/2006/relationships/hyperlink" Id="rId29" Target="https://www.teamgantt.com/blog/raci-chart-definition-tips-and-example#:~:text=RACI%20stands%20for%20responsible%20,Here%E2%80%99s%20what%20each%20role%20means" TargetMode="External" /><Relationship Type="http://schemas.openxmlformats.org/officeDocument/2006/relationships/hyperlink" Id="rId33" Target="https://www.teamgantt.com/blog/raci-chart-definition-tips-and-example#:~:text=Reduces%20confusion%20and%20overlap" TargetMode="External" /><Relationship Type="http://schemas.openxmlformats.org/officeDocument/2006/relationships/hyperlink" Id="rId36" Target="https://www.teamgantt.com/blog/raci-chart-definition-tips-and-example#:~:text=Streamlines%20decision" TargetMode="External" /><Relationship Type="http://schemas.openxmlformats.org/officeDocument/2006/relationships/hyperlink" Id="rId74" Target="https://zapier.com/apps/suitedash/integrations/geoscreenshot" TargetMode="External" /><Relationship Type="http://schemas.openxmlformats.org/officeDocument/2006/relationships/hyperlink" Id="rId56" Target="https://zapier.com/apps/suitedash/integrations/geoscreenshot#:~:text=SuiteDash%20GeoScreenshot%20Integration%20,Zapier%2C%20the%20world%27s%20largest" TargetMode="External" /></Relationships>
</file>

<file path=word/_rels/footnotes.xml.rels><?xml version="1.0" encoding="UTF-8"?><Relationships xmlns="http://schemas.openxmlformats.org/package/2006/relationships"><Relationship Type="http://schemas.openxmlformats.org/officeDocument/2006/relationships/hyperlink" Id="rId71" Target="https://help.suitedash.com/article/384-automations-flows" TargetMode="External" /><Relationship Type="http://schemas.openxmlformats.org/officeDocument/2006/relationships/hyperlink" Id="rId53" Target="https://help.suitedash.com/article/384-automations-flows#:~:text=An%20On,Form%2C%20or%20via%20CSV%20import" TargetMode="External" /><Relationship Type="http://schemas.openxmlformats.org/officeDocument/2006/relationships/hyperlink" Id="rId52" Target="https://help.suitedash.com/article/384-automations-flows#:~:text=FLOWs%C2%A0are%20automated%20data%20collection%20sequences,set%20Appointments%20and%2For%20eSign%20documents" TargetMode="External" /><Relationship Type="http://schemas.openxmlformats.org/officeDocument/2006/relationships/hyperlink" Id="rId72" Target="https://help.suitedash.com/article/433-automations-breakdown" TargetMode="External" /><Relationship Type="http://schemas.openxmlformats.org/officeDocument/2006/relationships/hyperlink" Id="rId54" Target="https://help.suitedash.com/article/433-automations-breakdown#:~:text=No,only%20available%20for%20specific%20functionalities" TargetMode="External" /><Relationship Type="http://schemas.openxmlformats.org/officeDocument/2006/relationships/hyperlink" Id="rId73" Target="https://help.suitedash.com/article/437-automations-auto-templates" TargetMode="External" /><Relationship Type="http://schemas.openxmlformats.org/officeDocument/2006/relationships/hyperlink" Id="rId55" Target="https://help.suitedash.com/article/437-automations-auto-templates#:~:text=AUTOMATIONS%3A%20Auto,them%20in%20an%20Automated%20Workflow" TargetMode="External" /><Relationship Type="http://schemas.openxmlformats.org/officeDocument/2006/relationships/hyperlink" Id="rId75" Target="https://suitedash.com/roadmap/" TargetMode="External" /><Relationship Type="http://schemas.openxmlformats.org/officeDocument/2006/relationships/hyperlink" Id="rId57" Target="https://suitedash.com/roadmap/#:~:text=,Endless%20Possibilities%20for" TargetMode="External" /><Relationship Type="http://schemas.openxmlformats.org/officeDocument/2006/relationships/hyperlink" Id="rId66" Target="https://visme.co/blog/standard-operating-procedure-examples/" TargetMode="External" /><Relationship Type="http://schemas.openxmlformats.org/officeDocument/2006/relationships/hyperlink" Id="rId26" Target="https://visme.co/blog/standard-operating-procedure-examples/#:~:text=,also%20keep%20you%20audit%E2%80%91ready%20while" TargetMode="External" /><Relationship Type="http://schemas.openxmlformats.org/officeDocument/2006/relationships/hyperlink" Id="rId23" Target="https://visme.co/blog/standard-operating-procedure-examples/#:~:text=,instructions%20are%20up%20to%20date" TargetMode="External" /><Relationship Type="http://schemas.openxmlformats.org/officeDocument/2006/relationships/hyperlink" Id="rId46" Target="https://visme.co/blog/standard-operating-procedure-examples/#:~:text=,protecting%20both%20products%20and%20people" TargetMode="External" /><Relationship Type="http://schemas.openxmlformats.org/officeDocument/2006/relationships/hyperlink" Id="rId25" Target="https://visme.co/blog/standard-operating-procedure-examples/#:~:text=,steps%20to%20catch%20errors%20early" TargetMode="External" /><Relationship Type="http://schemas.openxmlformats.org/officeDocument/2006/relationships/hyperlink" Id="rId47" Target="https://visme.co/blog/standard-operating-procedure-examples/#:~:text=,users%20can%20keep%20it%20accurate" TargetMode="External" /><Relationship Type="http://schemas.openxmlformats.org/officeDocument/2006/relationships/hyperlink" Id="rId22" Target="https://visme.co/blog/standard-operating-procedure-examples/#:~:text=This%20social%20media%20procedure%20document,approval%20from%20the%20Executive%20Director" TargetMode="External" /><Relationship Type="http://schemas.openxmlformats.org/officeDocument/2006/relationships/hyperlink" Id="rId24" Target="https://visme.co/blog/standard-operating-procedure-examples/#:~:text=Under%20each%20request%20type%2C%20a,their%20marketing%20materials%20will%20land" TargetMode="External" /><Relationship Type="http://schemas.openxmlformats.org/officeDocument/2006/relationships/hyperlink" Id="rId21" Target="https://visme.co/blog/standard-operating-procedure-examples/#:~:text=What%20Is%20a%20Standard%20Operating,SOP" TargetMode="External" /><Relationship Type="http://schemas.openxmlformats.org/officeDocument/2006/relationships/hyperlink" Id="rId62" Target="https://visme.co/blog/standard-operating-procedure-examples/#:~:text=tools%2C%20break%20down%20the%20procedure,expertise%20to%20resistance%20to%20change" TargetMode="External" /><Relationship Type="http://schemas.openxmlformats.org/officeDocument/2006/relationships/hyperlink" Id="rId70" Target="https://www.bmc.com/blogs/sla-template-examples/" TargetMode="External" /><Relationship Type="http://schemas.openxmlformats.org/officeDocument/2006/relationships/hyperlink" Id="rId49" Target="https://www.bmc.com/blogs/sla-template-examples/#:~:text=Document%20details%20%26%20change%20history,Date%20%E2%80%A6%20%E2%80%A6%20%E2%80%A6%20%E2%80%A6" TargetMode="External" /><Relationship Type="http://schemas.openxmlformats.org/officeDocument/2006/relationships/hyperlink" Id="rId50" Target="https://www.bmc.com/blogs/sla-template-examples/#:~:text=Name%20Role%20Signature%20Date%20%E2%80%A6,%E2%80%A6%20%E2%80%A6%20%E2%80%A6" TargetMode="External" /><Relationship Type="http://schemas.openxmlformats.org/officeDocument/2006/relationships/hyperlink" Id="rId69" Target="https://www.i-techsupport.com/wp-content/uploads/2019/08/i-Tech-SLA-2015.pdf.pdf?srsltid=AfmBOooGoeZZ_SThHHG2lsBITbxMU0JdQ2W9AqNz1O-bdY-nY2gCu6Jh" TargetMode="External" /><Relationship Type="http://schemas.openxmlformats.org/officeDocument/2006/relationships/hyperlink" Id="rId41" Target="https://www.i-techsupport.com/wp-content/uploads/2019/08/i-Tech-SLA-2015.pdf.pdf?srsltid=AfmBOooGoeZZ_SThHHG2lsBITbxMU0JdQ2W9AqNz1O-bdY-nY2gCu6Jh#:~:text=8%3A00am%025%3A00Pm%201%20%3D%20Emergency%2030,1%20Month" TargetMode="External" /><Relationship Type="http://schemas.openxmlformats.org/officeDocument/2006/relationships/hyperlink" Id="rId42" Target="https://www.i-techsupport.com/wp-content/uploads/2019/08/i-Tech-SLA-2015.pdf.pdf?srsltid=AfmBOooGoeZZ_SThHHG2lsBITbxMU0JdQ2W9AqNz1O-bdY-nY2gCu6Jh#:~:text=90,1%20Month" TargetMode="External" /><Relationship Type="http://schemas.openxmlformats.org/officeDocument/2006/relationships/hyperlink" Id="rId43" Target="https://www.i-techsupport.com/wp-content/uploads/2019/08/i-Tech-SLA-2015.pdf.pdf?srsltid=AfmBOooGoeZZ_SThHHG2lsBITbxMU0JdQ2W9AqNz1O-bdY-nY2gCu6Jh#:~:text=The%20following%20table%20shows%20the,Level%20Time%20to%20Respond%20Resolution" TargetMode="External" /><Relationship Type="http://schemas.openxmlformats.org/officeDocument/2006/relationships/hyperlink" Id="rId68" Target="https://www.manageengine.com/products/service-desk/automation/what-is-service-level-agreement-sla.html" TargetMode="External" /><Relationship Type="http://schemas.openxmlformats.org/officeDocument/2006/relationships/hyperlink" Id="rId39" Target="https://www.manageengine.com/products/service-desk/automation/what-is-service-level-agreement-sla.html#:~:text=An%20SLA%20is%20a%20written,accountable%20for%20meeting%20those%20standards" TargetMode="External" /><Relationship Type="http://schemas.openxmlformats.org/officeDocument/2006/relationships/hyperlink" Id="rId40" Target="https://www.manageengine.com/products/service-desk/automation/what-is-service-level-agreement-sla.html#:~:text=In%20the%20context%20of%20ITSM%2C,and%20incidents%20to%20be%20resolved" TargetMode="External" /><Relationship Type="http://schemas.openxmlformats.org/officeDocument/2006/relationships/hyperlink" Id="rId44" Target="https://www.manageengine.com/products/service-desk/automation/what-is-service-level-agreement-sla.html#:~:text=created%20to%20report%20incidents%20and,user%20expectations" TargetMode="External" /><Relationship Type="http://schemas.openxmlformats.org/officeDocument/2006/relationships/hyperlink" Id="rId76" Target="https://www.softkraft.co/business-process-mapping/" TargetMode="External" /><Relationship Type="http://schemas.openxmlformats.org/officeDocument/2006/relationships/hyperlink" Id="rId59" Target="https://www.softkraft.co/business-process-mapping/#:~:text=A%20business%20process%20map%20is,organization%2C%20allowing%20everyone%20to%20share" TargetMode="External" /><Relationship Type="http://schemas.openxmlformats.org/officeDocument/2006/relationships/hyperlink" Id="rId60" Target="https://www.softkraft.co/business-process-mapping/#:~:text=Image%3A%20Process%20Flowchart" TargetMode="External" /><Relationship Type="http://schemas.openxmlformats.org/officeDocument/2006/relationships/hyperlink" Id="rId67" Target="https://www.teamgantt.com/blog/raci-chart-definition-tips-and-example" TargetMode="External" /><Relationship Type="http://schemas.openxmlformats.org/officeDocument/2006/relationships/hyperlink" Id="rId31" Target="https://www.teamgantt.com/blog/raci-chart-definition-tips-and-example#:~:text=1,R%29%20tasks" TargetMode="External" /><Relationship Type="http://schemas.openxmlformats.org/officeDocument/2006/relationships/hyperlink" Id="rId32" Target="https://www.teamgantt.com/blog/raci-chart-definition-tips-and-example#:~:text=1,responsible%20and%20exactly%20one%20accountable" TargetMode="External" /><Relationship Type="http://schemas.openxmlformats.org/officeDocument/2006/relationships/hyperlink" Id="rId35" Target="https://www.teamgantt.com/blog/raci-chart-definition-tips-and-example#:~:text=3,R%29%20tasks" TargetMode="External" /><Relationship Type="http://schemas.openxmlformats.org/officeDocument/2006/relationships/hyperlink" Id="rId28" Target="https://www.teamgantt.com/blog/raci-chart-definition-tips-and-example#:~:text=A%20RACI%20chart%20is%20a,every%20task%20in%20a%20project" TargetMode="External" /><Relationship Type="http://schemas.openxmlformats.org/officeDocument/2006/relationships/hyperlink" Id="rId37" Target="https://www.teamgantt.com/blog/raci-chart-definition-tips-and-example#:~:text=Enhances%20collaboration%20and%20communication" TargetMode="External" /><Relationship Type="http://schemas.openxmlformats.org/officeDocument/2006/relationships/hyperlink" Id="rId34" Target="https://www.teamgantt.com/blog/raci-chart-definition-tips-and-example#:~:text=Every%20task%20has%20a%20designated,on%20the%20hook%20for%20results" TargetMode="External" /><Relationship Type="http://schemas.openxmlformats.org/officeDocument/2006/relationships/hyperlink" Id="rId30" Target="https://www.teamgantt.com/blog/raci-chart-definition-tips-and-example#:~:text=Image%3A%20Example%20of%20a%20RACI,Consulted%2C%20and%20blue%20for%20Informed" TargetMode="External" /><Relationship Type="http://schemas.openxmlformats.org/officeDocument/2006/relationships/hyperlink" Id="rId29" Target="https://www.teamgantt.com/blog/raci-chart-definition-tips-and-example#:~:text=RACI%20stands%20for%20responsible%20,Here%E2%80%99s%20what%20each%20role%20means" TargetMode="External" /><Relationship Type="http://schemas.openxmlformats.org/officeDocument/2006/relationships/hyperlink" Id="rId33" Target="https://www.teamgantt.com/blog/raci-chart-definition-tips-and-example#:~:text=Reduces%20confusion%20and%20overlap" TargetMode="External" /><Relationship Type="http://schemas.openxmlformats.org/officeDocument/2006/relationships/hyperlink" Id="rId36" Target="https://www.teamgantt.com/blog/raci-chart-definition-tips-and-example#:~:text=Streamlines%20decision" TargetMode="External" /><Relationship Type="http://schemas.openxmlformats.org/officeDocument/2006/relationships/hyperlink" Id="rId74" Target="https://zapier.com/apps/suitedash/integrations/geoscreenshot" TargetMode="External" /><Relationship Type="http://schemas.openxmlformats.org/officeDocument/2006/relationships/hyperlink" Id="rId56" Target="https://zapier.com/apps/suitedash/integrations/geoscreenshot#:~:text=SuiteDash%20GeoScreenshot%20Integration%20,Zapier%2C%20the%20world%27s%20larg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2025-09-06T21:54:34Z</dcterms:created>
  <dcterms:modified xsi:type="dcterms:W3CDTF">2025-09-06T21:54:34Z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