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[YOUR NAME]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[YOUR ADDRESS]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[CITY, STATE ZIP]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[PHONE NUMBER]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[EMAIL ADDRESS]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March 20, 2026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Bureau of Corporations and Charitable Organizations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Pennsylvania Department of State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P.O. Box 8722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Harrisburg, PA 17105-8722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Re: Application to be Listed as a Commercial Registered Office Provider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Entity: 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[ENTITY NAME, e.g., Dynasty Compliance Services, LLC]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Entity Number: </w:t>
      </w: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[ENTITY NUMBER — from your Certificate of Organization]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Dear Bureau of Corporations and Charitable Organizations: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Pursuant to 15 Pa.C.S. § 109 (relating to name of commercial registered office provider in lieu of registered address) and 19 Pa. Code § 19.3, the undersigned respectfully requests that the above-referenced entity be added to the Department of State’s official list of Commercial Registered Office Providers (CROPs) authorized to provide registered office services to Pennsylvania business entities.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The entity referenced above is a domestic limited liability company duly organized and in good standing under the laws of the Commonwealth of Pennsylvania. The entity maintains a physical office address in Erie County, Pennsylvania, which is open during normal business hours and staffed by a responsible adult authorized to accept service of process and official correspondence on behalf of client entities.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Statement of Address of Commercial Registered Office: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The address of the commercial registered office to be provided by the above-referenced entity is: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[YOUR STREET ADDRESS]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[ERIE, PA ZIP CODE]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color w:val="2C2C2A"/>
          <w:sz w:val="24"/>
          <w:szCs w:val="24"/>
        </w:rPr>
        <w:t xml:space="preserve">County: Erie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Enclosed with this letter please find: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This cover letter requesting CROP listing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A completed Statement of Address of Commercial Registered Office Provider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A check payable to the “Commonwealth of Pennsylvania” in the amount of $70.00 for the filing fee (if applicable)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The undersigned affirms that the above-referenced entity will comply with all obligations of a Commercial Registered Office Provider under Pennsylvania law, including but not limited to: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•  Maintaining a physical office at the stated address during normal business hours;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•  Having a responsible person available to accept service of process and official correspondence;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•  Entering into written service agreements with all client entities before their filings reference this entity as their CROP;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•  Promptly forwarding all received documents to the applicable client entities.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If additional information, forms, or fees are required to complete this registration, please contact the undersigned at the address or phone number above.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Thank you for your prompt attention to this request.</w:t>
      </w: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Respectfully submitted,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________________________________________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[YOUR FULL NAME]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Authorized Member/Manager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[ENTITY NAME]</w:t>
      </w:r>
    </w:p>
    <w:p>
      <w:pPr>
        <w:spacing w:after="60"/>
      </w:pP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Enclosures: (1) Statement of Address of Commercial Registered Office Provider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2C2C2A"/>
          <w:sz w:val="24"/>
          <w:szCs w:val="24"/>
        </w:rPr>
        <w:t xml:space="preserve">            (2) Filing fee (check)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2026-03-20T18:32:20.876Z</dcterms:created>
  <dcterms:modified xsi:type="dcterms:W3CDTF">2026-03-20T18:32:20.876Z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