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7490865"/>
    <w:p w14:paraId="671125D6" w14:textId="073B30D8" w:rsidR="002171BE" w:rsidRPr="00266BCF" w:rsidRDefault="00815DB2" w:rsidP="00B21832">
      <w:pPr>
        <w:pStyle w:val="Heading1"/>
      </w:pPr>
      <w:r>
        <w:rPr>
          <w:noProof/>
        </w:rPr>
        <mc:AlternateContent>
          <mc:Choice Requires="wps">
            <w:drawing>
              <wp:anchor distT="0" distB="0" distL="114300" distR="114300" simplePos="0" relativeHeight="251659264" behindDoc="0" locked="0" layoutInCell="1" allowOverlap="1" wp14:anchorId="04CD7177" wp14:editId="51A1D181">
                <wp:simplePos x="0" y="0"/>
                <wp:positionH relativeFrom="column">
                  <wp:posOffset>1376916</wp:posOffset>
                </wp:positionH>
                <wp:positionV relativeFrom="paragraph">
                  <wp:posOffset>-195580</wp:posOffset>
                </wp:positionV>
                <wp:extent cx="1903228" cy="435935"/>
                <wp:effectExtent l="0" t="0" r="20955" b="21590"/>
                <wp:wrapNone/>
                <wp:docPr id="1" name="Rectangle 1"/>
                <wp:cNvGraphicFramePr/>
                <a:graphic xmlns:a="http://schemas.openxmlformats.org/drawingml/2006/main">
                  <a:graphicData uri="http://schemas.microsoft.com/office/word/2010/wordprocessingShape">
                    <wps:wsp>
                      <wps:cNvSpPr/>
                      <wps:spPr>
                        <a:xfrm>
                          <a:off x="0" y="0"/>
                          <a:ext cx="1903228" cy="4359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6AE18" id="Rectangle 1" o:spid="_x0000_s1026" style="position:absolute;margin-left:108.4pt;margin-top:-15.4pt;width:149.85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" fillcolor="white [3201]" strokecolor="white [3212]" strokeweight="1pt"/>
            </w:pict>
          </mc:Fallback>
        </mc:AlternateContent>
      </w:r>
      <w:r w:rsidR="004761E1" w:rsidRPr="00B21832">
        <w:t>HALAMAN JUDUL</w:t>
      </w:r>
      <w:bookmarkEnd w:id="0"/>
    </w:p>
    <w:p w14:paraId="176A46EA" w14:textId="77777777"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p>
    <w:p w14:paraId="533DBB8B" w14:textId="72CB5C75" w:rsidR="008D2027" w:rsidRPr="002171BE" w:rsidRDefault="00C24A12" w:rsidP="008D2027">
      <w:pPr>
        <w:spacing w:after="0" w:line="240" w:lineRule="auto"/>
        <w:contextualSpacing/>
        <w:jc w:val="center"/>
        <w:rPr>
          <w:rFonts w:asciiTheme="majorBidi" w:hAnsiTheme="majorBidi" w:cstheme="majorBidi"/>
          <w:b/>
          <w:bCs/>
          <w:sz w:val="24"/>
          <w:szCs w:val="24"/>
          <w:lang w:val="en-US"/>
        </w:rPr>
      </w:pPr>
      <w:bookmarkStart w:id="1" w:name="_Hlk106876489"/>
      <w:r>
        <w:rPr>
          <w:rFonts w:asciiTheme="majorBidi" w:hAnsiTheme="majorBidi" w:cstheme="majorBidi"/>
          <w:b/>
          <w:bCs/>
          <w:sz w:val="24"/>
          <w:szCs w:val="24"/>
          <w:lang w:val="id-ID"/>
        </w:rPr>
        <w:t xml:space="preserve">TRANSMISI </w:t>
      </w:r>
      <w:r w:rsidR="00DC4C28">
        <w:rPr>
          <w:rFonts w:asciiTheme="majorBidi" w:hAnsiTheme="majorBidi" w:cstheme="majorBidi"/>
          <w:b/>
          <w:bCs/>
          <w:sz w:val="24"/>
          <w:szCs w:val="24"/>
          <w:lang w:val="id-ID"/>
        </w:rPr>
        <w:t>FORMULASI</w:t>
      </w:r>
      <w:r w:rsidR="00B77588">
        <w:rPr>
          <w:rFonts w:asciiTheme="majorBidi" w:hAnsiTheme="majorBidi" w:cstheme="majorBidi"/>
          <w:b/>
          <w:bCs/>
          <w:sz w:val="24"/>
          <w:szCs w:val="24"/>
          <w:lang w:val="id-ID"/>
        </w:rPr>
        <w:t xml:space="preserve"> RUQYAH </w:t>
      </w:r>
      <w:r w:rsidR="002171BE" w:rsidRPr="002171BE">
        <w:rPr>
          <w:rFonts w:asciiTheme="majorBidi" w:hAnsiTheme="majorBidi" w:cstheme="majorBidi"/>
          <w:b/>
          <w:bCs/>
          <w:sz w:val="24"/>
          <w:szCs w:val="24"/>
          <w:lang w:val="en-US"/>
        </w:rPr>
        <w:t>JRA</w:t>
      </w:r>
      <w:r w:rsidR="008D2027">
        <w:rPr>
          <w:rFonts w:asciiTheme="majorBidi" w:hAnsiTheme="majorBidi" w:cstheme="majorBidi"/>
          <w:b/>
          <w:bCs/>
          <w:sz w:val="24"/>
          <w:szCs w:val="24"/>
          <w:lang w:val="id-ID"/>
        </w:rPr>
        <w:t xml:space="preserve"> </w:t>
      </w:r>
      <w:r w:rsidR="00875673">
        <w:rPr>
          <w:rFonts w:asciiTheme="majorBidi" w:hAnsiTheme="majorBidi" w:cstheme="majorBidi"/>
          <w:b/>
          <w:bCs/>
          <w:sz w:val="24"/>
          <w:szCs w:val="24"/>
          <w:lang w:val="id-ID"/>
        </w:rPr>
        <w:t>DI INDONESIA</w:t>
      </w:r>
      <w:bookmarkEnd w:id="1"/>
    </w:p>
    <w:p w14:paraId="30243CA5" w14:textId="6905490F" w:rsidR="002171BE" w:rsidRPr="008D2027" w:rsidRDefault="002171BE" w:rsidP="002171BE">
      <w:pPr>
        <w:spacing w:after="0" w:line="240" w:lineRule="auto"/>
        <w:contextualSpacing/>
        <w:jc w:val="center"/>
        <w:rPr>
          <w:rFonts w:asciiTheme="majorBidi" w:hAnsiTheme="majorBidi" w:cstheme="majorBidi"/>
          <w:b/>
          <w:bCs/>
          <w:sz w:val="24"/>
          <w:szCs w:val="24"/>
          <w:lang w:val="en-US"/>
        </w:rPr>
      </w:pPr>
    </w:p>
    <w:p w14:paraId="3435D1A6" w14:textId="57E4F15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38199D53" w14:textId="53A2D4B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49F90612" w14:textId="370F26AA"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24B1019B" w14:textId="5ABD769C" w:rsidR="00373474" w:rsidRDefault="00373474" w:rsidP="00E52EFC">
      <w:pPr>
        <w:spacing w:after="0" w:line="240" w:lineRule="auto"/>
        <w:contextualSpacing/>
        <w:jc w:val="center"/>
        <w:rPr>
          <w:rFonts w:asciiTheme="majorBidi" w:hAnsiTheme="majorBidi" w:cstheme="majorBidi"/>
          <w:sz w:val="24"/>
          <w:szCs w:val="24"/>
          <w:lang w:val="en-US"/>
        </w:rPr>
      </w:pPr>
    </w:p>
    <w:p w14:paraId="092546CC" w14:textId="44BDFFE2" w:rsidR="00373474" w:rsidRDefault="00373474" w:rsidP="00E52EFC">
      <w:pPr>
        <w:spacing w:after="0" w:line="240" w:lineRule="auto"/>
        <w:contextualSpacing/>
        <w:jc w:val="center"/>
        <w:rPr>
          <w:rFonts w:asciiTheme="majorBidi" w:hAnsiTheme="majorBidi" w:cstheme="majorBidi"/>
          <w:sz w:val="24"/>
          <w:szCs w:val="24"/>
          <w:lang w:val="en-US"/>
        </w:rPr>
      </w:pPr>
    </w:p>
    <w:p w14:paraId="7810E14D" w14:textId="3B41B50D" w:rsidR="002171BE" w:rsidRDefault="002171BE" w:rsidP="002171BE">
      <w:pPr>
        <w:spacing w:after="0" w:line="240" w:lineRule="auto"/>
        <w:contextualSpacing/>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3C60F0C" wp14:editId="4DE4428D">
            <wp:extent cx="1403131" cy="174369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UINYS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131" cy="1743696"/>
                    </a:xfrm>
                    <a:prstGeom prst="rect">
                      <a:avLst/>
                    </a:prstGeom>
                  </pic:spPr>
                </pic:pic>
              </a:graphicData>
            </a:graphic>
          </wp:inline>
        </w:drawing>
      </w:r>
    </w:p>
    <w:p w14:paraId="0AD3C441" w14:textId="3FF0162C" w:rsidR="002171BE" w:rsidRDefault="002171BE" w:rsidP="00E52EFC">
      <w:pPr>
        <w:spacing w:after="0" w:line="240" w:lineRule="auto"/>
        <w:contextualSpacing/>
        <w:jc w:val="center"/>
        <w:rPr>
          <w:rFonts w:asciiTheme="majorBidi" w:hAnsiTheme="majorBidi" w:cstheme="majorBidi"/>
          <w:sz w:val="24"/>
          <w:szCs w:val="24"/>
          <w:lang w:val="en-US"/>
        </w:rPr>
      </w:pPr>
    </w:p>
    <w:p w14:paraId="788F7DE8" w14:textId="33DE2B03" w:rsidR="002171BE" w:rsidRDefault="002171BE" w:rsidP="00E52EFC">
      <w:pPr>
        <w:spacing w:after="0" w:line="240" w:lineRule="auto"/>
        <w:contextualSpacing/>
        <w:jc w:val="center"/>
        <w:rPr>
          <w:rFonts w:asciiTheme="majorBidi" w:hAnsiTheme="majorBidi" w:cstheme="majorBidi"/>
          <w:sz w:val="24"/>
          <w:szCs w:val="24"/>
          <w:lang w:val="en-US"/>
        </w:rPr>
      </w:pPr>
    </w:p>
    <w:p w14:paraId="6D24E422" w14:textId="3B50E895" w:rsidR="002171BE" w:rsidRDefault="002171BE" w:rsidP="00E52EFC">
      <w:pPr>
        <w:spacing w:after="0" w:line="240" w:lineRule="auto"/>
        <w:contextualSpacing/>
        <w:jc w:val="center"/>
        <w:rPr>
          <w:rFonts w:asciiTheme="majorBidi" w:hAnsiTheme="majorBidi" w:cstheme="majorBidi"/>
          <w:sz w:val="24"/>
          <w:szCs w:val="24"/>
          <w:lang w:val="en-US"/>
        </w:rPr>
      </w:pPr>
    </w:p>
    <w:p w14:paraId="29F77C43" w14:textId="1666F1E8" w:rsidR="002171BE" w:rsidRDefault="002171BE" w:rsidP="00E52EFC">
      <w:pPr>
        <w:spacing w:after="0" w:line="240" w:lineRule="auto"/>
        <w:contextualSpacing/>
        <w:jc w:val="center"/>
        <w:rPr>
          <w:rFonts w:asciiTheme="majorBidi" w:hAnsiTheme="majorBidi" w:cstheme="majorBidi"/>
          <w:sz w:val="24"/>
          <w:szCs w:val="24"/>
          <w:lang w:val="en-US"/>
        </w:rPr>
      </w:pPr>
    </w:p>
    <w:p w14:paraId="2180FA50" w14:textId="6C0F8A2E" w:rsidR="002171BE" w:rsidRDefault="002171BE" w:rsidP="00E52EFC">
      <w:pPr>
        <w:spacing w:after="0" w:line="240" w:lineRule="auto"/>
        <w:contextualSpacing/>
        <w:jc w:val="center"/>
        <w:rPr>
          <w:rFonts w:asciiTheme="majorBidi" w:hAnsiTheme="majorBidi" w:cstheme="majorBidi"/>
          <w:sz w:val="24"/>
          <w:szCs w:val="24"/>
          <w:lang w:val="en-US"/>
        </w:rPr>
      </w:pPr>
    </w:p>
    <w:p w14:paraId="2B34EC9D" w14:textId="4A3A2CCB"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proofErr w:type="gramStart"/>
      <w:r w:rsidRPr="002171BE">
        <w:rPr>
          <w:rFonts w:asciiTheme="majorBidi" w:hAnsiTheme="majorBidi" w:cstheme="majorBidi"/>
          <w:b/>
          <w:bCs/>
          <w:sz w:val="24"/>
          <w:szCs w:val="24"/>
          <w:lang w:val="en-US"/>
        </w:rPr>
        <w:t>Oleh :</w:t>
      </w:r>
      <w:proofErr w:type="gramEnd"/>
    </w:p>
    <w:p w14:paraId="34D551EC" w14:textId="4AB94CE1"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proofErr w:type="spellStart"/>
      <w:r w:rsidRPr="002171BE">
        <w:rPr>
          <w:rFonts w:asciiTheme="majorBidi" w:hAnsiTheme="majorBidi" w:cstheme="majorBidi"/>
          <w:b/>
          <w:bCs/>
          <w:sz w:val="24"/>
          <w:szCs w:val="24"/>
          <w:lang w:val="en-US"/>
        </w:rPr>
        <w:t>Nahrul</w:t>
      </w:r>
      <w:proofErr w:type="spellEnd"/>
      <w:r w:rsidRPr="002171BE">
        <w:rPr>
          <w:rFonts w:asciiTheme="majorBidi" w:hAnsiTheme="majorBidi" w:cstheme="majorBidi"/>
          <w:b/>
          <w:bCs/>
          <w:sz w:val="24"/>
          <w:szCs w:val="24"/>
          <w:lang w:val="en-US"/>
        </w:rPr>
        <w:t xml:space="preserve"> </w:t>
      </w:r>
      <w:proofErr w:type="spellStart"/>
      <w:r w:rsidRPr="002171BE">
        <w:rPr>
          <w:rFonts w:asciiTheme="majorBidi" w:hAnsiTheme="majorBidi" w:cstheme="majorBidi"/>
          <w:b/>
          <w:bCs/>
          <w:sz w:val="24"/>
          <w:szCs w:val="24"/>
          <w:lang w:val="en-US"/>
        </w:rPr>
        <w:t>Pintoko</w:t>
      </w:r>
      <w:proofErr w:type="spellEnd"/>
      <w:r w:rsidRPr="002171BE">
        <w:rPr>
          <w:rFonts w:asciiTheme="majorBidi" w:hAnsiTheme="majorBidi" w:cstheme="majorBidi"/>
          <w:b/>
          <w:bCs/>
          <w:sz w:val="24"/>
          <w:szCs w:val="24"/>
          <w:lang w:val="en-US"/>
        </w:rPr>
        <w:t xml:space="preserve"> </w:t>
      </w:r>
      <w:proofErr w:type="spellStart"/>
      <w:r w:rsidRPr="002171BE">
        <w:rPr>
          <w:rFonts w:asciiTheme="majorBidi" w:hAnsiTheme="majorBidi" w:cstheme="majorBidi"/>
          <w:b/>
          <w:bCs/>
          <w:sz w:val="24"/>
          <w:szCs w:val="24"/>
          <w:lang w:val="en-US"/>
        </w:rPr>
        <w:t>Aji</w:t>
      </w:r>
      <w:proofErr w:type="spellEnd"/>
      <w:r w:rsidRPr="002171BE">
        <w:rPr>
          <w:rFonts w:asciiTheme="majorBidi" w:hAnsiTheme="majorBidi" w:cstheme="majorBidi"/>
          <w:b/>
          <w:bCs/>
          <w:sz w:val="24"/>
          <w:szCs w:val="24"/>
          <w:lang w:val="en-US"/>
        </w:rPr>
        <w:t xml:space="preserve">, </w:t>
      </w:r>
      <w:proofErr w:type="spellStart"/>
      <w:r w:rsidRPr="002171BE">
        <w:rPr>
          <w:rFonts w:asciiTheme="majorBidi" w:hAnsiTheme="majorBidi" w:cstheme="majorBidi"/>
          <w:b/>
          <w:bCs/>
          <w:sz w:val="24"/>
          <w:szCs w:val="24"/>
          <w:lang w:val="en-US"/>
        </w:rPr>
        <w:t>S.Pd</w:t>
      </w:r>
      <w:proofErr w:type="spellEnd"/>
      <w:r w:rsidRPr="002171BE">
        <w:rPr>
          <w:rFonts w:asciiTheme="majorBidi" w:hAnsiTheme="majorBidi" w:cstheme="majorBidi"/>
          <w:b/>
          <w:bCs/>
          <w:sz w:val="24"/>
          <w:szCs w:val="24"/>
          <w:lang w:val="en-US"/>
        </w:rPr>
        <w:t>.</w:t>
      </w:r>
    </w:p>
    <w:p w14:paraId="41C72E1A" w14:textId="477EACEB" w:rsidR="002171BE" w:rsidRDefault="002171BE" w:rsidP="002171BE">
      <w:pPr>
        <w:spacing w:after="0" w:line="240" w:lineRule="auto"/>
        <w:contextualSpacing/>
        <w:jc w:val="center"/>
        <w:rPr>
          <w:rFonts w:asciiTheme="majorBidi" w:hAnsiTheme="majorBidi" w:cstheme="majorBidi"/>
          <w:b/>
          <w:bCs/>
          <w:sz w:val="24"/>
          <w:szCs w:val="24"/>
          <w:lang w:val="en-US"/>
        </w:rPr>
      </w:pPr>
      <w:proofErr w:type="gramStart"/>
      <w:r w:rsidRPr="002171BE">
        <w:rPr>
          <w:rFonts w:asciiTheme="majorBidi" w:hAnsiTheme="majorBidi" w:cstheme="majorBidi"/>
          <w:b/>
          <w:bCs/>
          <w:sz w:val="24"/>
          <w:szCs w:val="24"/>
          <w:lang w:val="en-US"/>
        </w:rPr>
        <w:t>NIM :</w:t>
      </w:r>
      <w:proofErr w:type="gramEnd"/>
      <w:r w:rsidRPr="002171BE">
        <w:rPr>
          <w:rFonts w:asciiTheme="majorBidi" w:hAnsiTheme="majorBidi" w:cstheme="majorBidi"/>
          <w:b/>
          <w:bCs/>
          <w:sz w:val="24"/>
          <w:szCs w:val="24"/>
          <w:lang w:val="en-US"/>
        </w:rPr>
        <w:t xml:space="preserve"> 18200010209</w:t>
      </w:r>
    </w:p>
    <w:p w14:paraId="61BC9440" w14:textId="1A905623" w:rsidR="00E52EFC" w:rsidRDefault="00E52EFC" w:rsidP="002171BE">
      <w:pPr>
        <w:spacing w:after="0" w:line="240" w:lineRule="auto"/>
        <w:contextualSpacing/>
        <w:jc w:val="center"/>
        <w:rPr>
          <w:rFonts w:asciiTheme="majorBidi" w:hAnsiTheme="majorBidi" w:cstheme="majorBidi"/>
          <w:b/>
          <w:bCs/>
          <w:sz w:val="24"/>
          <w:szCs w:val="24"/>
          <w:lang w:val="en-US"/>
        </w:rPr>
      </w:pPr>
    </w:p>
    <w:p w14:paraId="2E452BFF" w14:textId="2EB5A0B7" w:rsidR="00E52EFC" w:rsidRDefault="00E52EFC" w:rsidP="002171BE">
      <w:pPr>
        <w:spacing w:after="0" w:line="240" w:lineRule="auto"/>
        <w:contextualSpacing/>
        <w:jc w:val="center"/>
        <w:rPr>
          <w:rFonts w:asciiTheme="majorBidi" w:hAnsiTheme="majorBidi" w:cstheme="majorBidi"/>
          <w:b/>
          <w:bCs/>
          <w:sz w:val="24"/>
          <w:szCs w:val="24"/>
          <w:lang w:val="en-US"/>
        </w:rPr>
      </w:pPr>
    </w:p>
    <w:p w14:paraId="08E36679" w14:textId="16DEE935" w:rsidR="00E52EFC" w:rsidRDefault="00E52EFC" w:rsidP="002171BE">
      <w:pPr>
        <w:spacing w:after="0" w:line="240" w:lineRule="auto"/>
        <w:contextualSpacing/>
        <w:jc w:val="center"/>
        <w:rPr>
          <w:rFonts w:asciiTheme="majorBidi" w:hAnsiTheme="majorBidi" w:cstheme="majorBidi"/>
          <w:b/>
          <w:bCs/>
          <w:sz w:val="24"/>
          <w:szCs w:val="24"/>
          <w:lang w:val="en-US"/>
        </w:rPr>
      </w:pPr>
    </w:p>
    <w:p w14:paraId="00A5410B" w14:textId="128D0E10"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TESIS</w:t>
      </w:r>
    </w:p>
    <w:p w14:paraId="48612AA4" w14:textId="52ADC392" w:rsidR="00E52EFC" w:rsidRDefault="00E52EFC" w:rsidP="002171BE">
      <w:pPr>
        <w:spacing w:after="0" w:line="240" w:lineRule="auto"/>
        <w:contextualSpacing/>
        <w:jc w:val="center"/>
        <w:rPr>
          <w:rFonts w:asciiTheme="majorBidi" w:hAnsiTheme="majorBidi" w:cstheme="majorBidi"/>
          <w:b/>
          <w:bCs/>
          <w:sz w:val="24"/>
          <w:szCs w:val="24"/>
          <w:lang w:val="en-US"/>
        </w:rPr>
      </w:pPr>
    </w:p>
    <w:p w14:paraId="6F34AAC0" w14:textId="52878B79" w:rsidR="00E52EFC" w:rsidRDefault="00E52EFC" w:rsidP="002171BE">
      <w:pPr>
        <w:spacing w:after="0" w:line="240" w:lineRule="auto"/>
        <w:contextualSpacing/>
        <w:jc w:val="center"/>
        <w:rPr>
          <w:rFonts w:asciiTheme="majorBidi" w:hAnsiTheme="majorBidi" w:cstheme="majorBidi"/>
          <w:b/>
          <w:bCs/>
          <w:sz w:val="24"/>
          <w:szCs w:val="24"/>
          <w:lang w:val="en-US"/>
        </w:rPr>
      </w:pPr>
    </w:p>
    <w:p w14:paraId="34FE8763" w14:textId="226DD128" w:rsidR="00E52EFC" w:rsidRPr="002E1768" w:rsidRDefault="00E52EFC" w:rsidP="002171BE">
      <w:pPr>
        <w:spacing w:after="0" w:line="240" w:lineRule="auto"/>
        <w:contextualSpacing/>
        <w:jc w:val="center"/>
        <w:rPr>
          <w:rFonts w:asciiTheme="majorBidi" w:hAnsiTheme="majorBidi" w:cstheme="majorBidi"/>
          <w:sz w:val="24"/>
          <w:szCs w:val="24"/>
          <w:lang w:val="en-US"/>
        </w:rPr>
      </w:pPr>
      <w:proofErr w:type="spellStart"/>
      <w:r w:rsidRPr="002E1768">
        <w:rPr>
          <w:rFonts w:asciiTheme="majorBidi" w:hAnsiTheme="majorBidi" w:cstheme="majorBidi"/>
          <w:sz w:val="24"/>
          <w:szCs w:val="24"/>
          <w:lang w:val="en-US"/>
        </w:rPr>
        <w:t>Diajukan</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kepada</w:t>
      </w:r>
      <w:proofErr w:type="spellEnd"/>
      <w:r w:rsidRPr="002E1768">
        <w:rPr>
          <w:rFonts w:asciiTheme="majorBidi" w:hAnsiTheme="majorBidi" w:cstheme="majorBidi"/>
          <w:sz w:val="24"/>
          <w:szCs w:val="24"/>
          <w:lang w:val="en-US"/>
        </w:rPr>
        <w:t xml:space="preserve"> Program </w:t>
      </w:r>
      <w:proofErr w:type="spellStart"/>
      <w:r w:rsidRPr="002E1768">
        <w:rPr>
          <w:rFonts w:asciiTheme="majorBidi" w:hAnsiTheme="majorBidi" w:cstheme="majorBidi"/>
          <w:sz w:val="24"/>
          <w:szCs w:val="24"/>
          <w:lang w:val="en-US"/>
        </w:rPr>
        <w:t>Pascasarjana</w:t>
      </w:r>
      <w:proofErr w:type="spellEnd"/>
      <w:r w:rsidRPr="002E1768">
        <w:rPr>
          <w:rFonts w:asciiTheme="majorBidi" w:hAnsiTheme="majorBidi" w:cstheme="majorBidi"/>
          <w:sz w:val="24"/>
          <w:szCs w:val="24"/>
          <w:lang w:val="en-US"/>
        </w:rPr>
        <w:t xml:space="preserve"> UIN </w:t>
      </w:r>
      <w:proofErr w:type="spellStart"/>
      <w:r w:rsidRPr="002E1768">
        <w:rPr>
          <w:rFonts w:asciiTheme="majorBidi" w:hAnsiTheme="majorBidi" w:cstheme="majorBidi"/>
          <w:sz w:val="24"/>
          <w:szCs w:val="24"/>
          <w:lang w:val="en-US"/>
        </w:rPr>
        <w:t>Sunan</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Kalijaga</w:t>
      </w:r>
      <w:proofErr w:type="spellEnd"/>
    </w:p>
    <w:p w14:paraId="69FD9F28" w14:textId="04D454BB" w:rsidR="00E52EFC" w:rsidRPr="002E1768" w:rsidRDefault="00E52EFC" w:rsidP="002171BE">
      <w:pPr>
        <w:spacing w:after="0" w:line="240" w:lineRule="auto"/>
        <w:contextualSpacing/>
        <w:jc w:val="center"/>
        <w:rPr>
          <w:rFonts w:asciiTheme="majorBidi" w:hAnsiTheme="majorBidi" w:cstheme="majorBidi"/>
          <w:sz w:val="24"/>
          <w:szCs w:val="24"/>
          <w:lang w:val="en-US"/>
        </w:rPr>
      </w:pPr>
      <w:proofErr w:type="spellStart"/>
      <w:r w:rsidRPr="002E1768">
        <w:rPr>
          <w:rFonts w:asciiTheme="majorBidi" w:hAnsiTheme="majorBidi" w:cstheme="majorBidi"/>
          <w:sz w:val="24"/>
          <w:szCs w:val="24"/>
          <w:lang w:val="en-US"/>
        </w:rPr>
        <w:t>Untuk</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Memenuhi</w:t>
      </w:r>
      <w:proofErr w:type="spellEnd"/>
      <w:r w:rsidRPr="002E1768">
        <w:rPr>
          <w:rFonts w:asciiTheme="majorBidi" w:hAnsiTheme="majorBidi" w:cstheme="majorBidi"/>
          <w:sz w:val="24"/>
          <w:szCs w:val="24"/>
          <w:lang w:val="en-US"/>
        </w:rPr>
        <w:t xml:space="preserve"> Salah Satu </w:t>
      </w:r>
      <w:proofErr w:type="spellStart"/>
      <w:r w:rsidRPr="002E1768">
        <w:rPr>
          <w:rFonts w:asciiTheme="majorBidi" w:hAnsiTheme="majorBidi" w:cstheme="majorBidi"/>
          <w:sz w:val="24"/>
          <w:szCs w:val="24"/>
          <w:lang w:val="en-US"/>
        </w:rPr>
        <w:t>Syarat</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guna</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Memperoleh</w:t>
      </w:r>
      <w:proofErr w:type="spellEnd"/>
    </w:p>
    <w:p w14:paraId="60C342BA" w14:textId="76BC3663" w:rsidR="00E52EFC" w:rsidRPr="002E1768" w:rsidRDefault="00E52EFC" w:rsidP="002171BE">
      <w:pPr>
        <w:spacing w:after="0" w:line="240" w:lineRule="auto"/>
        <w:contextualSpacing/>
        <w:jc w:val="center"/>
        <w:rPr>
          <w:rFonts w:asciiTheme="majorBidi" w:hAnsiTheme="majorBidi" w:cstheme="majorBidi"/>
          <w:sz w:val="24"/>
          <w:szCs w:val="24"/>
          <w:lang w:val="en-US"/>
        </w:rPr>
      </w:pPr>
      <w:proofErr w:type="spellStart"/>
      <w:r w:rsidRPr="002E1768">
        <w:rPr>
          <w:rFonts w:asciiTheme="majorBidi" w:hAnsiTheme="majorBidi" w:cstheme="majorBidi"/>
          <w:sz w:val="24"/>
          <w:szCs w:val="24"/>
          <w:lang w:val="en-US"/>
        </w:rPr>
        <w:t>Gelar</w:t>
      </w:r>
      <w:proofErr w:type="spellEnd"/>
      <w:r w:rsidRPr="002E1768">
        <w:rPr>
          <w:rFonts w:asciiTheme="majorBidi" w:hAnsiTheme="majorBidi" w:cstheme="majorBidi"/>
          <w:sz w:val="24"/>
          <w:szCs w:val="24"/>
          <w:lang w:val="en-US"/>
        </w:rPr>
        <w:t xml:space="preserve"> Magister </w:t>
      </w:r>
      <w:proofErr w:type="spellStart"/>
      <w:r w:rsidRPr="002E1768">
        <w:rPr>
          <w:rFonts w:asciiTheme="majorBidi" w:hAnsiTheme="majorBidi" w:cstheme="majorBidi"/>
          <w:sz w:val="24"/>
          <w:szCs w:val="24"/>
          <w:lang w:val="en-US"/>
        </w:rPr>
        <w:t>dalam</w:t>
      </w:r>
      <w:proofErr w:type="spellEnd"/>
      <w:r w:rsidRPr="002E1768">
        <w:rPr>
          <w:rFonts w:asciiTheme="majorBidi" w:hAnsiTheme="majorBidi" w:cstheme="majorBidi"/>
          <w:sz w:val="24"/>
          <w:szCs w:val="24"/>
          <w:lang w:val="en-US"/>
        </w:rPr>
        <w:t xml:space="preserve"> </w:t>
      </w:r>
    </w:p>
    <w:p w14:paraId="2D7F761E" w14:textId="1A701896"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 xml:space="preserve">Program </w:t>
      </w:r>
      <w:proofErr w:type="spellStart"/>
      <w:r w:rsidRPr="002E1768">
        <w:rPr>
          <w:rFonts w:asciiTheme="majorBidi" w:hAnsiTheme="majorBidi" w:cstheme="majorBidi"/>
          <w:sz w:val="24"/>
          <w:szCs w:val="24"/>
          <w:lang w:val="en-US"/>
        </w:rPr>
        <w:t>Studi</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Interdiciplinary</w:t>
      </w:r>
      <w:proofErr w:type="spellEnd"/>
      <w:r w:rsidRPr="002E1768">
        <w:rPr>
          <w:rFonts w:asciiTheme="majorBidi" w:hAnsiTheme="majorBidi" w:cstheme="majorBidi"/>
          <w:sz w:val="24"/>
          <w:szCs w:val="24"/>
          <w:lang w:val="en-US"/>
        </w:rPr>
        <w:t xml:space="preserve"> Islamic Studies</w:t>
      </w:r>
    </w:p>
    <w:p w14:paraId="596BDF73" w14:textId="6962DED1" w:rsidR="00E52EFC" w:rsidRPr="002E1768" w:rsidRDefault="00E52EFC" w:rsidP="002171BE">
      <w:pPr>
        <w:spacing w:after="0" w:line="240" w:lineRule="auto"/>
        <w:contextualSpacing/>
        <w:jc w:val="center"/>
        <w:rPr>
          <w:rFonts w:asciiTheme="majorBidi" w:hAnsiTheme="majorBidi" w:cstheme="majorBidi"/>
          <w:sz w:val="24"/>
          <w:szCs w:val="24"/>
          <w:lang w:val="en-US"/>
        </w:rPr>
      </w:pPr>
      <w:proofErr w:type="spellStart"/>
      <w:r w:rsidRPr="002E1768">
        <w:rPr>
          <w:rFonts w:asciiTheme="majorBidi" w:hAnsiTheme="majorBidi" w:cstheme="majorBidi"/>
          <w:sz w:val="24"/>
          <w:szCs w:val="24"/>
          <w:lang w:val="en-US"/>
        </w:rPr>
        <w:t>Konsentrasi</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Hermeneutika</w:t>
      </w:r>
      <w:proofErr w:type="spellEnd"/>
      <w:r w:rsidRPr="002E1768">
        <w:rPr>
          <w:rFonts w:asciiTheme="majorBidi" w:hAnsiTheme="majorBidi" w:cstheme="majorBidi"/>
          <w:sz w:val="24"/>
          <w:szCs w:val="24"/>
          <w:lang w:val="en-US"/>
        </w:rPr>
        <w:t xml:space="preserve"> Al-Quran</w:t>
      </w:r>
    </w:p>
    <w:p w14:paraId="110AE746" w14:textId="6A5718C2"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A5DAA63" w14:textId="665E5E9F" w:rsidR="00E52EFC" w:rsidRDefault="00E52EFC" w:rsidP="002171BE">
      <w:pPr>
        <w:spacing w:after="0" w:line="240" w:lineRule="auto"/>
        <w:contextualSpacing/>
        <w:jc w:val="center"/>
        <w:rPr>
          <w:rFonts w:asciiTheme="majorBidi" w:hAnsiTheme="majorBidi" w:cstheme="majorBidi"/>
          <w:b/>
          <w:bCs/>
          <w:sz w:val="24"/>
          <w:szCs w:val="24"/>
          <w:lang w:val="en-US"/>
        </w:rPr>
      </w:pPr>
    </w:p>
    <w:p w14:paraId="4D60DE9D" w14:textId="1849199C" w:rsidR="00E52EFC" w:rsidRDefault="00E52EFC" w:rsidP="002171BE">
      <w:pPr>
        <w:spacing w:after="0" w:line="240" w:lineRule="auto"/>
        <w:contextualSpacing/>
        <w:jc w:val="center"/>
        <w:rPr>
          <w:rFonts w:asciiTheme="majorBidi" w:hAnsiTheme="majorBidi" w:cstheme="majorBidi"/>
          <w:b/>
          <w:bCs/>
          <w:sz w:val="24"/>
          <w:szCs w:val="24"/>
          <w:lang w:val="en-US"/>
        </w:rPr>
      </w:pPr>
    </w:p>
    <w:p w14:paraId="476830B7" w14:textId="0321BB6B" w:rsidR="00E52EFC" w:rsidRDefault="00E52EFC" w:rsidP="002171BE">
      <w:pPr>
        <w:spacing w:after="0" w:line="240" w:lineRule="auto"/>
        <w:contextualSpacing/>
        <w:jc w:val="center"/>
        <w:rPr>
          <w:rFonts w:asciiTheme="majorBidi" w:hAnsiTheme="majorBidi" w:cstheme="majorBidi"/>
          <w:b/>
          <w:bCs/>
          <w:sz w:val="24"/>
          <w:szCs w:val="24"/>
          <w:lang w:val="en-US"/>
        </w:rPr>
      </w:pPr>
    </w:p>
    <w:p w14:paraId="401FB0AB" w14:textId="4135D49E"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YOGYAKARTA</w:t>
      </w:r>
    </w:p>
    <w:p w14:paraId="492A9B59" w14:textId="5D532F0F" w:rsidR="00E52EFC" w:rsidRPr="005E36AE" w:rsidRDefault="00E52EFC" w:rsidP="002171BE">
      <w:pPr>
        <w:spacing w:after="0" w:line="240" w:lineRule="auto"/>
        <w:contextualSpacing/>
        <w:jc w:val="center"/>
        <w:rPr>
          <w:rFonts w:asciiTheme="majorBidi" w:hAnsiTheme="majorBidi" w:cstheme="majorBidi"/>
          <w:b/>
          <w:bCs/>
          <w:sz w:val="24"/>
          <w:szCs w:val="24"/>
          <w:lang w:val="id-ID"/>
        </w:rPr>
      </w:pPr>
      <w:r>
        <w:rPr>
          <w:rFonts w:asciiTheme="majorBidi" w:hAnsiTheme="majorBidi" w:cstheme="majorBidi"/>
          <w:b/>
          <w:bCs/>
          <w:sz w:val="24"/>
          <w:szCs w:val="24"/>
          <w:lang w:val="en-US"/>
        </w:rPr>
        <w:t>202</w:t>
      </w:r>
      <w:r w:rsidR="005E36AE">
        <w:rPr>
          <w:rFonts w:asciiTheme="majorBidi" w:hAnsiTheme="majorBidi" w:cstheme="majorBidi"/>
          <w:b/>
          <w:bCs/>
          <w:sz w:val="24"/>
          <w:szCs w:val="24"/>
          <w:lang w:val="id-ID"/>
        </w:rPr>
        <w:t>2</w:t>
      </w:r>
    </w:p>
    <w:p w14:paraId="6B085160" w14:textId="3926B52E" w:rsidR="00E52EFC" w:rsidRDefault="00E52EFC" w:rsidP="002171BE">
      <w:pPr>
        <w:spacing w:after="0" w:line="240" w:lineRule="auto"/>
        <w:contextualSpacing/>
        <w:jc w:val="center"/>
        <w:rPr>
          <w:rFonts w:asciiTheme="majorBidi" w:hAnsiTheme="majorBidi" w:cstheme="majorBidi"/>
          <w:b/>
          <w:bCs/>
          <w:sz w:val="24"/>
          <w:szCs w:val="24"/>
          <w:lang w:val="en-US"/>
        </w:rPr>
      </w:pPr>
    </w:p>
    <w:p w14:paraId="1AE9E378" w14:textId="457004E1" w:rsidR="005E36AE" w:rsidRDefault="005E36AE" w:rsidP="00B21832">
      <w:pPr>
        <w:pStyle w:val="Heading1"/>
      </w:pPr>
      <w:bookmarkStart w:id="2" w:name="_Toc107490866"/>
      <w:r>
        <w:lastRenderedPageBreak/>
        <w:t>ABSTRAK</w:t>
      </w:r>
      <w:bookmarkEnd w:id="2"/>
    </w:p>
    <w:p w14:paraId="2E273530" w14:textId="77777777" w:rsidR="005E36AE" w:rsidRPr="005E36AE" w:rsidRDefault="005E36AE" w:rsidP="005E36AE"/>
    <w:p w14:paraId="766CB133" w14:textId="77777777" w:rsidR="005E36AE" w:rsidRPr="005E36AE" w:rsidRDefault="005E36AE" w:rsidP="005E36AE"/>
    <w:p w14:paraId="484CC3FA" w14:textId="4A641BB5" w:rsidR="005E36AE" w:rsidRDefault="005E36AE" w:rsidP="005E36AE"/>
    <w:p w14:paraId="7D87B914" w14:textId="5AD43BA9" w:rsidR="005E36AE" w:rsidRDefault="005E36AE" w:rsidP="005E36AE"/>
    <w:p w14:paraId="1B01A4EE" w14:textId="2920EC78" w:rsidR="005E36AE" w:rsidRDefault="005E36AE" w:rsidP="005E36AE"/>
    <w:p w14:paraId="6F1C7F4C" w14:textId="334C804B" w:rsidR="005E36AE" w:rsidRDefault="005E36AE" w:rsidP="005E36AE"/>
    <w:p w14:paraId="18E2967D" w14:textId="47B3F9B3" w:rsidR="005E36AE" w:rsidRDefault="005E36AE" w:rsidP="005E36AE"/>
    <w:p w14:paraId="5E7F1C05" w14:textId="4D62DD68" w:rsidR="005E36AE" w:rsidRDefault="005E36AE" w:rsidP="005E36AE"/>
    <w:p w14:paraId="64D4C6B4" w14:textId="51D7E51F" w:rsidR="005E36AE" w:rsidRDefault="005E36AE" w:rsidP="005E36AE"/>
    <w:p w14:paraId="627DA828" w14:textId="09A8F4D4" w:rsidR="005E36AE" w:rsidRDefault="005E36AE" w:rsidP="005E36AE"/>
    <w:p w14:paraId="31C52AE1" w14:textId="740AC69D" w:rsidR="005E36AE" w:rsidRDefault="005E36AE" w:rsidP="005E36AE"/>
    <w:p w14:paraId="5C725CCF" w14:textId="2A5F6112" w:rsidR="005E36AE" w:rsidRDefault="005E36AE" w:rsidP="005E36AE"/>
    <w:p w14:paraId="281BAA49" w14:textId="48607595" w:rsidR="005E36AE" w:rsidRDefault="005E36AE" w:rsidP="005E36AE"/>
    <w:p w14:paraId="378B9E69" w14:textId="0248EE5A" w:rsidR="005E36AE" w:rsidRDefault="005E36AE" w:rsidP="005E36AE"/>
    <w:p w14:paraId="42EC9BC2" w14:textId="0A2029A3" w:rsidR="005E36AE" w:rsidRDefault="005E36AE" w:rsidP="005E36AE"/>
    <w:p w14:paraId="0EEA19A0" w14:textId="45E5C692" w:rsidR="005E36AE" w:rsidRDefault="005E36AE" w:rsidP="005E36AE"/>
    <w:p w14:paraId="1AFFB8C4" w14:textId="5F5FF5FE" w:rsidR="005E36AE" w:rsidRDefault="005E36AE" w:rsidP="005E36AE"/>
    <w:p w14:paraId="7F6CF35A" w14:textId="11C0BAFC" w:rsidR="005E36AE" w:rsidRDefault="005E36AE" w:rsidP="005E36AE"/>
    <w:p w14:paraId="29D20F9E" w14:textId="7AADF178" w:rsidR="005E36AE" w:rsidRDefault="005E36AE" w:rsidP="005E36AE"/>
    <w:p w14:paraId="7E1576F6" w14:textId="1881AAA3" w:rsidR="005E36AE" w:rsidRDefault="005E36AE" w:rsidP="005E36AE"/>
    <w:p w14:paraId="417BFF04" w14:textId="4CF30116" w:rsidR="005E36AE" w:rsidRDefault="005E36AE" w:rsidP="005E36AE"/>
    <w:p w14:paraId="217D9185" w14:textId="69445DB3" w:rsidR="005E36AE" w:rsidRDefault="005E36AE" w:rsidP="005E36AE"/>
    <w:p w14:paraId="7ECB99AE" w14:textId="63D39980" w:rsidR="005E36AE" w:rsidRDefault="005E36AE" w:rsidP="005E36AE"/>
    <w:p w14:paraId="47B4B5EA" w14:textId="7AB3B9DB" w:rsidR="005E36AE" w:rsidRDefault="005E36AE" w:rsidP="005E36AE"/>
    <w:p w14:paraId="5BEDFD52" w14:textId="77777777" w:rsidR="005E36AE" w:rsidRPr="005E36AE" w:rsidRDefault="005E36AE" w:rsidP="005E36AE"/>
    <w:p w14:paraId="179AA5FE" w14:textId="77777777" w:rsidR="005E36AE" w:rsidRPr="005E36AE" w:rsidRDefault="005E36AE" w:rsidP="005E36AE"/>
    <w:p w14:paraId="55B4B0D1" w14:textId="77777777" w:rsidR="005E36AE" w:rsidRPr="005E36AE" w:rsidRDefault="005E36AE" w:rsidP="005E36AE"/>
    <w:p w14:paraId="1D016F5E" w14:textId="22DEBAE5" w:rsidR="00E52EFC" w:rsidRPr="002E1768" w:rsidRDefault="00734B37" w:rsidP="00B21832">
      <w:pPr>
        <w:pStyle w:val="Heading1"/>
      </w:pPr>
      <w:bookmarkStart w:id="3" w:name="_Toc107490867"/>
      <w:r w:rsidRPr="002E1768">
        <w:lastRenderedPageBreak/>
        <w:t>PERNYATAAN KEASLIAN</w:t>
      </w:r>
      <w:bookmarkEnd w:id="3"/>
    </w:p>
    <w:p w14:paraId="2FAAF277" w14:textId="4C248510" w:rsidR="00734B37" w:rsidRPr="002E1768" w:rsidRDefault="00734B37" w:rsidP="00734B37">
      <w:pPr>
        <w:spacing w:after="0" w:line="240" w:lineRule="auto"/>
        <w:contextualSpacing/>
        <w:rPr>
          <w:rFonts w:asciiTheme="majorBidi" w:hAnsiTheme="majorBidi" w:cstheme="majorBidi"/>
          <w:sz w:val="24"/>
          <w:szCs w:val="24"/>
          <w:lang w:val="en-US"/>
        </w:rPr>
      </w:pPr>
    </w:p>
    <w:p w14:paraId="30119BBE" w14:textId="7B2C9864"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 xml:space="preserve">Yang </w:t>
      </w:r>
      <w:proofErr w:type="spellStart"/>
      <w:r w:rsidRPr="002E1768">
        <w:rPr>
          <w:rFonts w:asciiTheme="majorBidi" w:hAnsiTheme="majorBidi" w:cstheme="majorBidi"/>
          <w:sz w:val="24"/>
          <w:szCs w:val="24"/>
          <w:lang w:val="en-US"/>
        </w:rPr>
        <w:t>bertanda</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tangan</w:t>
      </w:r>
      <w:proofErr w:type="spellEnd"/>
      <w:r w:rsidRPr="002E1768">
        <w:rPr>
          <w:rFonts w:asciiTheme="majorBidi" w:hAnsiTheme="majorBidi" w:cstheme="majorBidi"/>
          <w:sz w:val="24"/>
          <w:szCs w:val="24"/>
          <w:lang w:val="en-US"/>
        </w:rPr>
        <w:t xml:space="preserve"> di </w:t>
      </w:r>
      <w:proofErr w:type="spellStart"/>
      <w:r w:rsidRPr="002E1768">
        <w:rPr>
          <w:rFonts w:asciiTheme="majorBidi" w:hAnsiTheme="majorBidi" w:cstheme="majorBidi"/>
          <w:sz w:val="24"/>
          <w:szCs w:val="24"/>
          <w:lang w:val="en-US"/>
        </w:rPr>
        <w:t>bawah</w:t>
      </w:r>
      <w:proofErr w:type="spellEnd"/>
      <w:r w:rsidRPr="002E1768">
        <w:rPr>
          <w:rFonts w:asciiTheme="majorBidi" w:hAnsiTheme="majorBidi" w:cstheme="majorBidi"/>
          <w:sz w:val="24"/>
          <w:szCs w:val="24"/>
          <w:lang w:val="en-US"/>
        </w:rPr>
        <w:t xml:space="preserve"> </w:t>
      </w:r>
      <w:proofErr w:type="spellStart"/>
      <w:proofErr w:type="gramStart"/>
      <w:r w:rsidRPr="002E1768">
        <w:rPr>
          <w:rFonts w:asciiTheme="majorBidi" w:hAnsiTheme="majorBidi" w:cstheme="majorBidi"/>
          <w:sz w:val="24"/>
          <w:szCs w:val="24"/>
          <w:lang w:val="en-US"/>
        </w:rPr>
        <w:t>ini</w:t>
      </w:r>
      <w:proofErr w:type="spellEnd"/>
      <w:r w:rsidRPr="002E1768">
        <w:rPr>
          <w:rFonts w:asciiTheme="majorBidi" w:hAnsiTheme="majorBidi" w:cstheme="majorBidi"/>
          <w:sz w:val="24"/>
          <w:szCs w:val="24"/>
          <w:lang w:val="en-US"/>
        </w:rPr>
        <w:t xml:space="preserve"> :</w:t>
      </w:r>
      <w:proofErr w:type="gramEnd"/>
    </w:p>
    <w:p w14:paraId="78DF2AC9" w14:textId="247967F8" w:rsidR="00734B37" w:rsidRPr="002E1768" w:rsidRDefault="00734B37" w:rsidP="005E36AE">
      <w:pPr>
        <w:spacing w:after="0" w:line="480" w:lineRule="auto"/>
        <w:contextualSpacing/>
        <w:rPr>
          <w:rFonts w:asciiTheme="majorBidi" w:hAnsiTheme="majorBidi" w:cstheme="majorBidi"/>
          <w:sz w:val="24"/>
          <w:szCs w:val="24"/>
          <w:lang w:val="en-US"/>
        </w:rPr>
      </w:pPr>
    </w:p>
    <w:p w14:paraId="60964DD0" w14:textId="25E89B7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 </w:t>
      </w:r>
      <w:proofErr w:type="spellStart"/>
      <w:r w:rsidRPr="002E1768">
        <w:rPr>
          <w:rFonts w:asciiTheme="majorBidi" w:hAnsiTheme="majorBidi" w:cstheme="majorBidi"/>
          <w:sz w:val="24"/>
          <w:szCs w:val="24"/>
          <w:lang w:val="en-US"/>
        </w:rPr>
        <w:t>Nahrul</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Pintoko</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Aji</w:t>
      </w:r>
      <w:proofErr w:type="spellEnd"/>
    </w:p>
    <w:p w14:paraId="679FD3B4" w14:textId="1D93F559"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503822DC" w14:textId="2CAC94DF"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Jenjang</w:t>
      </w:r>
      <w:proofErr w:type="spellEnd"/>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3D808D9" w14:textId="5B412D1C"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 xml:space="preserve">Program </w:t>
      </w:r>
      <w:proofErr w:type="spellStart"/>
      <w:r w:rsidRPr="002E1768">
        <w:rPr>
          <w:rFonts w:asciiTheme="majorBidi" w:hAnsiTheme="majorBidi" w:cstheme="majorBidi"/>
          <w:sz w:val="24"/>
          <w:szCs w:val="24"/>
          <w:lang w:val="en-US"/>
        </w:rPr>
        <w:t>Studi</w:t>
      </w:r>
      <w:proofErr w:type="spellEnd"/>
      <w:r w:rsidRPr="002E1768">
        <w:rPr>
          <w:rFonts w:asciiTheme="majorBidi" w:hAnsiTheme="majorBidi" w:cstheme="majorBidi"/>
          <w:sz w:val="24"/>
          <w:szCs w:val="24"/>
          <w:lang w:val="en-US"/>
        </w:rPr>
        <w:tab/>
      </w:r>
      <w:r w:rsidR="005E36AE">
        <w:rPr>
          <w:rFonts w:asciiTheme="majorBidi" w:hAnsiTheme="majorBidi" w:cstheme="majorBidi"/>
          <w:sz w:val="24"/>
          <w:szCs w:val="24"/>
          <w:lang w:val="en-US"/>
        </w:rPr>
        <w:tab/>
      </w:r>
      <w:r w:rsidRPr="002E1768">
        <w:rPr>
          <w:rFonts w:asciiTheme="majorBidi" w:hAnsiTheme="majorBidi" w:cstheme="majorBidi"/>
          <w:sz w:val="24"/>
          <w:szCs w:val="24"/>
          <w:lang w:val="en-US"/>
        </w:rPr>
        <w:t>: Interdisciplinary Islamic Studies</w:t>
      </w:r>
    </w:p>
    <w:p w14:paraId="4C344059" w14:textId="10CDC76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Konsentrasi</w:t>
      </w:r>
      <w:proofErr w:type="spellEnd"/>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 </w:t>
      </w:r>
      <w:proofErr w:type="spellStart"/>
      <w:r w:rsidRPr="002E1768">
        <w:rPr>
          <w:rFonts w:asciiTheme="majorBidi" w:hAnsiTheme="majorBidi" w:cstheme="majorBidi"/>
          <w:sz w:val="24"/>
          <w:szCs w:val="24"/>
          <w:lang w:val="en-US"/>
        </w:rPr>
        <w:t>Hermeneutika</w:t>
      </w:r>
      <w:proofErr w:type="spellEnd"/>
      <w:r w:rsidRPr="002E1768">
        <w:rPr>
          <w:rFonts w:asciiTheme="majorBidi" w:hAnsiTheme="majorBidi" w:cstheme="majorBidi"/>
          <w:sz w:val="24"/>
          <w:szCs w:val="24"/>
          <w:lang w:val="en-US"/>
        </w:rPr>
        <w:t xml:space="preserve"> Al-Quran</w:t>
      </w:r>
    </w:p>
    <w:p w14:paraId="416671FC" w14:textId="122FAEA9" w:rsidR="00734B37" w:rsidRPr="002E1768" w:rsidRDefault="00734B37" w:rsidP="005E36AE">
      <w:pPr>
        <w:spacing w:after="0" w:line="480" w:lineRule="auto"/>
        <w:contextualSpacing/>
        <w:rPr>
          <w:rFonts w:asciiTheme="majorBidi" w:hAnsiTheme="majorBidi" w:cstheme="majorBidi"/>
          <w:sz w:val="24"/>
          <w:szCs w:val="24"/>
          <w:lang w:val="en-US"/>
        </w:rPr>
      </w:pPr>
    </w:p>
    <w:p w14:paraId="4A4C4244" w14:textId="6E6C8321" w:rsidR="00734B37" w:rsidRPr="005E36AE" w:rsidRDefault="002E1768" w:rsidP="005E36AE">
      <w:pPr>
        <w:spacing w:after="0" w:line="480" w:lineRule="auto"/>
        <w:contextualSpacing/>
        <w:jc w:val="both"/>
        <w:rPr>
          <w:rFonts w:asciiTheme="majorBidi" w:hAnsiTheme="majorBidi" w:cstheme="majorBidi"/>
          <w:sz w:val="24"/>
          <w:szCs w:val="24"/>
          <w:lang w:val="id-ID"/>
        </w:rPr>
      </w:pPr>
      <w:proofErr w:type="spellStart"/>
      <w:r w:rsidRPr="002E1768">
        <w:rPr>
          <w:rFonts w:asciiTheme="majorBidi" w:hAnsiTheme="majorBidi" w:cstheme="majorBidi"/>
          <w:sz w:val="24"/>
          <w:szCs w:val="24"/>
          <w:lang w:val="en-US"/>
        </w:rPr>
        <w:t>m</w:t>
      </w:r>
      <w:r w:rsidR="00734B37" w:rsidRPr="002E1768">
        <w:rPr>
          <w:rFonts w:asciiTheme="majorBidi" w:hAnsiTheme="majorBidi" w:cstheme="majorBidi"/>
          <w:sz w:val="24"/>
          <w:szCs w:val="24"/>
          <w:lang w:val="en-US"/>
        </w:rPr>
        <w:t>enyatakan</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bahwa</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naskah</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tesis</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ini</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secara</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keseluruhan</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adalah</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hasil</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penelitian</w:t>
      </w:r>
      <w:proofErr w:type="spellEnd"/>
      <w:r w:rsidR="00734B37" w:rsidRPr="002E1768">
        <w:rPr>
          <w:rFonts w:asciiTheme="majorBidi" w:hAnsiTheme="majorBidi" w:cstheme="majorBidi"/>
          <w:sz w:val="24"/>
          <w:szCs w:val="24"/>
          <w:lang w:val="en-US"/>
        </w:rPr>
        <w:t>/</w:t>
      </w:r>
      <w:proofErr w:type="spellStart"/>
      <w:r w:rsidR="00734B37" w:rsidRPr="002E1768">
        <w:rPr>
          <w:rFonts w:asciiTheme="majorBidi" w:hAnsiTheme="majorBidi" w:cstheme="majorBidi"/>
          <w:sz w:val="24"/>
          <w:szCs w:val="24"/>
          <w:lang w:val="en-US"/>
        </w:rPr>
        <w:t>karya</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saya</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sendiri</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kecuali</w:t>
      </w:r>
      <w:proofErr w:type="spellEnd"/>
      <w:r w:rsidR="00734B37" w:rsidRPr="002E1768">
        <w:rPr>
          <w:rFonts w:asciiTheme="majorBidi" w:hAnsiTheme="majorBidi" w:cstheme="majorBidi"/>
          <w:sz w:val="24"/>
          <w:szCs w:val="24"/>
          <w:lang w:val="en-US"/>
        </w:rPr>
        <w:t xml:space="preserve"> pada </w:t>
      </w:r>
      <w:proofErr w:type="spellStart"/>
      <w:r w:rsidR="00734B37" w:rsidRPr="002E1768">
        <w:rPr>
          <w:rFonts w:asciiTheme="majorBidi" w:hAnsiTheme="majorBidi" w:cstheme="majorBidi"/>
          <w:sz w:val="24"/>
          <w:szCs w:val="24"/>
          <w:lang w:val="en-US"/>
        </w:rPr>
        <w:t>bagian-bagian</w:t>
      </w:r>
      <w:proofErr w:type="spellEnd"/>
      <w:r w:rsidR="00734B37" w:rsidRPr="002E1768">
        <w:rPr>
          <w:rFonts w:asciiTheme="majorBidi" w:hAnsiTheme="majorBidi" w:cstheme="majorBidi"/>
          <w:sz w:val="24"/>
          <w:szCs w:val="24"/>
          <w:lang w:val="en-US"/>
        </w:rPr>
        <w:t xml:space="preserve"> yang </w:t>
      </w:r>
      <w:proofErr w:type="spellStart"/>
      <w:r w:rsidR="00734B37" w:rsidRPr="002E1768">
        <w:rPr>
          <w:rFonts w:asciiTheme="majorBidi" w:hAnsiTheme="majorBidi" w:cstheme="majorBidi"/>
          <w:sz w:val="24"/>
          <w:szCs w:val="24"/>
          <w:lang w:val="en-US"/>
        </w:rPr>
        <w:t>dirujuk</w:t>
      </w:r>
      <w:proofErr w:type="spellEnd"/>
      <w:r w:rsidR="00734B37" w:rsidRPr="002E1768">
        <w:rPr>
          <w:rFonts w:asciiTheme="majorBidi" w:hAnsiTheme="majorBidi" w:cstheme="majorBidi"/>
          <w:sz w:val="24"/>
          <w:szCs w:val="24"/>
          <w:lang w:val="en-US"/>
        </w:rPr>
        <w:t xml:space="preserve"> </w:t>
      </w:r>
      <w:proofErr w:type="spellStart"/>
      <w:r w:rsidR="00734B37" w:rsidRPr="002E1768">
        <w:rPr>
          <w:rFonts w:asciiTheme="majorBidi" w:hAnsiTheme="majorBidi" w:cstheme="majorBidi"/>
          <w:sz w:val="24"/>
          <w:szCs w:val="24"/>
          <w:lang w:val="en-US"/>
        </w:rPr>
        <w:t>sumbernya</w:t>
      </w:r>
      <w:proofErr w:type="spellEnd"/>
      <w:r w:rsidR="005E36AE">
        <w:rPr>
          <w:rFonts w:asciiTheme="majorBidi" w:hAnsiTheme="majorBidi" w:cstheme="majorBidi"/>
          <w:sz w:val="24"/>
          <w:szCs w:val="24"/>
          <w:lang w:val="id-ID"/>
        </w:rPr>
        <w:t>.</w:t>
      </w:r>
    </w:p>
    <w:p w14:paraId="70C2561C" w14:textId="6A6E553F" w:rsidR="00734B37" w:rsidRPr="002E1768" w:rsidRDefault="00734B37" w:rsidP="005E36AE">
      <w:pPr>
        <w:spacing w:after="0" w:line="480" w:lineRule="auto"/>
        <w:contextualSpacing/>
        <w:rPr>
          <w:rFonts w:asciiTheme="majorBidi" w:hAnsiTheme="majorBidi" w:cstheme="majorBidi"/>
          <w:sz w:val="24"/>
          <w:szCs w:val="24"/>
          <w:lang w:val="en-US"/>
        </w:rPr>
      </w:pPr>
    </w:p>
    <w:p w14:paraId="38645689" w14:textId="77777777" w:rsidR="005E36AE" w:rsidRDefault="005E36AE" w:rsidP="00734B37">
      <w:pPr>
        <w:spacing w:after="0" w:line="240" w:lineRule="auto"/>
        <w:contextualSpacing/>
        <w:rPr>
          <w:rFonts w:asciiTheme="majorBidi" w:hAnsiTheme="majorBidi" w:cstheme="majorBidi"/>
          <w:sz w:val="24"/>
          <w:szCs w:val="24"/>
          <w:lang w:val="en-US"/>
        </w:rPr>
      </w:pPr>
    </w:p>
    <w:p w14:paraId="6766B91D" w14:textId="088D8642" w:rsidR="00734B37" w:rsidRPr="005E36AE" w:rsidRDefault="00734B37" w:rsidP="00734B37">
      <w:pPr>
        <w:spacing w:after="0" w:line="240" w:lineRule="auto"/>
        <w:contextualSpacing/>
        <w:rPr>
          <w:rFonts w:asciiTheme="majorBidi" w:hAnsiTheme="majorBidi" w:cstheme="majorBidi"/>
          <w:sz w:val="24"/>
          <w:szCs w:val="24"/>
          <w:lang w:val="id-ID"/>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Yogyakarta, 09 </w:t>
      </w:r>
      <w:proofErr w:type="spellStart"/>
      <w:r w:rsidRPr="002E1768">
        <w:rPr>
          <w:rFonts w:asciiTheme="majorBidi" w:hAnsiTheme="majorBidi" w:cstheme="majorBidi"/>
          <w:sz w:val="24"/>
          <w:szCs w:val="24"/>
          <w:lang w:val="en-US"/>
        </w:rPr>
        <w:t>Oktober</w:t>
      </w:r>
      <w:proofErr w:type="spellEnd"/>
      <w:r w:rsidRPr="002E1768">
        <w:rPr>
          <w:rFonts w:asciiTheme="majorBidi" w:hAnsiTheme="majorBidi" w:cstheme="majorBidi"/>
          <w:sz w:val="24"/>
          <w:szCs w:val="24"/>
          <w:lang w:val="en-US"/>
        </w:rPr>
        <w:t xml:space="preserve"> 202</w:t>
      </w:r>
      <w:r w:rsidR="005E36AE">
        <w:rPr>
          <w:rFonts w:asciiTheme="majorBidi" w:hAnsiTheme="majorBidi" w:cstheme="majorBidi"/>
          <w:sz w:val="24"/>
          <w:szCs w:val="24"/>
          <w:lang w:val="id-ID"/>
        </w:rPr>
        <w:t>2</w:t>
      </w:r>
    </w:p>
    <w:p w14:paraId="36C4359C" w14:textId="20498361" w:rsidR="00734B37" w:rsidRPr="002E1768" w:rsidRDefault="00734B37" w:rsidP="00734B37">
      <w:pPr>
        <w:spacing w:after="0" w:line="240" w:lineRule="auto"/>
        <w:contextualSpacing/>
        <w:rPr>
          <w:rFonts w:asciiTheme="majorBidi" w:hAnsiTheme="majorBidi" w:cstheme="majorBidi"/>
          <w:sz w:val="24"/>
          <w:szCs w:val="24"/>
          <w:lang w:val="en-US"/>
        </w:rPr>
      </w:pPr>
    </w:p>
    <w:p w14:paraId="3F41F4AF" w14:textId="100AA4FC"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Saya yang </w:t>
      </w:r>
      <w:proofErr w:type="spellStart"/>
      <w:r w:rsidRPr="002E1768">
        <w:rPr>
          <w:rFonts w:asciiTheme="majorBidi" w:hAnsiTheme="majorBidi" w:cstheme="majorBidi"/>
          <w:sz w:val="24"/>
          <w:szCs w:val="24"/>
          <w:lang w:val="en-US"/>
        </w:rPr>
        <w:t>menyatakan</w:t>
      </w:r>
      <w:proofErr w:type="spellEnd"/>
      <w:r w:rsidRPr="002E1768">
        <w:rPr>
          <w:rFonts w:asciiTheme="majorBidi" w:hAnsiTheme="majorBidi" w:cstheme="majorBidi"/>
          <w:sz w:val="24"/>
          <w:szCs w:val="24"/>
          <w:lang w:val="en-US"/>
        </w:rPr>
        <w:t>,</w:t>
      </w:r>
    </w:p>
    <w:p w14:paraId="036822A1" w14:textId="4D052E1D" w:rsidR="00734B37" w:rsidRPr="002E1768" w:rsidRDefault="00734B37" w:rsidP="00734B37">
      <w:pPr>
        <w:spacing w:after="0" w:line="240" w:lineRule="auto"/>
        <w:contextualSpacing/>
        <w:rPr>
          <w:rFonts w:asciiTheme="majorBidi" w:hAnsiTheme="majorBidi" w:cstheme="majorBidi"/>
          <w:sz w:val="24"/>
          <w:szCs w:val="24"/>
          <w:lang w:val="en-US"/>
        </w:rPr>
      </w:pPr>
    </w:p>
    <w:p w14:paraId="5AC6EE24" w14:textId="1CAAD297" w:rsidR="00734B37" w:rsidRPr="002E1768" w:rsidRDefault="00734B37" w:rsidP="00734B37">
      <w:pPr>
        <w:spacing w:after="0" w:line="240" w:lineRule="auto"/>
        <w:contextualSpacing/>
        <w:rPr>
          <w:rFonts w:asciiTheme="majorBidi" w:hAnsiTheme="majorBidi" w:cstheme="majorBidi"/>
          <w:sz w:val="24"/>
          <w:szCs w:val="24"/>
          <w:lang w:val="en-US"/>
        </w:rPr>
      </w:pPr>
    </w:p>
    <w:p w14:paraId="7E976C7B" w14:textId="0FAF0717"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Materai</w:t>
      </w:r>
      <w:proofErr w:type="spellEnd"/>
      <w:r w:rsidRPr="002E1768">
        <w:rPr>
          <w:rFonts w:asciiTheme="majorBidi" w:hAnsiTheme="majorBidi" w:cstheme="majorBidi"/>
          <w:sz w:val="24"/>
          <w:szCs w:val="24"/>
          <w:lang w:val="en-US"/>
        </w:rPr>
        <w:t xml:space="preserve"> 6000</w:t>
      </w:r>
    </w:p>
    <w:p w14:paraId="48AFB327" w14:textId="1778C90B" w:rsidR="00734B37" w:rsidRPr="002E1768" w:rsidRDefault="00734B37" w:rsidP="00734B37">
      <w:pPr>
        <w:spacing w:after="0" w:line="240" w:lineRule="auto"/>
        <w:contextualSpacing/>
        <w:rPr>
          <w:rFonts w:asciiTheme="majorBidi" w:hAnsiTheme="majorBidi" w:cstheme="majorBidi"/>
          <w:sz w:val="24"/>
          <w:szCs w:val="24"/>
          <w:lang w:val="en-US"/>
        </w:rPr>
      </w:pPr>
    </w:p>
    <w:p w14:paraId="0FC577BA" w14:textId="258ECE0C" w:rsidR="00734B37" w:rsidRPr="002E1768" w:rsidRDefault="00734B37" w:rsidP="00734B37">
      <w:pPr>
        <w:spacing w:after="0" w:line="240" w:lineRule="auto"/>
        <w:contextualSpacing/>
        <w:rPr>
          <w:rFonts w:asciiTheme="majorBidi" w:hAnsiTheme="majorBidi" w:cstheme="majorBidi"/>
          <w:sz w:val="24"/>
          <w:szCs w:val="24"/>
          <w:lang w:val="en-US"/>
        </w:rPr>
      </w:pPr>
    </w:p>
    <w:p w14:paraId="72837407" w14:textId="4FF65C54" w:rsidR="00734B37" w:rsidRPr="005E36AE" w:rsidRDefault="00734B37" w:rsidP="00734B37">
      <w:pPr>
        <w:spacing w:after="0" w:line="240" w:lineRule="auto"/>
        <w:contextualSpacing/>
        <w:rPr>
          <w:rFonts w:asciiTheme="majorBidi" w:hAnsiTheme="majorBidi" w:cstheme="majorBidi"/>
          <w:b/>
          <w:bCs/>
          <w:sz w:val="24"/>
          <w:szCs w:val="24"/>
          <w:u w:val="single"/>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proofErr w:type="spellStart"/>
      <w:r w:rsidRPr="005E36AE">
        <w:rPr>
          <w:rFonts w:asciiTheme="majorBidi" w:hAnsiTheme="majorBidi" w:cstheme="majorBidi"/>
          <w:b/>
          <w:bCs/>
          <w:sz w:val="24"/>
          <w:szCs w:val="24"/>
          <w:u w:val="single"/>
          <w:lang w:val="en-US"/>
        </w:rPr>
        <w:t>Nahrul</w:t>
      </w:r>
      <w:proofErr w:type="spellEnd"/>
      <w:r w:rsidRPr="005E36AE">
        <w:rPr>
          <w:rFonts w:asciiTheme="majorBidi" w:hAnsiTheme="majorBidi" w:cstheme="majorBidi"/>
          <w:b/>
          <w:bCs/>
          <w:sz w:val="24"/>
          <w:szCs w:val="24"/>
          <w:u w:val="single"/>
          <w:lang w:val="en-US"/>
        </w:rPr>
        <w:t xml:space="preserve"> </w:t>
      </w:r>
      <w:proofErr w:type="spellStart"/>
      <w:r w:rsidRPr="005E36AE">
        <w:rPr>
          <w:rFonts w:asciiTheme="majorBidi" w:hAnsiTheme="majorBidi" w:cstheme="majorBidi"/>
          <w:b/>
          <w:bCs/>
          <w:sz w:val="24"/>
          <w:szCs w:val="24"/>
          <w:u w:val="single"/>
          <w:lang w:val="en-US"/>
        </w:rPr>
        <w:t>Pintoko</w:t>
      </w:r>
      <w:proofErr w:type="spellEnd"/>
      <w:r w:rsidRPr="005E36AE">
        <w:rPr>
          <w:rFonts w:asciiTheme="majorBidi" w:hAnsiTheme="majorBidi" w:cstheme="majorBidi"/>
          <w:b/>
          <w:bCs/>
          <w:sz w:val="24"/>
          <w:szCs w:val="24"/>
          <w:u w:val="single"/>
          <w:lang w:val="en-US"/>
        </w:rPr>
        <w:t xml:space="preserve"> </w:t>
      </w:r>
      <w:proofErr w:type="spellStart"/>
      <w:r w:rsidRPr="005E36AE">
        <w:rPr>
          <w:rFonts w:asciiTheme="majorBidi" w:hAnsiTheme="majorBidi" w:cstheme="majorBidi"/>
          <w:b/>
          <w:bCs/>
          <w:sz w:val="24"/>
          <w:szCs w:val="24"/>
          <w:u w:val="single"/>
          <w:lang w:val="en-US"/>
        </w:rPr>
        <w:t>Aji</w:t>
      </w:r>
      <w:proofErr w:type="spellEnd"/>
      <w:r w:rsidRPr="005E36AE">
        <w:rPr>
          <w:rFonts w:asciiTheme="majorBidi" w:hAnsiTheme="majorBidi" w:cstheme="majorBidi"/>
          <w:b/>
          <w:bCs/>
          <w:sz w:val="24"/>
          <w:szCs w:val="24"/>
          <w:u w:val="single"/>
          <w:lang w:val="en-US"/>
        </w:rPr>
        <w:t xml:space="preserve">, </w:t>
      </w:r>
      <w:proofErr w:type="spellStart"/>
      <w:r w:rsidRPr="005E36AE">
        <w:rPr>
          <w:rFonts w:asciiTheme="majorBidi" w:hAnsiTheme="majorBidi" w:cstheme="majorBidi"/>
          <w:b/>
          <w:bCs/>
          <w:sz w:val="24"/>
          <w:szCs w:val="24"/>
          <w:u w:val="single"/>
          <w:lang w:val="en-US"/>
        </w:rPr>
        <w:t>S.Pd</w:t>
      </w:r>
      <w:proofErr w:type="spellEnd"/>
      <w:r w:rsidRPr="005E36AE">
        <w:rPr>
          <w:rFonts w:asciiTheme="majorBidi" w:hAnsiTheme="majorBidi" w:cstheme="majorBidi"/>
          <w:b/>
          <w:bCs/>
          <w:sz w:val="24"/>
          <w:szCs w:val="24"/>
          <w:u w:val="single"/>
          <w:lang w:val="en-US"/>
        </w:rPr>
        <w:t>.</w:t>
      </w:r>
    </w:p>
    <w:p w14:paraId="3940D756" w14:textId="3493CC4B" w:rsidR="00734B37" w:rsidRPr="005E36AE" w:rsidRDefault="00734B37" w:rsidP="00734B37">
      <w:pPr>
        <w:spacing w:after="0" w:line="240" w:lineRule="auto"/>
        <w:contextualSpacing/>
        <w:rPr>
          <w:rFonts w:asciiTheme="majorBidi" w:hAnsiTheme="majorBidi" w:cstheme="majorBidi"/>
          <w:b/>
          <w:bCs/>
          <w:sz w:val="24"/>
          <w:szCs w:val="24"/>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proofErr w:type="gramStart"/>
      <w:r w:rsidRPr="005E36AE">
        <w:rPr>
          <w:rFonts w:asciiTheme="majorBidi" w:hAnsiTheme="majorBidi" w:cstheme="majorBidi"/>
          <w:b/>
          <w:bCs/>
          <w:sz w:val="24"/>
          <w:szCs w:val="24"/>
          <w:lang w:val="en-US"/>
        </w:rPr>
        <w:t>NIM :</w:t>
      </w:r>
      <w:proofErr w:type="gramEnd"/>
      <w:r w:rsidRPr="005E36AE">
        <w:rPr>
          <w:rFonts w:asciiTheme="majorBidi" w:hAnsiTheme="majorBidi" w:cstheme="majorBidi"/>
          <w:b/>
          <w:bCs/>
          <w:sz w:val="24"/>
          <w:szCs w:val="24"/>
          <w:lang w:val="en-US"/>
        </w:rPr>
        <w:t xml:space="preserve"> 10200010209</w:t>
      </w:r>
    </w:p>
    <w:p w14:paraId="25A27231" w14:textId="64037799" w:rsidR="00734B37" w:rsidRPr="002E1768" w:rsidRDefault="00734B37" w:rsidP="00734B37">
      <w:pPr>
        <w:spacing w:after="0" w:line="240" w:lineRule="auto"/>
        <w:contextualSpacing/>
        <w:rPr>
          <w:rFonts w:asciiTheme="majorBidi" w:hAnsiTheme="majorBidi" w:cstheme="majorBidi"/>
          <w:sz w:val="24"/>
          <w:szCs w:val="24"/>
          <w:lang w:val="en-US"/>
        </w:rPr>
      </w:pPr>
    </w:p>
    <w:p w14:paraId="74101274" w14:textId="27A0DF3B" w:rsidR="00734B37" w:rsidRPr="002E1768" w:rsidRDefault="00734B37" w:rsidP="00734B37">
      <w:pPr>
        <w:spacing w:after="0" w:line="240" w:lineRule="auto"/>
        <w:contextualSpacing/>
        <w:rPr>
          <w:rFonts w:asciiTheme="majorBidi" w:hAnsiTheme="majorBidi" w:cstheme="majorBidi"/>
          <w:sz w:val="24"/>
          <w:szCs w:val="24"/>
          <w:lang w:val="en-US"/>
        </w:rPr>
      </w:pPr>
    </w:p>
    <w:p w14:paraId="61A0B445" w14:textId="77777777" w:rsidR="00734B37" w:rsidRPr="002E1768" w:rsidRDefault="00734B37" w:rsidP="00734B37">
      <w:pPr>
        <w:spacing w:after="0" w:line="240" w:lineRule="auto"/>
        <w:contextualSpacing/>
        <w:rPr>
          <w:rFonts w:asciiTheme="majorBidi" w:hAnsiTheme="majorBidi" w:cstheme="majorBidi"/>
          <w:sz w:val="24"/>
          <w:szCs w:val="24"/>
          <w:lang w:val="en-US"/>
        </w:rPr>
      </w:pPr>
    </w:p>
    <w:p w14:paraId="16F67333" w14:textId="283EEC9B" w:rsidR="00E52EFC" w:rsidRDefault="00E52EFC" w:rsidP="002171BE">
      <w:pPr>
        <w:spacing w:after="0" w:line="240" w:lineRule="auto"/>
        <w:contextualSpacing/>
        <w:jc w:val="center"/>
        <w:rPr>
          <w:rFonts w:asciiTheme="majorBidi" w:hAnsiTheme="majorBidi" w:cstheme="majorBidi"/>
          <w:sz w:val="24"/>
          <w:szCs w:val="24"/>
          <w:lang w:val="en-US"/>
        </w:rPr>
      </w:pPr>
    </w:p>
    <w:p w14:paraId="1107CBE1" w14:textId="73253AD8" w:rsidR="002E1768" w:rsidRDefault="002E1768" w:rsidP="002171BE">
      <w:pPr>
        <w:spacing w:after="0" w:line="240" w:lineRule="auto"/>
        <w:contextualSpacing/>
        <w:jc w:val="center"/>
        <w:rPr>
          <w:rFonts w:asciiTheme="majorBidi" w:hAnsiTheme="majorBidi" w:cstheme="majorBidi"/>
          <w:sz w:val="24"/>
          <w:szCs w:val="24"/>
          <w:lang w:val="en-US"/>
        </w:rPr>
      </w:pPr>
    </w:p>
    <w:p w14:paraId="764F74F0" w14:textId="614620C8" w:rsidR="002E1768" w:rsidRDefault="002E1768" w:rsidP="002171BE">
      <w:pPr>
        <w:spacing w:after="0" w:line="240" w:lineRule="auto"/>
        <w:contextualSpacing/>
        <w:jc w:val="center"/>
        <w:rPr>
          <w:rFonts w:asciiTheme="majorBidi" w:hAnsiTheme="majorBidi" w:cstheme="majorBidi"/>
          <w:sz w:val="24"/>
          <w:szCs w:val="24"/>
          <w:lang w:val="en-US"/>
        </w:rPr>
      </w:pPr>
    </w:p>
    <w:p w14:paraId="5A6493C3" w14:textId="5F858A63" w:rsidR="002E1768" w:rsidRDefault="002E1768" w:rsidP="002171BE">
      <w:pPr>
        <w:spacing w:after="0" w:line="240" w:lineRule="auto"/>
        <w:contextualSpacing/>
        <w:jc w:val="center"/>
        <w:rPr>
          <w:rFonts w:asciiTheme="majorBidi" w:hAnsiTheme="majorBidi" w:cstheme="majorBidi"/>
          <w:sz w:val="24"/>
          <w:szCs w:val="24"/>
          <w:lang w:val="en-US"/>
        </w:rPr>
      </w:pPr>
    </w:p>
    <w:p w14:paraId="211ADD0C" w14:textId="1E9ECA1C" w:rsidR="002E1768" w:rsidRDefault="002E1768" w:rsidP="002171BE">
      <w:pPr>
        <w:spacing w:after="0" w:line="240" w:lineRule="auto"/>
        <w:contextualSpacing/>
        <w:jc w:val="center"/>
        <w:rPr>
          <w:rFonts w:asciiTheme="majorBidi" w:hAnsiTheme="majorBidi" w:cstheme="majorBidi"/>
          <w:sz w:val="24"/>
          <w:szCs w:val="24"/>
          <w:lang w:val="en-US"/>
        </w:rPr>
      </w:pPr>
    </w:p>
    <w:p w14:paraId="4CBC6937" w14:textId="731D4309" w:rsidR="002E1768" w:rsidRDefault="002E1768" w:rsidP="002171BE">
      <w:pPr>
        <w:spacing w:after="0" w:line="240" w:lineRule="auto"/>
        <w:contextualSpacing/>
        <w:jc w:val="center"/>
        <w:rPr>
          <w:rFonts w:asciiTheme="majorBidi" w:hAnsiTheme="majorBidi" w:cstheme="majorBidi"/>
          <w:sz w:val="24"/>
          <w:szCs w:val="24"/>
          <w:lang w:val="en-US"/>
        </w:rPr>
      </w:pPr>
    </w:p>
    <w:p w14:paraId="44A1AB3A" w14:textId="0932ACC3" w:rsidR="002E1768" w:rsidRDefault="002E1768" w:rsidP="002171BE">
      <w:pPr>
        <w:spacing w:after="0" w:line="240" w:lineRule="auto"/>
        <w:contextualSpacing/>
        <w:jc w:val="center"/>
        <w:rPr>
          <w:rFonts w:asciiTheme="majorBidi" w:hAnsiTheme="majorBidi" w:cstheme="majorBidi"/>
          <w:sz w:val="24"/>
          <w:szCs w:val="24"/>
          <w:lang w:val="en-US"/>
        </w:rPr>
      </w:pPr>
    </w:p>
    <w:p w14:paraId="781A5C66" w14:textId="2657B1AA" w:rsidR="002E1768" w:rsidRDefault="002E1768" w:rsidP="002171BE">
      <w:pPr>
        <w:spacing w:after="0" w:line="240" w:lineRule="auto"/>
        <w:contextualSpacing/>
        <w:jc w:val="center"/>
        <w:rPr>
          <w:rFonts w:asciiTheme="majorBidi" w:hAnsiTheme="majorBidi" w:cstheme="majorBidi"/>
          <w:sz w:val="24"/>
          <w:szCs w:val="24"/>
          <w:lang w:val="en-US"/>
        </w:rPr>
      </w:pPr>
    </w:p>
    <w:p w14:paraId="169CBC2F" w14:textId="7B8C7B4C" w:rsidR="002E1768" w:rsidRPr="002E1768" w:rsidRDefault="002E1768" w:rsidP="00B21832">
      <w:pPr>
        <w:pStyle w:val="Heading1"/>
      </w:pPr>
      <w:bookmarkStart w:id="4" w:name="_Toc107490868"/>
      <w:r w:rsidRPr="002E1768">
        <w:lastRenderedPageBreak/>
        <w:t xml:space="preserve">PERNYATAAN </w:t>
      </w:r>
      <w:r>
        <w:t>BEBAS PLAGIASI</w:t>
      </w:r>
      <w:bookmarkEnd w:id="4"/>
    </w:p>
    <w:p w14:paraId="15EC105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C3AEAF0"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 xml:space="preserve">Yang </w:t>
      </w:r>
      <w:proofErr w:type="spellStart"/>
      <w:r w:rsidRPr="002E1768">
        <w:rPr>
          <w:rFonts w:asciiTheme="majorBidi" w:hAnsiTheme="majorBidi" w:cstheme="majorBidi"/>
          <w:sz w:val="24"/>
          <w:szCs w:val="24"/>
          <w:lang w:val="en-US"/>
        </w:rPr>
        <w:t>bertanda</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tangan</w:t>
      </w:r>
      <w:proofErr w:type="spellEnd"/>
      <w:r w:rsidRPr="002E1768">
        <w:rPr>
          <w:rFonts w:asciiTheme="majorBidi" w:hAnsiTheme="majorBidi" w:cstheme="majorBidi"/>
          <w:sz w:val="24"/>
          <w:szCs w:val="24"/>
          <w:lang w:val="en-US"/>
        </w:rPr>
        <w:t xml:space="preserve"> di </w:t>
      </w:r>
      <w:proofErr w:type="spellStart"/>
      <w:r w:rsidRPr="002E1768">
        <w:rPr>
          <w:rFonts w:asciiTheme="majorBidi" w:hAnsiTheme="majorBidi" w:cstheme="majorBidi"/>
          <w:sz w:val="24"/>
          <w:szCs w:val="24"/>
          <w:lang w:val="en-US"/>
        </w:rPr>
        <w:t>bawah</w:t>
      </w:r>
      <w:proofErr w:type="spellEnd"/>
      <w:r w:rsidRPr="002E1768">
        <w:rPr>
          <w:rFonts w:asciiTheme="majorBidi" w:hAnsiTheme="majorBidi" w:cstheme="majorBidi"/>
          <w:sz w:val="24"/>
          <w:szCs w:val="24"/>
          <w:lang w:val="en-US"/>
        </w:rPr>
        <w:t xml:space="preserve"> </w:t>
      </w:r>
      <w:proofErr w:type="spellStart"/>
      <w:proofErr w:type="gramStart"/>
      <w:r w:rsidRPr="002E1768">
        <w:rPr>
          <w:rFonts w:asciiTheme="majorBidi" w:hAnsiTheme="majorBidi" w:cstheme="majorBidi"/>
          <w:sz w:val="24"/>
          <w:szCs w:val="24"/>
          <w:lang w:val="en-US"/>
        </w:rPr>
        <w:t>ini</w:t>
      </w:r>
      <w:proofErr w:type="spellEnd"/>
      <w:r w:rsidRPr="002E1768">
        <w:rPr>
          <w:rFonts w:asciiTheme="majorBidi" w:hAnsiTheme="majorBidi" w:cstheme="majorBidi"/>
          <w:sz w:val="24"/>
          <w:szCs w:val="24"/>
          <w:lang w:val="en-US"/>
        </w:rPr>
        <w:t xml:space="preserve"> :</w:t>
      </w:r>
      <w:proofErr w:type="gramEnd"/>
    </w:p>
    <w:p w14:paraId="1B53C82A"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7832B7F7"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 </w:t>
      </w:r>
      <w:proofErr w:type="spellStart"/>
      <w:r w:rsidRPr="002E1768">
        <w:rPr>
          <w:rFonts w:asciiTheme="majorBidi" w:hAnsiTheme="majorBidi" w:cstheme="majorBidi"/>
          <w:sz w:val="24"/>
          <w:szCs w:val="24"/>
          <w:lang w:val="en-US"/>
        </w:rPr>
        <w:t>Nahrul</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Pintoko</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Aji</w:t>
      </w:r>
      <w:proofErr w:type="spellEnd"/>
    </w:p>
    <w:p w14:paraId="4CC86E39"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40396556"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Jenjang</w:t>
      </w:r>
      <w:proofErr w:type="spellEnd"/>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4F16BE8"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 xml:space="preserve">Program </w:t>
      </w:r>
      <w:proofErr w:type="spellStart"/>
      <w:r w:rsidRPr="002E1768">
        <w:rPr>
          <w:rFonts w:asciiTheme="majorBidi" w:hAnsiTheme="majorBidi" w:cstheme="majorBidi"/>
          <w:sz w:val="24"/>
          <w:szCs w:val="24"/>
          <w:lang w:val="en-US"/>
        </w:rPr>
        <w:t>Studi</w:t>
      </w:r>
      <w:proofErr w:type="spellEnd"/>
      <w:r w:rsidRPr="002E1768">
        <w:rPr>
          <w:rFonts w:asciiTheme="majorBidi" w:hAnsiTheme="majorBidi" w:cstheme="majorBidi"/>
          <w:sz w:val="24"/>
          <w:szCs w:val="24"/>
          <w:lang w:val="en-US"/>
        </w:rPr>
        <w:tab/>
        <w:t>: Interdisciplinary Islamic Studies</w:t>
      </w:r>
    </w:p>
    <w:p w14:paraId="6CC5910C"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Konsentrasi</w:t>
      </w:r>
      <w:proofErr w:type="spellEnd"/>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 </w:t>
      </w:r>
      <w:proofErr w:type="spellStart"/>
      <w:r w:rsidRPr="002E1768">
        <w:rPr>
          <w:rFonts w:asciiTheme="majorBidi" w:hAnsiTheme="majorBidi" w:cstheme="majorBidi"/>
          <w:sz w:val="24"/>
          <w:szCs w:val="24"/>
          <w:lang w:val="en-US"/>
        </w:rPr>
        <w:t>Hermeneutika</w:t>
      </w:r>
      <w:proofErr w:type="spellEnd"/>
      <w:r w:rsidRPr="002E1768">
        <w:rPr>
          <w:rFonts w:asciiTheme="majorBidi" w:hAnsiTheme="majorBidi" w:cstheme="majorBidi"/>
          <w:sz w:val="24"/>
          <w:szCs w:val="24"/>
          <w:lang w:val="en-US"/>
        </w:rPr>
        <w:t xml:space="preserve"> Al-Quran</w:t>
      </w:r>
    </w:p>
    <w:p w14:paraId="725A7D9B"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14919414" w14:textId="5A8A3DC5" w:rsidR="002E1768" w:rsidRPr="002E1768" w:rsidRDefault="002E1768" w:rsidP="005E36AE">
      <w:pPr>
        <w:spacing w:after="0" w:line="480" w:lineRule="auto"/>
        <w:contextualSpacing/>
        <w:jc w:val="both"/>
        <w:rPr>
          <w:rFonts w:asciiTheme="majorBidi" w:hAnsiTheme="majorBidi" w:cstheme="majorBidi"/>
          <w:sz w:val="24"/>
          <w:szCs w:val="24"/>
          <w:lang w:val="en-US"/>
        </w:rPr>
      </w:pPr>
      <w:proofErr w:type="spellStart"/>
      <w:r w:rsidRPr="002E1768">
        <w:rPr>
          <w:rFonts w:asciiTheme="majorBidi" w:hAnsiTheme="majorBidi" w:cstheme="majorBidi"/>
          <w:sz w:val="24"/>
          <w:szCs w:val="24"/>
          <w:lang w:val="en-US"/>
        </w:rPr>
        <w:t>menyatakan</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bahwa</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naskah</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tesis</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ini</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secara</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keseluruhan</w:t>
      </w:r>
      <w:proofErr w:type="spellEnd"/>
      <w:r w:rsidRPr="002E1768">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benar-benar</w:t>
      </w:r>
      <w:proofErr w:type="spellEnd"/>
      <w:r w:rsidR="005E36AE">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en-US"/>
        </w:rPr>
        <w:t>bebas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plagiasi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Jika</w:t>
      </w:r>
      <w:proofErr w:type="spellEnd"/>
      <w:r>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kemudian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terbukti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plagiasi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ditindak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ketentuan</w:t>
      </w:r>
      <w:proofErr w:type="spellEnd"/>
      <w:r>
        <w:rPr>
          <w:rFonts w:asciiTheme="majorBidi" w:hAnsiTheme="majorBidi" w:cstheme="majorBidi"/>
          <w:sz w:val="24"/>
          <w:szCs w:val="24"/>
          <w:lang w:val="en-US"/>
        </w:rPr>
        <w:t xml:space="preserve"> hokum yang </w:t>
      </w:r>
      <w:proofErr w:type="spellStart"/>
      <w:r>
        <w:rPr>
          <w:rFonts w:asciiTheme="majorBidi" w:hAnsiTheme="majorBidi" w:cstheme="majorBidi"/>
          <w:sz w:val="24"/>
          <w:szCs w:val="24"/>
          <w:lang w:val="en-US"/>
        </w:rPr>
        <w:t>berlaku</w:t>
      </w:r>
      <w:proofErr w:type="spellEnd"/>
      <w:r>
        <w:rPr>
          <w:rFonts w:asciiTheme="majorBidi" w:hAnsiTheme="majorBidi" w:cstheme="majorBidi"/>
          <w:sz w:val="24"/>
          <w:szCs w:val="24"/>
          <w:lang w:val="en-US"/>
        </w:rPr>
        <w:t>.</w:t>
      </w:r>
    </w:p>
    <w:p w14:paraId="52FC501F"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349AA548"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BC383D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Yogyakarta, 09 </w:t>
      </w:r>
      <w:proofErr w:type="spellStart"/>
      <w:r w:rsidRPr="002E1768">
        <w:rPr>
          <w:rFonts w:asciiTheme="majorBidi" w:hAnsiTheme="majorBidi" w:cstheme="majorBidi"/>
          <w:sz w:val="24"/>
          <w:szCs w:val="24"/>
          <w:lang w:val="en-US"/>
        </w:rPr>
        <w:t>Oktober</w:t>
      </w:r>
      <w:proofErr w:type="spellEnd"/>
      <w:r w:rsidRPr="002E1768">
        <w:rPr>
          <w:rFonts w:asciiTheme="majorBidi" w:hAnsiTheme="majorBidi" w:cstheme="majorBidi"/>
          <w:sz w:val="24"/>
          <w:szCs w:val="24"/>
          <w:lang w:val="en-US"/>
        </w:rPr>
        <w:t xml:space="preserve"> 2021</w:t>
      </w:r>
    </w:p>
    <w:p w14:paraId="06A589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7A9132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xml:space="preserve">Saya yang </w:t>
      </w:r>
      <w:proofErr w:type="spellStart"/>
      <w:r w:rsidRPr="002E1768">
        <w:rPr>
          <w:rFonts w:asciiTheme="majorBidi" w:hAnsiTheme="majorBidi" w:cstheme="majorBidi"/>
          <w:sz w:val="24"/>
          <w:szCs w:val="24"/>
          <w:lang w:val="en-US"/>
        </w:rPr>
        <w:t>menyatakan</w:t>
      </w:r>
      <w:proofErr w:type="spellEnd"/>
      <w:r w:rsidRPr="002E1768">
        <w:rPr>
          <w:rFonts w:asciiTheme="majorBidi" w:hAnsiTheme="majorBidi" w:cstheme="majorBidi"/>
          <w:sz w:val="24"/>
          <w:szCs w:val="24"/>
          <w:lang w:val="en-US"/>
        </w:rPr>
        <w:t>,</w:t>
      </w:r>
    </w:p>
    <w:p w14:paraId="4C4F9E2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572E462"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43B04F8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Materai</w:t>
      </w:r>
      <w:proofErr w:type="spellEnd"/>
      <w:r w:rsidRPr="002E1768">
        <w:rPr>
          <w:rFonts w:asciiTheme="majorBidi" w:hAnsiTheme="majorBidi" w:cstheme="majorBidi"/>
          <w:sz w:val="24"/>
          <w:szCs w:val="24"/>
          <w:lang w:val="en-US"/>
        </w:rPr>
        <w:t xml:space="preserve"> 6000</w:t>
      </w:r>
    </w:p>
    <w:p w14:paraId="5DE6E1C7"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7D7067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5C50111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proofErr w:type="spellStart"/>
      <w:r w:rsidRPr="002E1768">
        <w:rPr>
          <w:rFonts w:asciiTheme="majorBidi" w:hAnsiTheme="majorBidi" w:cstheme="majorBidi"/>
          <w:sz w:val="24"/>
          <w:szCs w:val="24"/>
          <w:lang w:val="en-US"/>
        </w:rPr>
        <w:t>Nahrul</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Pintoko</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Aji</w:t>
      </w:r>
      <w:proofErr w:type="spellEnd"/>
      <w:r w:rsidRPr="002E1768">
        <w:rPr>
          <w:rFonts w:asciiTheme="majorBidi" w:hAnsiTheme="majorBidi" w:cstheme="majorBidi"/>
          <w:sz w:val="24"/>
          <w:szCs w:val="24"/>
          <w:lang w:val="en-US"/>
        </w:rPr>
        <w:t xml:space="preserve">, </w:t>
      </w:r>
      <w:proofErr w:type="spellStart"/>
      <w:r w:rsidRPr="002E1768">
        <w:rPr>
          <w:rFonts w:asciiTheme="majorBidi" w:hAnsiTheme="majorBidi" w:cstheme="majorBidi"/>
          <w:sz w:val="24"/>
          <w:szCs w:val="24"/>
          <w:lang w:val="en-US"/>
        </w:rPr>
        <w:t>S.Pd</w:t>
      </w:r>
      <w:proofErr w:type="spellEnd"/>
      <w:r w:rsidRPr="002E1768">
        <w:rPr>
          <w:rFonts w:asciiTheme="majorBidi" w:hAnsiTheme="majorBidi" w:cstheme="majorBidi"/>
          <w:sz w:val="24"/>
          <w:szCs w:val="24"/>
          <w:lang w:val="en-US"/>
        </w:rPr>
        <w:t>.</w:t>
      </w:r>
    </w:p>
    <w:p w14:paraId="06AC9479"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proofErr w:type="gramStart"/>
      <w:r w:rsidRPr="002E1768">
        <w:rPr>
          <w:rFonts w:asciiTheme="majorBidi" w:hAnsiTheme="majorBidi" w:cstheme="majorBidi"/>
          <w:sz w:val="24"/>
          <w:szCs w:val="24"/>
          <w:lang w:val="en-US"/>
        </w:rPr>
        <w:t>NIM :</w:t>
      </w:r>
      <w:proofErr w:type="gramEnd"/>
      <w:r w:rsidRPr="002E1768">
        <w:rPr>
          <w:rFonts w:asciiTheme="majorBidi" w:hAnsiTheme="majorBidi" w:cstheme="majorBidi"/>
          <w:sz w:val="24"/>
          <w:szCs w:val="24"/>
          <w:lang w:val="en-US"/>
        </w:rPr>
        <w:t xml:space="preserve"> 10200010209</w:t>
      </w:r>
    </w:p>
    <w:p w14:paraId="25C895C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B262F5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2F2B36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708C5E5" w14:textId="77777777" w:rsidR="002E1768" w:rsidRPr="002E1768" w:rsidRDefault="002E1768" w:rsidP="002171BE">
      <w:pPr>
        <w:spacing w:after="0" w:line="240" w:lineRule="auto"/>
        <w:contextualSpacing/>
        <w:jc w:val="center"/>
        <w:rPr>
          <w:rFonts w:asciiTheme="majorBidi" w:hAnsiTheme="majorBidi" w:cstheme="majorBidi"/>
          <w:sz w:val="24"/>
          <w:szCs w:val="24"/>
          <w:lang w:val="en-US"/>
        </w:rPr>
      </w:pPr>
    </w:p>
    <w:p w14:paraId="4149741C" w14:textId="39F822C0"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7F59EBA6" w14:textId="37B23F95"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4C3E0FC5" w14:textId="03EFCDD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1B85958" w14:textId="7777777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3A213FFE" w14:textId="28A0D309"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1846A527" w14:textId="77777777" w:rsidR="00E26C5B" w:rsidRDefault="00E26C5B" w:rsidP="00B21832">
      <w:pPr>
        <w:pStyle w:val="Heading1"/>
      </w:pPr>
      <w:bookmarkStart w:id="5" w:name="_Toc107490869"/>
      <w:r w:rsidRPr="00E26C5B">
        <w:lastRenderedPageBreak/>
        <w:t>PENGESAHAN</w:t>
      </w:r>
      <w:bookmarkEnd w:id="5"/>
      <w:r w:rsidRPr="00E26C5B">
        <w:t xml:space="preserve"> </w:t>
      </w:r>
    </w:p>
    <w:p w14:paraId="07D1A951" w14:textId="77777777" w:rsidR="00E26C5B" w:rsidRDefault="00E26C5B" w:rsidP="00E26C5B">
      <w:pPr>
        <w:spacing w:after="0" w:line="240" w:lineRule="auto"/>
        <w:contextualSpacing/>
        <w:rPr>
          <w:rFonts w:asciiTheme="majorBidi" w:hAnsiTheme="majorBidi" w:cstheme="majorBidi"/>
          <w:sz w:val="24"/>
          <w:szCs w:val="24"/>
        </w:rPr>
      </w:pPr>
    </w:p>
    <w:p w14:paraId="2AF7FDC9" w14:textId="1028F534" w:rsidR="00E26C5B" w:rsidRDefault="00E26C5B" w:rsidP="00E26C5B">
      <w:pPr>
        <w:spacing w:after="0" w:line="240" w:lineRule="auto"/>
        <w:ind w:left="2160" w:hanging="2160"/>
        <w:contextualSpacing/>
        <w:rPr>
          <w:rFonts w:asciiTheme="majorBidi" w:hAnsiTheme="majorBidi" w:cstheme="majorBidi"/>
          <w:sz w:val="24"/>
          <w:szCs w:val="24"/>
        </w:rPr>
      </w:pPr>
      <w:proofErr w:type="spellStart"/>
      <w:r w:rsidRPr="00E26C5B">
        <w:rPr>
          <w:rFonts w:asciiTheme="majorBidi" w:hAnsiTheme="majorBidi" w:cstheme="majorBidi"/>
          <w:sz w:val="24"/>
          <w:szCs w:val="24"/>
        </w:rPr>
        <w:t>Tesis</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berjudul</w:t>
      </w:r>
      <w:proofErr w:type="spellEnd"/>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Living Qur</w:t>
      </w:r>
      <w:r w:rsidR="002C53E3">
        <w:rPr>
          <w:rFonts w:asciiTheme="majorBidi" w:hAnsiTheme="majorBidi" w:cstheme="majorBidi"/>
          <w:sz w:val="24"/>
          <w:szCs w:val="24"/>
        </w:rPr>
        <w:t>’</w:t>
      </w:r>
      <w:r w:rsidR="00E81DE4">
        <w:rPr>
          <w:rFonts w:asciiTheme="majorBidi" w:hAnsiTheme="majorBidi" w:cstheme="majorBidi"/>
          <w:sz w:val="24"/>
          <w:szCs w:val="24"/>
        </w:rPr>
        <w:t>an</w:t>
      </w:r>
      <w:r w:rsidRPr="00E26C5B">
        <w:rPr>
          <w:rFonts w:asciiTheme="majorBidi" w:hAnsiTheme="majorBidi" w:cstheme="majorBidi"/>
          <w:sz w:val="24"/>
          <w:szCs w:val="24"/>
        </w:rPr>
        <w:t xml:space="preserve"> </w:t>
      </w:r>
    </w:p>
    <w:p w14:paraId="4A1DD52D" w14:textId="0A57F3C1"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Nama</w:t>
      </w:r>
      <w:r>
        <w:rPr>
          <w:rFonts w:asciiTheme="majorBidi" w:hAnsiTheme="majorBidi" w:cstheme="majorBidi"/>
          <w:sz w:val="24"/>
          <w:szCs w:val="24"/>
        </w:rPr>
        <w:tab/>
      </w:r>
      <w:r w:rsidRPr="00E26C5B">
        <w:rPr>
          <w:rFonts w:asciiTheme="majorBidi" w:hAnsiTheme="majorBidi" w:cstheme="majorBidi"/>
          <w:sz w:val="24"/>
          <w:szCs w:val="24"/>
        </w:rPr>
        <w:t xml:space="preserve">: </w:t>
      </w:r>
      <w:proofErr w:type="spellStart"/>
      <w:r w:rsidR="00E81DE4">
        <w:rPr>
          <w:rFonts w:asciiTheme="majorBidi" w:hAnsiTheme="majorBidi" w:cstheme="majorBidi"/>
          <w:sz w:val="24"/>
          <w:szCs w:val="24"/>
        </w:rPr>
        <w:t>Nahrul</w:t>
      </w:r>
      <w:proofErr w:type="spellEnd"/>
      <w:r w:rsidR="00E81DE4">
        <w:rPr>
          <w:rFonts w:asciiTheme="majorBidi" w:hAnsiTheme="majorBidi" w:cstheme="majorBidi"/>
          <w:sz w:val="24"/>
          <w:szCs w:val="24"/>
        </w:rPr>
        <w:t xml:space="preserve"> </w:t>
      </w:r>
      <w:proofErr w:type="spellStart"/>
      <w:r w:rsidR="00E81DE4">
        <w:rPr>
          <w:rFonts w:asciiTheme="majorBidi" w:hAnsiTheme="majorBidi" w:cstheme="majorBidi"/>
          <w:sz w:val="24"/>
          <w:szCs w:val="24"/>
        </w:rPr>
        <w:t>Pintoko</w:t>
      </w:r>
      <w:proofErr w:type="spellEnd"/>
      <w:r w:rsidR="00E81DE4">
        <w:rPr>
          <w:rFonts w:asciiTheme="majorBidi" w:hAnsiTheme="majorBidi" w:cstheme="majorBidi"/>
          <w:sz w:val="24"/>
          <w:szCs w:val="24"/>
        </w:rPr>
        <w:t xml:space="preserve"> </w:t>
      </w:r>
      <w:proofErr w:type="spellStart"/>
      <w:r w:rsidR="00E81DE4">
        <w:rPr>
          <w:rFonts w:asciiTheme="majorBidi" w:hAnsiTheme="majorBidi" w:cstheme="majorBidi"/>
          <w:sz w:val="24"/>
          <w:szCs w:val="24"/>
        </w:rPr>
        <w:t>Aji</w:t>
      </w:r>
      <w:proofErr w:type="spellEnd"/>
      <w:r w:rsidRPr="00E26C5B">
        <w:rPr>
          <w:rFonts w:asciiTheme="majorBidi" w:hAnsiTheme="majorBidi" w:cstheme="majorBidi"/>
          <w:sz w:val="24"/>
          <w:szCs w:val="24"/>
        </w:rPr>
        <w:t xml:space="preserve"> </w:t>
      </w:r>
    </w:p>
    <w:p w14:paraId="01793EB9" w14:textId="4AE2F6BE" w:rsidR="00E81DE4"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NIM</w:t>
      </w:r>
      <w:r>
        <w:rPr>
          <w:rFonts w:asciiTheme="majorBidi" w:hAnsiTheme="majorBidi" w:cstheme="majorBidi"/>
          <w:sz w:val="24"/>
          <w:szCs w:val="24"/>
        </w:rPr>
        <w:tab/>
      </w:r>
      <w:r w:rsidRPr="00E26C5B">
        <w:rPr>
          <w:rFonts w:asciiTheme="majorBidi" w:hAnsiTheme="majorBidi" w:cstheme="majorBidi"/>
          <w:sz w:val="24"/>
          <w:szCs w:val="24"/>
        </w:rPr>
        <w:t xml:space="preserve">: </w:t>
      </w:r>
      <w:r w:rsidR="00EC7069">
        <w:rPr>
          <w:rFonts w:asciiTheme="majorBidi" w:hAnsiTheme="majorBidi" w:cstheme="majorBidi"/>
          <w:sz w:val="24"/>
          <w:szCs w:val="24"/>
          <w:lang w:val="id-ID"/>
        </w:rPr>
        <w:t>18200010209</w:t>
      </w:r>
      <w:r w:rsidRPr="00E26C5B">
        <w:rPr>
          <w:rFonts w:asciiTheme="majorBidi" w:hAnsiTheme="majorBidi" w:cstheme="majorBidi"/>
          <w:sz w:val="24"/>
          <w:szCs w:val="24"/>
        </w:rPr>
        <w:t xml:space="preserve"> </w:t>
      </w:r>
    </w:p>
    <w:p w14:paraId="4B9C7D1E" w14:textId="62DF1763"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Prodi</w:t>
      </w:r>
      <w:r w:rsidR="00E81DE4">
        <w:rPr>
          <w:rFonts w:asciiTheme="majorBidi" w:hAnsiTheme="majorBidi" w:cstheme="majorBidi"/>
          <w:sz w:val="24"/>
          <w:szCs w:val="24"/>
        </w:rPr>
        <w:tab/>
      </w:r>
      <w:r w:rsidRPr="00E26C5B">
        <w:rPr>
          <w:rFonts w:asciiTheme="majorBidi" w:hAnsiTheme="majorBidi" w:cstheme="majorBidi"/>
          <w:sz w:val="24"/>
          <w:szCs w:val="24"/>
        </w:rPr>
        <w:t>: Interdisciplinary Islamic Studies</w:t>
      </w:r>
    </w:p>
    <w:p w14:paraId="06467125" w14:textId="2B5241D4" w:rsidR="00E26C5B" w:rsidRDefault="00E26C5B" w:rsidP="00E26C5B">
      <w:pPr>
        <w:spacing w:after="0" w:line="240" w:lineRule="auto"/>
        <w:ind w:left="2160" w:hanging="2160"/>
        <w:contextualSpacing/>
        <w:rPr>
          <w:rFonts w:asciiTheme="majorBidi" w:hAnsiTheme="majorBidi" w:cstheme="majorBidi"/>
          <w:sz w:val="24"/>
          <w:szCs w:val="24"/>
        </w:rPr>
      </w:pPr>
      <w:proofErr w:type="spellStart"/>
      <w:r w:rsidRPr="00E26C5B">
        <w:rPr>
          <w:rFonts w:asciiTheme="majorBidi" w:hAnsiTheme="majorBidi" w:cstheme="majorBidi"/>
          <w:sz w:val="24"/>
          <w:szCs w:val="24"/>
        </w:rPr>
        <w:t>Konsentrasi</w:t>
      </w:r>
      <w:proofErr w:type="spellEnd"/>
      <w:r>
        <w:rPr>
          <w:rFonts w:asciiTheme="majorBidi" w:hAnsiTheme="majorBidi" w:cstheme="majorBidi"/>
          <w:sz w:val="24"/>
          <w:szCs w:val="24"/>
        </w:rPr>
        <w:tab/>
      </w:r>
      <w:r w:rsidRPr="00E26C5B">
        <w:rPr>
          <w:rFonts w:asciiTheme="majorBidi" w:hAnsiTheme="majorBidi" w:cstheme="majorBidi"/>
          <w:sz w:val="24"/>
          <w:szCs w:val="24"/>
        </w:rPr>
        <w:t xml:space="preserve">: </w:t>
      </w:r>
      <w:proofErr w:type="spellStart"/>
      <w:r w:rsidR="00E81DE4">
        <w:rPr>
          <w:rFonts w:asciiTheme="majorBidi" w:hAnsiTheme="majorBidi" w:cstheme="majorBidi"/>
          <w:sz w:val="24"/>
          <w:szCs w:val="24"/>
        </w:rPr>
        <w:t>Hermeneutika</w:t>
      </w:r>
      <w:proofErr w:type="spellEnd"/>
      <w:r w:rsidR="00E81DE4">
        <w:rPr>
          <w:rFonts w:asciiTheme="majorBidi" w:hAnsiTheme="majorBidi" w:cstheme="majorBidi"/>
          <w:sz w:val="24"/>
          <w:szCs w:val="24"/>
        </w:rPr>
        <w:t xml:space="preserve"> Al-Quran</w:t>
      </w:r>
      <w:r w:rsidRPr="00E26C5B">
        <w:rPr>
          <w:rFonts w:asciiTheme="majorBidi" w:hAnsiTheme="majorBidi" w:cstheme="majorBidi"/>
          <w:sz w:val="24"/>
          <w:szCs w:val="24"/>
        </w:rPr>
        <w:t xml:space="preserve"> </w:t>
      </w:r>
    </w:p>
    <w:p w14:paraId="36C337D0" w14:textId="540079F1" w:rsidR="00E26C5B" w:rsidRDefault="00E26C5B" w:rsidP="00E26C5B">
      <w:pPr>
        <w:spacing w:after="0" w:line="240" w:lineRule="auto"/>
        <w:ind w:left="2160" w:hanging="2160"/>
        <w:contextualSpacing/>
        <w:rPr>
          <w:rFonts w:asciiTheme="majorBidi" w:hAnsiTheme="majorBidi" w:cstheme="majorBidi"/>
          <w:sz w:val="24"/>
          <w:szCs w:val="24"/>
        </w:rPr>
      </w:pPr>
      <w:proofErr w:type="spellStart"/>
      <w:r w:rsidRPr="00E26C5B">
        <w:rPr>
          <w:rFonts w:asciiTheme="majorBidi" w:hAnsiTheme="majorBidi" w:cstheme="majorBidi"/>
          <w:sz w:val="24"/>
          <w:szCs w:val="24"/>
        </w:rPr>
        <w:t>Tanggal</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Ujian</w:t>
      </w:r>
      <w:proofErr w:type="spellEnd"/>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 xml:space="preserve">9 </w:t>
      </w:r>
      <w:proofErr w:type="spellStart"/>
      <w:r w:rsidR="00E81DE4">
        <w:rPr>
          <w:rFonts w:asciiTheme="majorBidi" w:hAnsiTheme="majorBidi" w:cstheme="majorBidi"/>
          <w:sz w:val="24"/>
          <w:szCs w:val="24"/>
        </w:rPr>
        <w:t>Oktober</w:t>
      </w:r>
      <w:proofErr w:type="spellEnd"/>
      <w:r w:rsidR="00E81DE4">
        <w:rPr>
          <w:rFonts w:asciiTheme="majorBidi" w:hAnsiTheme="majorBidi" w:cstheme="majorBidi"/>
          <w:sz w:val="24"/>
          <w:szCs w:val="24"/>
        </w:rPr>
        <w:t xml:space="preserve"> 2021</w:t>
      </w:r>
    </w:p>
    <w:p w14:paraId="29A47A3F"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23957665" w14:textId="77777777" w:rsidR="00E26C5B" w:rsidRDefault="00E26C5B" w:rsidP="00E26C5B">
      <w:pPr>
        <w:spacing w:after="0" w:line="240" w:lineRule="auto"/>
        <w:ind w:left="2160" w:hanging="2160"/>
        <w:contextualSpacing/>
        <w:rPr>
          <w:rFonts w:asciiTheme="majorBidi" w:hAnsiTheme="majorBidi" w:cstheme="majorBidi"/>
          <w:sz w:val="24"/>
          <w:szCs w:val="24"/>
        </w:rPr>
      </w:pPr>
      <w:proofErr w:type="spellStart"/>
      <w:r w:rsidRPr="00E26C5B">
        <w:rPr>
          <w:rFonts w:asciiTheme="majorBidi" w:hAnsiTheme="majorBidi" w:cstheme="majorBidi"/>
          <w:sz w:val="24"/>
          <w:szCs w:val="24"/>
        </w:rPr>
        <w:t>telah</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dapat</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diterima</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sebagai</w:t>
      </w:r>
      <w:proofErr w:type="spellEnd"/>
      <w:r w:rsidRPr="00E26C5B">
        <w:rPr>
          <w:rFonts w:asciiTheme="majorBidi" w:hAnsiTheme="majorBidi" w:cstheme="majorBidi"/>
          <w:sz w:val="24"/>
          <w:szCs w:val="24"/>
        </w:rPr>
        <w:t xml:space="preserve"> salah </w:t>
      </w:r>
      <w:proofErr w:type="spellStart"/>
      <w:r w:rsidRPr="00E26C5B">
        <w:rPr>
          <w:rFonts w:asciiTheme="majorBidi" w:hAnsiTheme="majorBidi" w:cstheme="majorBidi"/>
          <w:sz w:val="24"/>
          <w:szCs w:val="24"/>
        </w:rPr>
        <w:t>satu</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syarat</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memperoleh</w:t>
      </w:r>
      <w:proofErr w:type="spellEnd"/>
      <w:r w:rsidRPr="00E26C5B">
        <w:rPr>
          <w:rFonts w:asciiTheme="majorBidi" w:hAnsiTheme="majorBidi" w:cstheme="majorBidi"/>
          <w:sz w:val="24"/>
          <w:szCs w:val="24"/>
        </w:rPr>
        <w:t xml:space="preserve"> </w:t>
      </w:r>
      <w:proofErr w:type="spellStart"/>
      <w:r w:rsidRPr="00E26C5B">
        <w:rPr>
          <w:rFonts w:asciiTheme="majorBidi" w:hAnsiTheme="majorBidi" w:cstheme="majorBidi"/>
          <w:sz w:val="24"/>
          <w:szCs w:val="24"/>
        </w:rPr>
        <w:t>gelar</w:t>
      </w:r>
      <w:proofErr w:type="spellEnd"/>
      <w:r w:rsidRPr="00E26C5B">
        <w:rPr>
          <w:rFonts w:asciiTheme="majorBidi" w:hAnsiTheme="majorBidi" w:cstheme="majorBidi"/>
          <w:sz w:val="24"/>
          <w:szCs w:val="24"/>
        </w:rPr>
        <w:t xml:space="preserve"> Ma</w:t>
      </w:r>
      <w:r>
        <w:rPr>
          <w:rFonts w:asciiTheme="majorBidi" w:hAnsiTheme="majorBidi" w:cstheme="majorBidi"/>
          <w:sz w:val="24"/>
          <w:szCs w:val="24"/>
        </w:rPr>
        <w:t>ster of Art</w:t>
      </w:r>
      <w:r w:rsidRPr="00E26C5B">
        <w:rPr>
          <w:rFonts w:asciiTheme="majorBidi" w:hAnsiTheme="majorBidi" w:cstheme="majorBidi"/>
          <w:sz w:val="24"/>
          <w:szCs w:val="24"/>
        </w:rPr>
        <w:t xml:space="preserve">. * </w:t>
      </w:r>
    </w:p>
    <w:p w14:paraId="6C42BB10"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1B024AE0" w14:textId="1ECB85B9"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Yogyakarta, </w:t>
      </w:r>
      <w:r w:rsidR="00E81DE4">
        <w:rPr>
          <w:rFonts w:asciiTheme="majorBidi" w:hAnsiTheme="majorBidi" w:cstheme="majorBidi"/>
          <w:sz w:val="24"/>
          <w:szCs w:val="24"/>
        </w:rPr>
        <w:t>3</w:t>
      </w:r>
      <w:r w:rsidR="004E6120">
        <w:rPr>
          <w:rFonts w:asciiTheme="majorBidi" w:hAnsiTheme="majorBidi" w:cstheme="majorBidi"/>
          <w:sz w:val="24"/>
          <w:szCs w:val="24"/>
          <w:lang w:val="id-ID"/>
        </w:rPr>
        <w:t>0</w:t>
      </w:r>
      <w:r w:rsidR="00E81DE4">
        <w:rPr>
          <w:rFonts w:asciiTheme="majorBidi" w:hAnsiTheme="majorBidi" w:cstheme="majorBidi"/>
          <w:sz w:val="24"/>
          <w:szCs w:val="24"/>
        </w:rPr>
        <w:t xml:space="preserve"> </w:t>
      </w:r>
      <w:r w:rsidR="004E6120">
        <w:rPr>
          <w:rFonts w:asciiTheme="majorBidi" w:hAnsiTheme="majorBidi" w:cstheme="majorBidi"/>
          <w:sz w:val="24"/>
          <w:szCs w:val="24"/>
          <w:lang w:val="id-ID"/>
        </w:rPr>
        <w:t>November</w:t>
      </w:r>
      <w:r w:rsidR="00E81DE4">
        <w:rPr>
          <w:rFonts w:asciiTheme="majorBidi" w:hAnsiTheme="majorBidi" w:cstheme="majorBidi"/>
          <w:sz w:val="24"/>
          <w:szCs w:val="24"/>
        </w:rPr>
        <w:t xml:space="preserve"> 2021</w:t>
      </w:r>
    </w:p>
    <w:p w14:paraId="739C5536" w14:textId="77777777" w:rsidR="00E26C5B" w:rsidRDefault="00E26C5B" w:rsidP="00E26C5B">
      <w:pPr>
        <w:spacing w:after="0" w:line="240" w:lineRule="auto"/>
        <w:ind w:left="2160" w:firstLine="720"/>
        <w:contextualSpacing/>
        <w:rPr>
          <w:rFonts w:asciiTheme="majorBidi" w:hAnsiTheme="majorBidi" w:cstheme="majorBidi"/>
          <w:sz w:val="24"/>
          <w:szCs w:val="24"/>
        </w:rPr>
      </w:pPr>
      <w:proofErr w:type="spellStart"/>
      <w:r w:rsidRPr="00E26C5B">
        <w:rPr>
          <w:rFonts w:asciiTheme="majorBidi" w:hAnsiTheme="majorBidi" w:cstheme="majorBidi"/>
          <w:sz w:val="24"/>
          <w:szCs w:val="24"/>
        </w:rPr>
        <w:t>Direktur</w:t>
      </w:r>
      <w:proofErr w:type="spellEnd"/>
      <w:r w:rsidRPr="00E26C5B">
        <w:rPr>
          <w:rFonts w:asciiTheme="majorBidi" w:hAnsiTheme="majorBidi" w:cstheme="majorBidi"/>
          <w:sz w:val="24"/>
          <w:szCs w:val="24"/>
        </w:rPr>
        <w:t xml:space="preserve"> </w:t>
      </w:r>
    </w:p>
    <w:p w14:paraId="2C583DB7"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7988633"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99670CF"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0608973F" w14:textId="0118F6B8"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Prof. </w:t>
      </w:r>
      <w:r w:rsidR="004E6120">
        <w:rPr>
          <w:rFonts w:asciiTheme="majorBidi" w:hAnsiTheme="majorBidi" w:cstheme="majorBidi"/>
          <w:sz w:val="24"/>
          <w:szCs w:val="24"/>
          <w:lang w:val="id-ID"/>
        </w:rPr>
        <w:t xml:space="preserve">Dr. Abdul Mustaqim, </w:t>
      </w:r>
      <w:proofErr w:type="gramStart"/>
      <w:r w:rsidR="004E6120">
        <w:rPr>
          <w:rFonts w:asciiTheme="majorBidi" w:hAnsiTheme="majorBidi" w:cstheme="majorBidi"/>
          <w:sz w:val="24"/>
          <w:szCs w:val="24"/>
          <w:lang w:val="id-ID"/>
        </w:rPr>
        <w:t>S.Ag</w:t>
      </w:r>
      <w:proofErr w:type="gramEnd"/>
      <w:r w:rsidR="004E6120">
        <w:rPr>
          <w:rFonts w:asciiTheme="majorBidi" w:hAnsiTheme="majorBidi" w:cstheme="majorBidi"/>
          <w:sz w:val="24"/>
          <w:szCs w:val="24"/>
          <w:lang w:val="id-ID"/>
        </w:rPr>
        <w:t>, M.Ag</w:t>
      </w:r>
      <w:r w:rsidRPr="00E26C5B">
        <w:rPr>
          <w:rFonts w:asciiTheme="majorBidi" w:hAnsiTheme="majorBidi" w:cstheme="majorBidi"/>
          <w:sz w:val="24"/>
          <w:szCs w:val="24"/>
        </w:rPr>
        <w:t xml:space="preserve">. </w:t>
      </w:r>
    </w:p>
    <w:p w14:paraId="0C32D310" w14:textId="4B72969B" w:rsidR="00E26C5B" w:rsidRP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NIP: 19711207 199503 1 002</w:t>
      </w:r>
    </w:p>
    <w:p w14:paraId="35267AFA" w14:textId="129F04AF" w:rsidR="00E26C5B" w:rsidRDefault="00E26C5B" w:rsidP="002171BE">
      <w:pPr>
        <w:spacing w:after="0" w:line="240" w:lineRule="auto"/>
        <w:contextualSpacing/>
        <w:jc w:val="center"/>
        <w:rPr>
          <w:rFonts w:asciiTheme="majorBidi" w:hAnsiTheme="majorBidi" w:cstheme="majorBidi"/>
          <w:b/>
          <w:bCs/>
          <w:sz w:val="24"/>
          <w:szCs w:val="24"/>
          <w:lang w:val="en-US"/>
        </w:rPr>
      </w:pPr>
    </w:p>
    <w:p w14:paraId="79837B46" w14:textId="441D1421" w:rsidR="00E26C5B" w:rsidRDefault="00E26C5B" w:rsidP="002171BE">
      <w:pPr>
        <w:spacing w:after="0" w:line="240" w:lineRule="auto"/>
        <w:contextualSpacing/>
        <w:jc w:val="center"/>
        <w:rPr>
          <w:rFonts w:asciiTheme="majorBidi" w:hAnsiTheme="majorBidi" w:cstheme="majorBidi"/>
          <w:b/>
          <w:bCs/>
          <w:sz w:val="24"/>
          <w:szCs w:val="24"/>
          <w:lang w:val="en-US"/>
        </w:rPr>
      </w:pPr>
    </w:p>
    <w:p w14:paraId="2A9A1ED1" w14:textId="759CEFD2" w:rsidR="00E26C5B" w:rsidRDefault="00E26C5B" w:rsidP="002171BE">
      <w:pPr>
        <w:spacing w:after="0" w:line="240" w:lineRule="auto"/>
        <w:contextualSpacing/>
        <w:jc w:val="center"/>
        <w:rPr>
          <w:rFonts w:asciiTheme="majorBidi" w:hAnsiTheme="majorBidi" w:cstheme="majorBidi"/>
          <w:b/>
          <w:bCs/>
          <w:sz w:val="24"/>
          <w:szCs w:val="24"/>
          <w:lang w:val="en-US"/>
        </w:rPr>
      </w:pPr>
    </w:p>
    <w:p w14:paraId="20A93876" w14:textId="16E7D35F" w:rsidR="00E26C5B" w:rsidRDefault="00E26C5B" w:rsidP="002171BE">
      <w:pPr>
        <w:spacing w:after="0" w:line="240" w:lineRule="auto"/>
        <w:contextualSpacing/>
        <w:jc w:val="center"/>
        <w:rPr>
          <w:rFonts w:asciiTheme="majorBidi" w:hAnsiTheme="majorBidi" w:cstheme="majorBidi"/>
          <w:b/>
          <w:bCs/>
          <w:sz w:val="24"/>
          <w:szCs w:val="24"/>
          <w:lang w:val="en-US"/>
        </w:rPr>
      </w:pPr>
    </w:p>
    <w:p w14:paraId="56A4A872" w14:textId="05DEFB74" w:rsidR="00E26C5B" w:rsidRDefault="00E26C5B" w:rsidP="002171BE">
      <w:pPr>
        <w:spacing w:after="0" w:line="240" w:lineRule="auto"/>
        <w:contextualSpacing/>
        <w:jc w:val="center"/>
        <w:rPr>
          <w:rFonts w:asciiTheme="majorBidi" w:hAnsiTheme="majorBidi" w:cstheme="majorBidi"/>
          <w:b/>
          <w:bCs/>
          <w:sz w:val="24"/>
          <w:szCs w:val="24"/>
          <w:lang w:val="en-US"/>
        </w:rPr>
      </w:pPr>
    </w:p>
    <w:p w14:paraId="5661430B" w14:textId="6C55D5C9" w:rsidR="00E26C5B" w:rsidRDefault="00E26C5B" w:rsidP="002171BE">
      <w:pPr>
        <w:spacing w:after="0" w:line="240" w:lineRule="auto"/>
        <w:contextualSpacing/>
        <w:jc w:val="center"/>
        <w:rPr>
          <w:rFonts w:asciiTheme="majorBidi" w:hAnsiTheme="majorBidi" w:cstheme="majorBidi"/>
          <w:b/>
          <w:bCs/>
          <w:sz w:val="24"/>
          <w:szCs w:val="24"/>
          <w:lang w:val="en-US"/>
        </w:rPr>
      </w:pPr>
    </w:p>
    <w:p w14:paraId="33F7633A" w14:textId="34A66E6E" w:rsidR="00E26C5B" w:rsidRDefault="00E26C5B" w:rsidP="002171BE">
      <w:pPr>
        <w:spacing w:after="0" w:line="240" w:lineRule="auto"/>
        <w:contextualSpacing/>
        <w:jc w:val="center"/>
        <w:rPr>
          <w:rFonts w:asciiTheme="majorBidi" w:hAnsiTheme="majorBidi" w:cstheme="majorBidi"/>
          <w:b/>
          <w:bCs/>
          <w:sz w:val="24"/>
          <w:szCs w:val="24"/>
          <w:lang w:val="en-US"/>
        </w:rPr>
      </w:pPr>
    </w:p>
    <w:p w14:paraId="6FE73AF0" w14:textId="14CD063F" w:rsidR="00E26C5B" w:rsidRDefault="00E26C5B" w:rsidP="002171BE">
      <w:pPr>
        <w:spacing w:after="0" w:line="240" w:lineRule="auto"/>
        <w:contextualSpacing/>
        <w:jc w:val="center"/>
        <w:rPr>
          <w:rFonts w:asciiTheme="majorBidi" w:hAnsiTheme="majorBidi" w:cstheme="majorBidi"/>
          <w:b/>
          <w:bCs/>
          <w:sz w:val="24"/>
          <w:szCs w:val="24"/>
          <w:lang w:val="en-US"/>
        </w:rPr>
      </w:pPr>
    </w:p>
    <w:p w14:paraId="18755882" w14:textId="736CEF6D" w:rsidR="00E26C5B" w:rsidRDefault="00E26C5B" w:rsidP="002171BE">
      <w:pPr>
        <w:spacing w:after="0" w:line="240" w:lineRule="auto"/>
        <w:contextualSpacing/>
        <w:jc w:val="center"/>
        <w:rPr>
          <w:rFonts w:asciiTheme="majorBidi" w:hAnsiTheme="majorBidi" w:cstheme="majorBidi"/>
          <w:b/>
          <w:bCs/>
          <w:sz w:val="24"/>
          <w:szCs w:val="24"/>
          <w:lang w:val="en-US"/>
        </w:rPr>
      </w:pPr>
    </w:p>
    <w:p w14:paraId="352A2FFE" w14:textId="2E8005CE" w:rsidR="00E81DE4" w:rsidRDefault="00E81DE4" w:rsidP="002171BE">
      <w:pPr>
        <w:spacing w:after="0" w:line="240" w:lineRule="auto"/>
        <w:contextualSpacing/>
        <w:jc w:val="center"/>
        <w:rPr>
          <w:rFonts w:asciiTheme="majorBidi" w:hAnsiTheme="majorBidi" w:cstheme="majorBidi"/>
          <w:b/>
          <w:bCs/>
          <w:sz w:val="24"/>
          <w:szCs w:val="24"/>
          <w:lang w:val="en-US"/>
        </w:rPr>
      </w:pPr>
    </w:p>
    <w:p w14:paraId="006B8436" w14:textId="69D16DF2" w:rsidR="00E81DE4" w:rsidRDefault="00E81DE4" w:rsidP="002171BE">
      <w:pPr>
        <w:spacing w:after="0" w:line="240" w:lineRule="auto"/>
        <w:contextualSpacing/>
        <w:jc w:val="center"/>
        <w:rPr>
          <w:rFonts w:asciiTheme="majorBidi" w:hAnsiTheme="majorBidi" w:cstheme="majorBidi"/>
          <w:b/>
          <w:bCs/>
          <w:sz w:val="24"/>
          <w:szCs w:val="24"/>
          <w:lang w:val="en-US"/>
        </w:rPr>
      </w:pPr>
    </w:p>
    <w:p w14:paraId="2273D853" w14:textId="513EA1D9" w:rsidR="005404F9" w:rsidRDefault="005404F9" w:rsidP="002171BE">
      <w:pPr>
        <w:spacing w:after="0" w:line="240" w:lineRule="auto"/>
        <w:contextualSpacing/>
        <w:jc w:val="center"/>
        <w:rPr>
          <w:rFonts w:asciiTheme="majorBidi" w:hAnsiTheme="majorBidi" w:cstheme="majorBidi"/>
          <w:b/>
          <w:bCs/>
          <w:sz w:val="24"/>
          <w:szCs w:val="24"/>
          <w:lang w:val="en-US"/>
        </w:rPr>
      </w:pPr>
    </w:p>
    <w:p w14:paraId="6AD3D66C" w14:textId="5BD5F035" w:rsidR="005404F9" w:rsidRDefault="005404F9" w:rsidP="002171BE">
      <w:pPr>
        <w:spacing w:after="0" w:line="240" w:lineRule="auto"/>
        <w:contextualSpacing/>
        <w:jc w:val="center"/>
        <w:rPr>
          <w:rFonts w:asciiTheme="majorBidi" w:hAnsiTheme="majorBidi" w:cstheme="majorBidi"/>
          <w:b/>
          <w:bCs/>
          <w:sz w:val="24"/>
          <w:szCs w:val="24"/>
          <w:lang w:val="en-US"/>
        </w:rPr>
      </w:pPr>
    </w:p>
    <w:p w14:paraId="396D0E93" w14:textId="27D4F7C5" w:rsidR="005404F9" w:rsidRDefault="005404F9" w:rsidP="002171BE">
      <w:pPr>
        <w:spacing w:after="0" w:line="240" w:lineRule="auto"/>
        <w:contextualSpacing/>
        <w:jc w:val="center"/>
        <w:rPr>
          <w:rFonts w:asciiTheme="majorBidi" w:hAnsiTheme="majorBidi" w:cstheme="majorBidi"/>
          <w:b/>
          <w:bCs/>
          <w:sz w:val="24"/>
          <w:szCs w:val="24"/>
          <w:lang w:val="en-US"/>
        </w:rPr>
      </w:pPr>
    </w:p>
    <w:p w14:paraId="3031F64B" w14:textId="07C257CB" w:rsidR="005404F9" w:rsidRDefault="005404F9" w:rsidP="002171BE">
      <w:pPr>
        <w:spacing w:after="0" w:line="240" w:lineRule="auto"/>
        <w:contextualSpacing/>
        <w:jc w:val="center"/>
        <w:rPr>
          <w:rFonts w:asciiTheme="majorBidi" w:hAnsiTheme="majorBidi" w:cstheme="majorBidi"/>
          <w:b/>
          <w:bCs/>
          <w:sz w:val="24"/>
          <w:szCs w:val="24"/>
          <w:lang w:val="en-US"/>
        </w:rPr>
      </w:pPr>
    </w:p>
    <w:p w14:paraId="45AEB13B" w14:textId="59D1FDE6" w:rsidR="005404F9" w:rsidRDefault="005404F9" w:rsidP="002171BE">
      <w:pPr>
        <w:spacing w:after="0" w:line="240" w:lineRule="auto"/>
        <w:contextualSpacing/>
        <w:jc w:val="center"/>
        <w:rPr>
          <w:rFonts w:asciiTheme="majorBidi" w:hAnsiTheme="majorBidi" w:cstheme="majorBidi"/>
          <w:b/>
          <w:bCs/>
          <w:sz w:val="24"/>
          <w:szCs w:val="24"/>
          <w:lang w:val="en-US"/>
        </w:rPr>
      </w:pPr>
    </w:p>
    <w:p w14:paraId="680635BF" w14:textId="5148CE61" w:rsidR="005404F9" w:rsidRDefault="005404F9" w:rsidP="002171BE">
      <w:pPr>
        <w:spacing w:after="0" w:line="240" w:lineRule="auto"/>
        <w:contextualSpacing/>
        <w:jc w:val="center"/>
        <w:rPr>
          <w:rFonts w:asciiTheme="majorBidi" w:hAnsiTheme="majorBidi" w:cstheme="majorBidi"/>
          <w:b/>
          <w:bCs/>
          <w:sz w:val="24"/>
          <w:szCs w:val="24"/>
          <w:lang w:val="en-US"/>
        </w:rPr>
      </w:pPr>
    </w:p>
    <w:p w14:paraId="712251F3" w14:textId="4CAEDB00" w:rsidR="005404F9" w:rsidRDefault="005404F9" w:rsidP="002171BE">
      <w:pPr>
        <w:spacing w:after="0" w:line="240" w:lineRule="auto"/>
        <w:contextualSpacing/>
        <w:jc w:val="center"/>
        <w:rPr>
          <w:rFonts w:asciiTheme="majorBidi" w:hAnsiTheme="majorBidi" w:cstheme="majorBidi"/>
          <w:b/>
          <w:bCs/>
          <w:sz w:val="24"/>
          <w:szCs w:val="24"/>
          <w:lang w:val="en-US"/>
        </w:rPr>
      </w:pPr>
    </w:p>
    <w:p w14:paraId="6B14756D" w14:textId="0AE9BC0E" w:rsidR="005404F9" w:rsidRDefault="005404F9" w:rsidP="002171BE">
      <w:pPr>
        <w:spacing w:after="0" w:line="240" w:lineRule="auto"/>
        <w:contextualSpacing/>
        <w:jc w:val="center"/>
        <w:rPr>
          <w:rFonts w:asciiTheme="majorBidi" w:hAnsiTheme="majorBidi" w:cstheme="majorBidi"/>
          <w:b/>
          <w:bCs/>
          <w:sz w:val="24"/>
          <w:szCs w:val="24"/>
          <w:lang w:val="en-US"/>
        </w:rPr>
      </w:pPr>
    </w:p>
    <w:p w14:paraId="43E01677" w14:textId="06CAA19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A69100" w14:textId="5F1570BC" w:rsidR="005404F9" w:rsidRDefault="005404F9" w:rsidP="002171BE">
      <w:pPr>
        <w:spacing w:after="0" w:line="240" w:lineRule="auto"/>
        <w:contextualSpacing/>
        <w:jc w:val="center"/>
        <w:rPr>
          <w:rFonts w:asciiTheme="majorBidi" w:hAnsiTheme="majorBidi" w:cstheme="majorBidi"/>
          <w:b/>
          <w:bCs/>
          <w:sz w:val="24"/>
          <w:szCs w:val="24"/>
          <w:lang w:val="en-US"/>
        </w:rPr>
      </w:pPr>
    </w:p>
    <w:p w14:paraId="5492BDED" w14:textId="1C8D20F0" w:rsidR="005404F9" w:rsidRDefault="005404F9" w:rsidP="002171BE">
      <w:pPr>
        <w:spacing w:after="0" w:line="240" w:lineRule="auto"/>
        <w:contextualSpacing/>
        <w:jc w:val="center"/>
        <w:rPr>
          <w:rFonts w:asciiTheme="majorBidi" w:hAnsiTheme="majorBidi" w:cstheme="majorBidi"/>
          <w:b/>
          <w:bCs/>
          <w:sz w:val="24"/>
          <w:szCs w:val="24"/>
          <w:lang w:val="en-US"/>
        </w:rPr>
      </w:pPr>
    </w:p>
    <w:p w14:paraId="6D3569FB" w14:textId="352FB75F" w:rsidR="005404F9" w:rsidRDefault="005404F9" w:rsidP="002171BE">
      <w:pPr>
        <w:spacing w:after="0" w:line="240" w:lineRule="auto"/>
        <w:contextualSpacing/>
        <w:jc w:val="center"/>
        <w:rPr>
          <w:rFonts w:asciiTheme="majorBidi" w:hAnsiTheme="majorBidi" w:cstheme="majorBidi"/>
          <w:b/>
          <w:bCs/>
          <w:sz w:val="24"/>
          <w:szCs w:val="24"/>
          <w:lang w:val="en-US"/>
        </w:rPr>
      </w:pPr>
    </w:p>
    <w:p w14:paraId="029A94A7" w14:textId="7F4575A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C051BB" w14:textId="3B0C4249" w:rsidR="005404F9" w:rsidRDefault="005404F9" w:rsidP="002171BE">
      <w:pPr>
        <w:spacing w:after="0" w:line="240" w:lineRule="auto"/>
        <w:contextualSpacing/>
        <w:jc w:val="center"/>
        <w:rPr>
          <w:rFonts w:asciiTheme="majorBidi" w:hAnsiTheme="majorBidi" w:cstheme="majorBidi"/>
          <w:b/>
          <w:bCs/>
          <w:sz w:val="24"/>
          <w:szCs w:val="24"/>
          <w:lang w:val="en-US"/>
        </w:rPr>
      </w:pPr>
    </w:p>
    <w:p w14:paraId="6057ABB5" w14:textId="1E6319A5" w:rsidR="005404F9" w:rsidRDefault="005404F9" w:rsidP="002171BE">
      <w:pPr>
        <w:spacing w:after="0" w:line="240" w:lineRule="auto"/>
        <w:contextualSpacing/>
        <w:jc w:val="center"/>
        <w:rPr>
          <w:rFonts w:asciiTheme="majorBidi" w:hAnsiTheme="majorBidi" w:cstheme="majorBidi"/>
          <w:b/>
          <w:bCs/>
          <w:sz w:val="24"/>
          <w:szCs w:val="24"/>
          <w:lang w:val="en-US"/>
        </w:rPr>
      </w:pPr>
    </w:p>
    <w:p w14:paraId="5ADB8F14" w14:textId="340CDEB0" w:rsidR="005404F9" w:rsidRDefault="005404F9" w:rsidP="002171BE">
      <w:pPr>
        <w:spacing w:after="0" w:line="240" w:lineRule="auto"/>
        <w:contextualSpacing/>
        <w:jc w:val="center"/>
        <w:rPr>
          <w:rFonts w:asciiTheme="majorBidi" w:hAnsiTheme="majorBidi" w:cstheme="majorBidi"/>
          <w:b/>
          <w:bCs/>
          <w:sz w:val="24"/>
          <w:szCs w:val="24"/>
          <w:lang w:val="en-US"/>
        </w:rPr>
      </w:pPr>
    </w:p>
    <w:p w14:paraId="30499CEC" w14:textId="1315CA40" w:rsidR="005404F9" w:rsidRDefault="005404F9" w:rsidP="002171BE">
      <w:pPr>
        <w:spacing w:after="0" w:line="240" w:lineRule="auto"/>
        <w:contextualSpacing/>
        <w:jc w:val="center"/>
        <w:rPr>
          <w:rFonts w:asciiTheme="majorBidi" w:hAnsiTheme="majorBidi" w:cstheme="majorBidi"/>
          <w:b/>
          <w:bCs/>
          <w:sz w:val="24"/>
          <w:szCs w:val="24"/>
          <w:lang w:val="en-US"/>
        </w:rPr>
      </w:pPr>
    </w:p>
    <w:p w14:paraId="7485D170" w14:textId="076CEC36" w:rsidR="005404F9" w:rsidRDefault="005404F9" w:rsidP="00B21832">
      <w:pPr>
        <w:pStyle w:val="Heading1"/>
      </w:pPr>
      <w:bookmarkStart w:id="6" w:name="_Toc107490870"/>
      <w:r>
        <w:lastRenderedPageBreak/>
        <w:t>PERSETUJUAN TIM PENGUJI</w:t>
      </w:r>
      <w:r w:rsidR="00A3051B">
        <w:t xml:space="preserve"> </w:t>
      </w:r>
      <w:r>
        <w:t>UJIAN TESIS</w:t>
      </w:r>
      <w:bookmarkEnd w:id="6"/>
    </w:p>
    <w:p w14:paraId="1967AE0F" w14:textId="398D33A4" w:rsidR="005404F9" w:rsidRDefault="005404F9" w:rsidP="002171BE">
      <w:pPr>
        <w:spacing w:after="0" w:line="240" w:lineRule="auto"/>
        <w:contextualSpacing/>
        <w:jc w:val="center"/>
        <w:rPr>
          <w:rFonts w:asciiTheme="majorBidi" w:hAnsiTheme="majorBidi" w:cstheme="majorBidi"/>
          <w:b/>
          <w:bCs/>
          <w:sz w:val="24"/>
          <w:szCs w:val="24"/>
          <w:lang w:val="en-US"/>
        </w:rPr>
      </w:pPr>
    </w:p>
    <w:p w14:paraId="7902EB46" w14:textId="0008CE53" w:rsidR="005404F9" w:rsidRDefault="005404F9" w:rsidP="002171BE">
      <w:pPr>
        <w:spacing w:after="0" w:line="240" w:lineRule="auto"/>
        <w:contextualSpacing/>
        <w:jc w:val="center"/>
        <w:rPr>
          <w:rFonts w:asciiTheme="majorBidi" w:hAnsiTheme="majorBidi" w:cstheme="majorBidi"/>
          <w:sz w:val="24"/>
          <w:szCs w:val="24"/>
          <w:lang w:val="en-US"/>
        </w:rPr>
      </w:pPr>
    </w:p>
    <w:p w14:paraId="6CDFFD39" w14:textId="680260F4" w:rsidR="005404F9" w:rsidRDefault="005404F9" w:rsidP="002171BE">
      <w:pPr>
        <w:spacing w:after="0" w:line="240" w:lineRule="auto"/>
        <w:contextualSpacing/>
        <w:jc w:val="center"/>
        <w:rPr>
          <w:rFonts w:asciiTheme="majorBidi" w:hAnsiTheme="majorBidi" w:cstheme="majorBidi"/>
          <w:sz w:val="24"/>
          <w:szCs w:val="24"/>
          <w:lang w:val="en-US"/>
        </w:rPr>
      </w:pPr>
    </w:p>
    <w:p w14:paraId="3E4E51D3" w14:textId="5DA5D5AE" w:rsidR="005404F9" w:rsidRDefault="005404F9" w:rsidP="002171BE">
      <w:pPr>
        <w:spacing w:after="0" w:line="240" w:lineRule="auto"/>
        <w:contextualSpacing/>
        <w:jc w:val="center"/>
        <w:rPr>
          <w:rFonts w:asciiTheme="majorBidi" w:hAnsiTheme="majorBidi" w:cstheme="majorBidi"/>
          <w:sz w:val="24"/>
          <w:szCs w:val="24"/>
          <w:lang w:val="en-US"/>
        </w:rPr>
      </w:pPr>
    </w:p>
    <w:p w14:paraId="3E035FBC" w14:textId="227C7BE0" w:rsidR="005404F9" w:rsidRDefault="005404F9" w:rsidP="002171BE">
      <w:pPr>
        <w:spacing w:after="0" w:line="240" w:lineRule="auto"/>
        <w:contextualSpacing/>
        <w:jc w:val="center"/>
        <w:rPr>
          <w:rFonts w:asciiTheme="majorBidi" w:hAnsiTheme="majorBidi" w:cstheme="majorBidi"/>
          <w:sz w:val="24"/>
          <w:szCs w:val="24"/>
          <w:lang w:val="en-US"/>
        </w:rPr>
      </w:pPr>
    </w:p>
    <w:p w14:paraId="1CA90C48" w14:textId="1C48D9B6" w:rsidR="005404F9" w:rsidRDefault="005404F9" w:rsidP="002171BE">
      <w:pPr>
        <w:spacing w:after="0" w:line="240" w:lineRule="auto"/>
        <w:contextualSpacing/>
        <w:jc w:val="center"/>
        <w:rPr>
          <w:rFonts w:asciiTheme="majorBidi" w:hAnsiTheme="majorBidi" w:cstheme="majorBidi"/>
          <w:sz w:val="24"/>
          <w:szCs w:val="24"/>
          <w:lang w:val="en-US"/>
        </w:rPr>
      </w:pPr>
    </w:p>
    <w:p w14:paraId="31D4CD65" w14:textId="4BD870F6" w:rsidR="005404F9" w:rsidRDefault="005404F9" w:rsidP="002171BE">
      <w:pPr>
        <w:spacing w:after="0" w:line="240" w:lineRule="auto"/>
        <w:contextualSpacing/>
        <w:jc w:val="center"/>
        <w:rPr>
          <w:rFonts w:asciiTheme="majorBidi" w:hAnsiTheme="majorBidi" w:cstheme="majorBidi"/>
          <w:sz w:val="24"/>
          <w:szCs w:val="24"/>
          <w:lang w:val="en-US"/>
        </w:rPr>
      </w:pPr>
    </w:p>
    <w:p w14:paraId="49725BF7" w14:textId="433F0153" w:rsidR="005404F9" w:rsidRDefault="005404F9" w:rsidP="002171BE">
      <w:pPr>
        <w:spacing w:after="0" w:line="240" w:lineRule="auto"/>
        <w:contextualSpacing/>
        <w:jc w:val="center"/>
        <w:rPr>
          <w:rFonts w:asciiTheme="majorBidi" w:hAnsiTheme="majorBidi" w:cstheme="majorBidi"/>
          <w:sz w:val="24"/>
          <w:szCs w:val="24"/>
          <w:lang w:val="en-US"/>
        </w:rPr>
      </w:pPr>
    </w:p>
    <w:p w14:paraId="6322AAE3" w14:textId="4402A938" w:rsidR="005404F9" w:rsidRDefault="005404F9" w:rsidP="002171BE">
      <w:pPr>
        <w:spacing w:after="0" w:line="240" w:lineRule="auto"/>
        <w:contextualSpacing/>
        <w:jc w:val="center"/>
        <w:rPr>
          <w:rFonts w:asciiTheme="majorBidi" w:hAnsiTheme="majorBidi" w:cstheme="majorBidi"/>
          <w:sz w:val="24"/>
          <w:szCs w:val="24"/>
          <w:lang w:val="en-US"/>
        </w:rPr>
      </w:pPr>
    </w:p>
    <w:p w14:paraId="3522B29E" w14:textId="0F2B391C" w:rsidR="005404F9" w:rsidRDefault="005404F9" w:rsidP="002171BE">
      <w:pPr>
        <w:spacing w:after="0" w:line="240" w:lineRule="auto"/>
        <w:contextualSpacing/>
        <w:jc w:val="center"/>
        <w:rPr>
          <w:rFonts w:asciiTheme="majorBidi" w:hAnsiTheme="majorBidi" w:cstheme="majorBidi"/>
          <w:sz w:val="24"/>
          <w:szCs w:val="24"/>
          <w:lang w:val="en-US"/>
        </w:rPr>
      </w:pPr>
    </w:p>
    <w:p w14:paraId="083A9542" w14:textId="4A7CAD4A" w:rsidR="005404F9" w:rsidRDefault="005404F9" w:rsidP="002171BE">
      <w:pPr>
        <w:spacing w:after="0" w:line="240" w:lineRule="auto"/>
        <w:contextualSpacing/>
        <w:jc w:val="center"/>
        <w:rPr>
          <w:rFonts w:asciiTheme="majorBidi" w:hAnsiTheme="majorBidi" w:cstheme="majorBidi"/>
          <w:sz w:val="24"/>
          <w:szCs w:val="24"/>
          <w:lang w:val="en-US"/>
        </w:rPr>
      </w:pPr>
    </w:p>
    <w:p w14:paraId="2C10BF15" w14:textId="197F623F" w:rsidR="005404F9" w:rsidRDefault="005404F9" w:rsidP="002171BE">
      <w:pPr>
        <w:spacing w:after="0" w:line="240" w:lineRule="auto"/>
        <w:contextualSpacing/>
        <w:jc w:val="center"/>
        <w:rPr>
          <w:rFonts w:asciiTheme="majorBidi" w:hAnsiTheme="majorBidi" w:cstheme="majorBidi"/>
          <w:sz w:val="24"/>
          <w:szCs w:val="24"/>
          <w:lang w:val="en-US"/>
        </w:rPr>
      </w:pPr>
    </w:p>
    <w:p w14:paraId="46E8C7A7" w14:textId="6B40376B" w:rsidR="005404F9" w:rsidRDefault="005404F9" w:rsidP="002171BE">
      <w:pPr>
        <w:spacing w:after="0" w:line="240" w:lineRule="auto"/>
        <w:contextualSpacing/>
        <w:jc w:val="center"/>
        <w:rPr>
          <w:rFonts w:asciiTheme="majorBidi" w:hAnsiTheme="majorBidi" w:cstheme="majorBidi"/>
          <w:sz w:val="24"/>
          <w:szCs w:val="24"/>
          <w:lang w:val="en-US"/>
        </w:rPr>
      </w:pPr>
    </w:p>
    <w:p w14:paraId="199AF757" w14:textId="690F74A2" w:rsidR="005404F9" w:rsidRDefault="005404F9" w:rsidP="002171BE">
      <w:pPr>
        <w:spacing w:after="0" w:line="240" w:lineRule="auto"/>
        <w:contextualSpacing/>
        <w:jc w:val="center"/>
        <w:rPr>
          <w:rFonts w:asciiTheme="majorBidi" w:hAnsiTheme="majorBidi" w:cstheme="majorBidi"/>
          <w:sz w:val="24"/>
          <w:szCs w:val="24"/>
          <w:lang w:val="en-US"/>
        </w:rPr>
      </w:pPr>
    </w:p>
    <w:p w14:paraId="10FA5541" w14:textId="6EA54F64" w:rsidR="005404F9" w:rsidRDefault="005404F9" w:rsidP="002171BE">
      <w:pPr>
        <w:spacing w:after="0" w:line="240" w:lineRule="auto"/>
        <w:contextualSpacing/>
        <w:jc w:val="center"/>
        <w:rPr>
          <w:rFonts w:asciiTheme="majorBidi" w:hAnsiTheme="majorBidi" w:cstheme="majorBidi"/>
          <w:sz w:val="24"/>
          <w:szCs w:val="24"/>
          <w:lang w:val="en-US"/>
        </w:rPr>
      </w:pPr>
    </w:p>
    <w:p w14:paraId="56E392AF" w14:textId="737F1804" w:rsidR="005404F9" w:rsidRDefault="005404F9" w:rsidP="002171BE">
      <w:pPr>
        <w:spacing w:after="0" w:line="240" w:lineRule="auto"/>
        <w:contextualSpacing/>
        <w:jc w:val="center"/>
        <w:rPr>
          <w:rFonts w:asciiTheme="majorBidi" w:hAnsiTheme="majorBidi" w:cstheme="majorBidi"/>
          <w:sz w:val="24"/>
          <w:szCs w:val="24"/>
          <w:lang w:val="en-US"/>
        </w:rPr>
      </w:pPr>
    </w:p>
    <w:p w14:paraId="6DC9467D" w14:textId="5DA21F1F" w:rsidR="005404F9" w:rsidRDefault="005404F9" w:rsidP="002171BE">
      <w:pPr>
        <w:spacing w:after="0" w:line="240" w:lineRule="auto"/>
        <w:contextualSpacing/>
        <w:jc w:val="center"/>
        <w:rPr>
          <w:rFonts w:asciiTheme="majorBidi" w:hAnsiTheme="majorBidi" w:cstheme="majorBidi"/>
          <w:sz w:val="24"/>
          <w:szCs w:val="24"/>
          <w:lang w:val="en-US"/>
        </w:rPr>
      </w:pPr>
    </w:p>
    <w:p w14:paraId="2F90CFE4" w14:textId="61841952" w:rsidR="005404F9" w:rsidRDefault="005404F9" w:rsidP="002171BE">
      <w:pPr>
        <w:spacing w:after="0" w:line="240" w:lineRule="auto"/>
        <w:contextualSpacing/>
        <w:jc w:val="center"/>
        <w:rPr>
          <w:rFonts w:asciiTheme="majorBidi" w:hAnsiTheme="majorBidi" w:cstheme="majorBidi"/>
          <w:sz w:val="24"/>
          <w:szCs w:val="24"/>
          <w:lang w:val="en-US"/>
        </w:rPr>
      </w:pPr>
    </w:p>
    <w:p w14:paraId="23CC412C" w14:textId="6DECFB6A"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377607D2" w14:textId="4616D5EF"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751A1913" w14:textId="0540D349"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2F641DB" w14:textId="2FA6A8B8"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7A35CEF" w14:textId="4130F83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EB03DF0" w14:textId="1A44EAB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EE4A98" w14:textId="30B0A5A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3D0AC60" w14:textId="7771A02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5D194092" w14:textId="2CCF039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C8CC69" w14:textId="5E569FD9"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C3F4184" w14:textId="61C13E3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D7BC474" w14:textId="202C6A2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2F08BF1" w14:textId="4135847A"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2813B0" w14:textId="458818D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12D91AD" w14:textId="1C3A5BB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5DD21FF" w14:textId="0F6DF50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85EBD28" w14:textId="358B5B4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3AACE2" w14:textId="6C07230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8D6D373" w14:textId="147AC6C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529B97B" w14:textId="6CBD8C0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B2F643" w14:textId="729E47D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38268E" w14:textId="2E2BE8D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9005A6" w14:textId="61359C1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B17EE2" w14:textId="145D9938"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CBA925" w14:textId="5124EC4C"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08A031E" w14:textId="19A651C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9BAB11" w14:textId="6EFD80CF" w:rsidR="00E93378" w:rsidRPr="003D5C70" w:rsidRDefault="00E93378" w:rsidP="00B21832">
      <w:pPr>
        <w:pStyle w:val="Heading1"/>
      </w:pPr>
      <w:bookmarkStart w:id="7" w:name="_Toc107490871"/>
      <w:r w:rsidRPr="003D5C70">
        <w:lastRenderedPageBreak/>
        <w:t>NOTA DINAS PEMBIMBING</w:t>
      </w:r>
      <w:bookmarkEnd w:id="7"/>
    </w:p>
    <w:p w14:paraId="3A42B0AC" w14:textId="2B80859C" w:rsidR="003D5C70" w:rsidRPr="003D5C70" w:rsidRDefault="003D5C70" w:rsidP="003D5C70">
      <w:pPr>
        <w:spacing w:after="0" w:line="240" w:lineRule="auto"/>
        <w:contextualSpacing/>
        <w:rPr>
          <w:rFonts w:asciiTheme="majorBidi" w:hAnsiTheme="majorBidi" w:cstheme="majorBidi"/>
          <w:sz w:val="24"/>
          <w:szCs w:val="24"/>
          <w:lang w:val="en-US"/>
        </w:rPr>
      </w:pPr>
    </w:p>
    <w:p w14:paraId="7415E7E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proofErr w:type="spellStart"/>
      <w:r w:rsidRPr="003D5C70">
        <w:rPr>
          <w:rFonts w:asciiTheme="majorBidi" w:hAnsiTheme="majorBidi" w:cstheme="majorBidi"/>
          <w:sz w:val="24"/>
          <w:szCs w:val="24"/>
        </w:rPr>
        <w:t>Kepada</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Yth</w:t>
      </w:r>
      <w:proofErr w:type="spellEnd"/>
      <w:r w:rsidRPr="003D5C70">
        <w:rPr>
          <w:rFonts w:asciiTheme="majorBidi" w:hAnsiTheme="majorBidi" w:cstheme="majorBidi"/>
          <w:sz w:val="24"/>
          <w:szCs w:val="24"/>
        </w:rPr>
        <w:t xml:space="preserve">., </w:t>
      </w:r>
    </w:p>
    <w:p w14:paraId="4E490AA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proofErr w:type="spellStart"/>
      <w:r w:rsidRPr="003D5C70">
        <w:rPr>
          <w:rFonts w:asciiTheme="majorBidi" w:hAnsiTheme="majorBidi" w:cstheme="majorBidi"/>
          <w:sz w:val="24"/>
          <w:szCs w:val="24"/>
        </w:rPr>
        <w:t>Direktur</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Pascasarjana</w:t>
      </w:r>
      <w:proofErr w:type="spellEnd"/>
      <w:r w:rsidRPr="003D5C70">
        <w:rPr>
          <w:rFonts w:asciiTheme="majorBidi" w:hAnsiTheme="majorBidi" w:cstheme="majorBidi"/>
          <w:sz w:val="24"/>
          <w:szCs w:val="24"/>
        </w:rPr>
        <w:t xml:space="preserve"> </w:t>
      </w:r>
    </w:p>
    <w:p w14:paraId="07E51DA8" w14:textId="77777777" w:rsidR="003D5C70" w:rsidRPr="003D5C70" w:rsidRDefault="003D5C70" w:rsidP="003D5C70">
      <w:pPr>
        <w:spacing w:after="0" w:line="240" w:lineRule="auto"/>
        <w:ind w:left="5040"/>
        <w:contextualSpacing/>
        <w:rPr>
          <w:rFonts w:asciiTheme="majorBidi" w:hAnsiTheme="majorBidi" w:cstheme="majorBidi"/>
          <w:sz w:val="24"/>
          <w:szCs w:val="24"/>
        </w:rPr>
      </w:pPr>
      <w:r w:rsidRPr="003D5C70">
        <w:rPr>
          <w:rFonts w:asciiTheme="majorBidi" w:hAnsiTheme="majorBidi" w:cstheme="majorBidi"/>
          <w:sz w:val="24"/>
          <w:szCs w:val="24"/>
        </w:rPr>
        <w:t xml:space="preserve">UIN </w:t>
      </w:r>
      <w:proofErr w:type="spellStart"/>
      <w:r w:rsidRPr="003D5C70">
        <w:rPr>
          <w:rFonts w:asciiTheme="majorBidi" w:hAnsiTheme="majorBidi" w:cstheme="majorBidi"/>
          <w:sz w:val="24"/>
          <w:szCs w:val="24"/>
        </w:rPr>
        <w:t>Sunan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Kalijaga</w:t>
      </w:r>
      <w:proofErr w:type="spellEnd"/>
      <w:r w:rsidRPr="003D5C70">
        <w:rPr>
          <w:rFonts w:asciiTheme="majorBidi" w:hAnsiTheme="majorBidi" w:cstheme="majorBidi"/>
          <w:sz w:val="24"/>
          <w:szCs w:val="24"/>
        </w:rPr>
        <w:t xml:space="preserve"> Yogyakarta </w:t>
      </w:r>
    </w:p>
    <w:p w14:paraId="1183E804" w14:textId="77777777" w:rsidR="003D5C70" w:rsidRPr="003D5C70" w:rsidRDefault="003D5C70" w:rsidP="003D5C70">
      <w:pPr>
        <w:spacing w:after="0" w:line="240" w:lineRule="auto"/>
        <w:contextualSpacing/>
        <w:rPr>
          <w:rFonts w:asciiTheme="majorBidi" w:hAnsiTheme="majorBidi" w:cstheme="majorBidi"/>
          <w:sz w:val="24"/>
          <w:szCs w:val="24"/>
        </w:rPr>
      </w:pPr>
    </w:p>
    <w:p w14:paraId="25372857" w14:textId="77777777" w:rsidR="003D5C70" w:rsidRPr="003D5C70" w:rsidRDefault="003D5C70" w:rsidP="003D5C70">
      <w:pPr>
        <w:spacing w:after="0" w:line="240" w:lineRule="auto"/>
        <w:contextualSpacing/>
        <w:rPr>
          <w:rFonts w:asciiTheme="majorBidi" w:hAnsiTheme="majorBidi" w:cstheme="majorBidi"/>
          <w:sz w:val="24"/>
          <w:szCs w:val="24"/>
        </w:rPr>
      </w:pPr>
      <w:proofErr w:type="spellStart"/>
      <w:r w:rsidRPr="003D5C70">
        <w:rPr>
          <w:rFonts w:asciiTheme="majorBidi" w:hAnsiTheme="majorBidi" w:cstheme="majorBidi"/>
          <w:sz w:val="24"/>
          <w:szCs w:val="24"/>
        </w:rPr>
        <w:t>Assalamu</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alaikum</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wr</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wb</w:t>
      </w:r>
      <w:proofErr w:type="spellEnd"/>
      <w:r w:rsidRPr="003D5C70">
        <w:rPr>
          <w:rFonts w:asciiTheme="majorBidi" w:hAnsiTheme="majorBidi" w:cstheme="majorBidi"/>
          <w:sz w:val="24"/>
          <w:szCs w:val="24"/>
        </w:rPr>
        <w:t xml:space="preserve">. </w:t>
      </w:r>
    </w:p>
    <w:p w14:paraId="0F95B990" w14:textId="77777777" w:rsidR="003D5C70" w:rsidRPr="003D5C70" w:rsidRDefault="003D5C70" w:rsidP="003D5C70">
      <w:pPr>
        <w:spacing w:after="0" w:line="240" w:lineRule="auto"/>
        <w:contextualSpacing/>
        <w:rPr>
          <w:rFonts w:asciiTheme="majorBidi" w:hAnsiTheme="majorBidi" w:cstheme="majorBidi"/>
          <w:sz w:val="24"/>
          <w:szCs w:val="24"/>
        </w:rPr>
      </w:pPr>
    </w:p>
    <w:p w14:paraId="58D0B420"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Setelah </w:t>
      </w:r>
      <w:proofErr w:type="spellStart"/>
      <w:r w:rsidRPr="003D5C70">
        <w:rPr>
          <w:rFonts w:asciiTheme="majorBidi" w:hAnsiTheme="majorBidi" w:cstheme="majorBidi"/>
          <w:sz w:val="24"/>
          <w:szCs w:val="24"/>
        </w:rPr>
        <w:t>melakukan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bimbingan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arahan</w:t>
      </w:r>
      <w:proofErr w:type="spellEnd"/>
      <w:r w:rsidRPr="003D5C70">
        <w:rPr>
          <w:rFonts w:asciiTheme="majorBidi" w:hAnsiTheme="majorBidi" w:cstheme="majorBidi"/>
          <w:sz w:val="24"/>
          <w:szCs w:val="24"/>
        </w:rPr>
        <w:t xml:space="preserve">, dan </w:t>
      </w:r>
      <w:proofErr w:type="spellStart"/>
      <w:r w:rsidRPr="003D5C70">
        <w:rPr>
          <w:rFonts w:asciiTheme="majorBidi" w:hAnsiTheme="majorBidi" w:cstheme="majorBidi"/>
          <w:sz w:val="24"/>
          <w:szCs w:val="24"/>
        </w:rPr>
        <w:t>koreksi</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terhadap</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penulisan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tesis</w:t>
      </w:r>
      <w:proofErr w:type="spellEnd"/>
      <w:r w:rsidRPr="003D5C70">
        <w:rPr>
          <w:rFonts w:asciiTheme="majorBidi" w:hAnsiTheme="majorBidi" w:cstheme="majorBidi"/>
          <w:sz w:val="24"/>
          <w:szCs w:val="24"/>
        </w:rPr>
        <w:t xml:space="preserve"> yang </w:t>
      </w:r>
      <w:proofErr w:type="spellStart"/>
      <w:r w:rsidRPr="003D5C70">
        <w:rPr>
          <w:rFonts w:asciiTheme="majorBidi" w:hAnsiTheme="majorBidi" w:cstheme="majorBidi"/>
          <w:sz w:val="24"/>
          <w:szCs w:val="24"/>
        </w:rPr>
        <w:t>berjudul</w:t>
      </w:r>
      <w:proofErr w:type="spellEnd"/>
      <w:r w:rsidRPr="003D5C70">
        <w:rPr>
          <w:rFonts w:asciiTheme="majorBidi" w:hAnsiTheme="majorBidi" w:cstheme="majorBidi"/>
          <w:sz w:val="24"/>
          <w:szCs w:val="24"/>
        </w:rPr>
        <w:t xml:space="preserve">: </w:t>
      </w:r>
    </w:p>
    <w:p w14:paraId="2CC3E086" w14:textId="04EBE12F" w:rsidR="003D5C70" w:rsidRPr="003D5C70" w:rsidRDefault="007946AA" w:rsidP="003D5C70">
      <w:pPr>
        <w:spacing w:after="0" w:line="240" w:lineRule="auto"/>
        <w:contextualSpacing/>
        <w:rPr>
          <w:rFonts w:asciiTheme="majorBidi" w:hAnsiTheme="majorBidi" w:cstheme="majorBidi"/>
          <w:sz w:val="24"/>
          <w:szCs w:val="24"/>
        </w:rPr>
      </w:pPr>
      <w:r>
        <w:rPr>
          <w:rFonts w:asciiTheme="majorBidi" w:hAnsiTheme="majorBidi" w:cstheme="majorBidi"/>
          <w:sz w:val="24"/>
          <w:szCs w:val="24"/>
          <w:lang w:val="id-ID"/>
        </w:rPr>
        <w:t>......</w:t>
      </w:r>
      <w:r w:rsidR="003D5C70" w:rsidRPr="003D5C70">
        <w:rPr>
          <w:rFonts w:asciiTheme="majorBidi" w:hAnsiTheme="majorBidi" w:cstheme="majorBidi"/>
          <w:sz w:val="24"/>
          <w:szCs w:val="24"/>
        </w:rPr>
        <w:t xml:space="preserve"> </w:t>
      </w:r>
    </w:p>
    <w:p w14:paraId="38E9F4C5" w14:textId="77777777" w:rsidR="003D5C70" w:rsidRPr="003D5C70" w:rsidRDefault="003D5C70" w:rsidP="003D5C70">
      <w:pPr>
        <w:spacing w:after="0" w:line="240" w:lineRule="auto"/>
        <w:contextualSpacing/>
        <w:rPr>
          <w:rFonts w:asciiTheme="majorBidi" w:hAnsiTheme="majorBidi" w:cstheme="majorBidi"/>
          <w:sz w:val="24"/>
          <w:szCs w:val="24"/>
        </w:rPr>
      </w:pPr>
    </w:p>
    <w:p w14:paraId="35E01BF1"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Yang </w:t>
      </w:r>
      <w:proofErr w:type="spellStart"/>
      <w:r w:rsidRPr="003D5C70">
        <w:rPr>
          <w:rFonts w:asciiTheme="majorBidi" w:hAnsiTheme="majorBidi" w:cstheme="majorBidi"/>
          <w:sz w:val="24"/>
          <w:szCs w:val="24"/>
        </w:rPr>
        <w:t>ditulis</w:t>
      </w:r>
      <w:proofErr w:type="spellEnd"/>
      <w:r w:rsidRPr="003D5C70">
        <w:rPr>
          <w:rFonts w:asciiTheme="majorBidi" w:hAnsiTheme="majorBidi" w:cstheme="majorBidi"/>
          <w:sz w:val="24"/>
          <w:szCs w:val="24"/>
        </w:rPr>
        <w:t xml:space="preserve"> </w:t>
      </w:r>
      <w:proofErr w:type="gramStart"/>
      <w:r w:rsidRPr="003D5C70">
        <w:rPr>
          <w:rFonts w:asciiTheme="majorBidi" w:hAnsiTheme="majorBidi" w:cstheme="majorBidi"/>
          <w:sz w:val="24"/>
          <w:szCs w:val="24"/>
        </w:rPr>
        <w:t>oleh :</w:t>
      </w:r>
      <w:proofErr w:type="gramEnd"/>
      <w:r w:rsidRPr="003D5C70">
        <w:rPr>
          <w:rFonts w:asciiTheme="majorBidi" w:hAnsiTheme="majorBidi" w:cstheme="majorBidi"/>
          <w:sz w:val="24"/>
          <w:szCs w:val="24"/>
        </w:rPr>
        <w:t xml:space="preserve"> </w:t>
      </w:r>
    </w:p>
    <w:p w14:paraId="23773568" w14:textId="74543346"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proofErr w:type="spellStart"/>
      <w:r>
        <w:rPr>
          <w:rFonts w:asciiTheme="majorBidi" w:hAnsiTheme="majorBidi" w:cstheme="majorBidi"/>
          <w:sz w:val="24"/>
          <w:szCs w:val="24"/>
        </w:rPr>
        <w:t>Nahrul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Pintoko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Aji</w:t>
      </w:r>
      <w:proofErr w:type="spellEnd"/>
      <w:r>
        <w:rPr>
          <w:rFonts w:asciiTheme="majorBidi" w:hAnsiTheme="majorBidi" w:cstheme="majorBidi"/>
          <w:sz w:val="24"/>
          <w:szCs w:val="24"/>
        </w:rPr>
        <w:t>,</w:t>
      </w:r>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S.</w:t>
      </w:r>
      <w:r>
        <w:rPr>
          <w:rFonts w:asciiTheme="majorBidi" w:hAnsiTheme="majorBidi" w:cstheme="majorBidi"/>
          <w:sz w:val="24"/>
          <w:szCs w:val="24"/>
        </w:rPr>
        <w:t>Pd</w:t>
      </w:r>
      <w:proofErr w:type="spellEnd"/>
      <w:r w:rsidRPr="003D5C70">
        <w:rPr>
          <w:rFonts w:asciiTheme="majorBidi" w:hAnsiTheme="majorBidi" w:cstheme="majorBidi"/>
          <w:sz w:val="24"/>
          <w:szCs w:val="24"/>
        </w:rPr>
        <w:t xml:space="preserve">. </w:t>
      </w:r>
    </w:p>
    <w:p w14:paraId="0ECFC1ED" w14:textId="5CFA1D7D"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18200010209</w:t>
      </w:r>
    </w:p>
    <w:p w14:paraId="251620F5" w14:textId="7B8B91C5" w:rsidR="003D5C70" w:rsidRPr="003D5C70" w:rsidRDefault="003D5C70" w:rsidP="003D5C70">
      <w:pPr>
        <w:spacing w:after="0" w:line="240" w:lineRule="auto"/>
        <w:ind w:firstLine="720"/>
        <w:contextualSpacing/>
        <w:rPr>
          <w:rFonts w:asciiTheme="majorBidi" w:hAnsiTheme="majorBidi" w:cstheme="majorBidi"/>
          <w:sz w:val="24"/>
          <w:szCs w:val="24"/>
        </w:rPr>
      </w:pPr>
      <w:proofErr w:type="spellStart"/>
      <w:r w:rsidRPr="003D5C70">
        <w:rPr>
          <w:rFonts w:asciiTheme="majorBidi" w:hAnsiTheme="majorBidi" w:cstheme="majorBidi"/>
          <w:sz w:val="24"/>
          <w:szCs w:val="24"/>
        </w:rPr>
        <w:t>Jenjang</w:t>
      </w:r>
      <w:proofErr w:type="spellEnd"/>
      <w:r>
        <w:rPr>
          <w:rFonts w:asciiTheme="majorBidi" w:hAnsiTheme="majorBidi" w:cstheme="majorBidi"/>
          <w:sz w:val="24"/>
          <w:szCs w:val="24"/>
        </w:rPr>
        <w:tab/>
      </w:r>
      <w:r w:rsidRPr="003D5C70">
        <w:rPr>
          <w:rFonts w:asciiTheme="majorBidi" w:hAnsiTheme="majorBidi" w:cstheme="majorBidi"/>
          <w:sz w:val="24"/>
          <w:szCs w:val="24"/>
        </w:rPr>
        <w:t xml:space="preserve">: Magister (S2) </w:t>
      </w:r>
    </w:p>
    <w:p w14:paraId="27045464" w14:textId="12E5AE25"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Prodi</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Interdisciplinary Islamic Studies </w:t>
      </w:r>
    </w:p>
    <w:p w14:paraId="12D75DE8" w14:textId="6659478B" w:rsidR="003D5C70" w:rsidRPr="003D5C70" w:rsidRDefault="003D5C70" w:rsidP="003D5C70">
      <w:pPr>
        <w:spacing w:after="0" w:line="240" w:lineRule="auto"/>
        <w:ind w:firstLine="720"/>
        <w:contextualSpacing/>
        <w:rPr>
          <w:rFonts w:asciiTheme="majorBidi" w:hAnsiTheme="majorBidi" w:cstheme="majorBidi"/>
          <w:sz w:val="24"/>
          <w:szCs w:val="24"/>
        </w:rPr>
      </w:pPr>
      <w:proofErr w:type="spellStart"/>
      <w:r w:rsidRPr="003D5C70">
        <w:rPr>
          <w:rFonts w:asciiTheme="majorBidi" w:hAnsiTheme="majorBidi" w:cstheme="majorBidi"/>
          <w:sz w:val="24"/>
          <w:szCs w:val="24"/>
        </w:rPr>
        <w:t>Konsentrasi</w:t>
      </w:r>
      <w:proofErr w:type="spellEnd"/>
      <w:r>
        <w:rPr>
          <w:rFonts w:asciiTheme="majorBidi" w:hAnsiTheme="majorBidi" w:cstheme="majorBidi"/>
          <w:sz w:val="24"/>
          <w:szCs w:val="24"/>
        </w:rPr>
        <w:tab/>
      </w:r>
      <w:r w:rsidRPr="003D5C70">
        <w:rPr>
          <w:rFonts w:asciiTheme="majorBidi" w:hAnsiTheme="majorBidi" w:cstheme="majorBidi"/>
          <w:sz w:val="24"/>
          <w:szCs w:val="24"/>
        </w:rPr>
        <w:t xml:space="preserve">: </w:t>
      </w:r>
      <w:proofErr w:type="spellStart"/>
      <w:r>
        <w:rPr>
          <w:rFonts w:asciiTheme="majorBidi" w:hAnsiTheme="majorBidi" w:cstheme="majorBidi"/>
          <w:sz w:val="24"/>
          <w:szCs w:val="24"/>
        </w:rPr>
        <w:t>Hermeneutika</w:t>
      </w:r>
      <w:proofErr w:type="spellEnd"/>
      <w:r>
        <w:rPr>
          <w:rFonts w:asciiTheme="majorBidi" w:hAnsiTheme="majorBidi" w:cstheme="majorBidi"/>
          <w:sz w:val="24"/>
          <w:szCs w:val="24"/>
        </w:rPr>
        <w:t xml:space="preserve"> Al-Qur’an</w:t>
      </w:r>
      <w:r w:rsidRPr="003D5C70">
        <w:rPr>
          <w:rFonts w:asciiTheme="majorBidi" w:hAnsiTheme="majorBidi" w:cstheme="majorBidi"/>
          <w:sz w:val="24"/>
          <w:szCs w:val="24"/>
        </w:rPr>
        <w:t xml:space="preserve"> </w:t>
      </w:r>
    </w:p>
    <w:p w14:paraId="333536C6" w14:textId="77777777" w:rsidR="003D5C70" w:rsidRPr="003D5C70" w:rsidRDefault="003D5C70" w:rsidP="003D5C70">
      <w:pPr>
        <w:spacing w:after="0" w:line="240" w:lineRule="auto"/>
        <w:ind w:firstLine="720"/>
        <w:contextualSpacing/>
        <w:rPr>
          <w:rFonts w:asciiTheme="majorBidi" w:hAnsiTheme="majorBidi" w:cstheme="majorBidi"/>
          <w:sz w:val="24"/>
          <w:szCs w:val="24"/>
        </w:rPr>
      </w:pPr>
    </w:p>
    <w:p w14:paraId="6AAE9C47" w14:textId="4682B6B4"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Saya </w:t>
      </w:r>
      <w:proofErr w:type="spellStart"/>
      <w:r w:rsidRPr="003D5C70">
        <w:rPr>
          <w:rFonts w:asciiTheme="majorBidi" w:hAnsiTheme="majorBidi" w:cstheme="majorBidi"/>
          <w:sz w:val="24"/>
          <w:szCs w:val="24"/>
        </w:rPr>
        <w:t>berpendapat</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bahwa</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tesis</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tersebut</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sudah</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dapat</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diajukan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kepada</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Pascasarjana</w:t>
      </w:r>
      <w:proofErr w:type="spellEnd"/>
      <w:r w:rsidRPr="003D5C70">
        <w:rPr>
          <w:rFonts w:asciiTheme="majorBidi" w:hAnsiTheme="majorBidi" w:cstheme="majorBidi"/>
          <w:sz w:val="24"/>
          <w:szCs w:val="24"/>
        </w:rPr>
        <w:t xml:space="preserve"> UIN </w:t>
      </w:r>
      <w:proofErr w:type="spellStart"/>
      <w:r w:rsidRPr="003D5C70">
        <w:rPr>
          <w:rFonts w:asciiTheme="majorBidi" w:hAnsiTheme="majorBidi" w:cstheme="majorBidi"/>
          <w:sz w:val="24"/>
          <w:szCs w:val="24"/>
        </w:rPr>
        <w:t>Sunan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Kalijaga</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untuk</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diujikan</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dalam</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rangka</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memperoleh</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gelar</w:t>
      </w:r>
      <w:proofErr w:type="spellEnd"/>
      <w:r w:rsidRPr="003D5C70">
        <w:rPr>
          <w:rFonts w:asciiTheme="majorBidi" w:hAnsiTheme="majorBidi" w:cstheme="majorBidi"/>
          <w:sz w:val="24"/>
          <w:szCs w:val="24"/>
        </w:rPr>
        <w:t xml:space="preserve"> </w:t>
      </w:r>
      <w:r>
        <w:rPr>
          <w:rFonts w:asciiTheme="majorBidi" w:hAnsiTheme="majorBidi" w:cstheme="majorBidi"/>
          <w:sz w:val="24"/>
          <w:szCs w:val="24"/>
        </w:rPr>
        <w:t>Master of Art</w:t>
      </w:r>
      <w:r w:rsidRPr="003D5C70">
        <w:rPr>
          <w:rFonts w:asciiTheme="majorBidi" w:hAnsiTheme="majorBidi" w:cstheme="majorBidi"/>
          <w:sz w:val="24"/>
          <w:szCs w:val="24"/>
        </w:rPr>
        <w:t xml:space="preserve">. </w:t>
      </w:r>
    </w:p>
    <w:p w14:paraId="049BE2AF" w14:textId="77777777" w:rsidR="003D5C70" w:rsidRPr="003D5C70" w:rsidRDefault="003D5C70" w:rsidP="003D5C70">
      <w:pPr>
        <w:spacing w:after="0" w:line="240" w:lineRule="auto"/>
        <w:contextualSpacing/>
        <w:rPr>
          <w:rFonts w:asciiTheme="majorBidi" w:hAnsiTheme="majorBidi" w:cstheme="majorBidi"/>
          <w:sz w:val="24"/>
          <w:szCs w:val="24"/>
        </w:rPr>
      </w:pPr>
    </w:p>
    <w:p w14:paraId="0DE6B1F0" w14:textId="47AE4BB9" w:rsidR="003D5C70" w:rsidRPr="003D5C70" w:rsidRDefault="003D5C70" w:rsidP="003D5C70">
      <w:pPr>
        <w:spacing w:after="0" w:line="240" w:lineRule="auto"/>
        <w:contextualSpacing/>
        <w:rPr>
          <w:rFonts w:asciiTheme="majorBidi" w:hAnsiTheme="majorBidi" w:cstheme="majorBidi"/>
          <w:sz w:val="24"/>
          <w:szCs w:val="24"/>
        </w:rPr>
      </w:pPr>
      <w:proofErr w:type="spellStart"/>
      <w:r w:rsidRPr="003D5C70">
        <w:rPr>
          <w:rFonts w:asciiTheme="majorBidi" w:hAnsiTheme="majorBidi" w:cstheme="majorBidi"/>
          <w:sz w:val="24"/>
          <w:szCs w:val="24"/>
        </w:rPr>
        <w:t>Wassalamu'alaikum</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wr</w:t>
      </w:r>
      <w:proofErr w:type="spellEnd"/>
      <w:r w:rsidRPr="003D5C70">
        <w:rPr>
          <w:rFonts w:asciiTheme="majorBidi" w:hAnsiTheme="majorBidi" w:cstheme="majorBidi"/>
          <w:sz w:val="24"/>
          <w:szCs w:val="24"/>
        </w:rPr>
        <w:t xml:space="preserve">. </w:t>
      </w:r>
      <w:proofErr w:type="spellStart"/>
      <w:r w:rsidRPr="003D5C70">
        <w:rPr>
          <w:rFonts w:asciiTheme="majorBidi" w:hAnsiTheme="majorBidi" w:cstheme="majorBidi"/>
          <w:sz w:val="24"/>
          <w:szCs w:val="24"/>
        </w:rPr>
        <w:t>wb</w:t>
      </w:r>
      <w:proofErr w:type="spellEnd"/>
      <w:r w:rsidRPr="003D5C70">
        <w:rPr>
          <w:rFonts w:asciiTheme="majorBidi" w:hAnsiTheme="majorBidi" w:cstheme="majorBidi"/>
          <w:sz w:val="24"/>
          <w:szCs w:val="24"/>
        </w:rPr>
        <w:t xml:space="preserve">. </w:t>
      </w:r>
    </w:p>
    <w:p w14:paraId="7CC75E7B" w14:textId="77777777" w:rsidR="003D5C70" w:rsidRPr="003D5C70" w:rsidRDefault="003D5C70" w:rsidP="003D5C70">
      <w:pPr>
        <w:spacing w:after="0" w:line="240" w:lineRule="auto"/>
        <w:contextualSpacing/>
        <w:rPr>
          <w:rFonts w:asciiTheme="majorBidi" w:hAnsiTheme="majorBidi" w:cstheme="majorBidi"/>
          <w:sz w:val="24"/>
          <w:szCs w:val="24"/>
        </w:rPr>
      </w:pPr>
    </w:p>
    <w:p w14:paraId="12432807" w14:textId="4228B281" w:rsidR="003D5C70" w:rsidRPr="003D5C70" w:rsidRDefault="003D5C70" w:rsidP="003D5C70">
      <w:pPr>
        <w:spacing w:after="0" w:line="240" w:lineRule="auto"/>
        <w:ind w:left="360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Yogyakarta, </w:t>
      </w:r>
      <w:r>
        <w:rPr>
          <w:rFonts w:asciiTheme="majorBidi" w:hAnsiTheme="majorBidi" w:cstheme="majorBidi"/>
          <w:sz w:val="24"/>
          <w:szCs w:val="24"/>
        </w:rPr>
        <w:t xml:space="preserve">30 </w:t>
      </w:r>
      <w:proofErr w:type="spellStart"/>
      <w:r>
        <w:rPr>
          <w:rFonts w:asciiTheme="majorBidi" w:hAnsiTheme="majorBidi" w:cstheme="majorBidi"/>
          <w:sz w:val="24"/>
          <w:szCs w:val="24"/>
        </w:rPr>
        <w:t>Oktober</w:t>
      </w:r>
      <w:proofErr w:type="spellEnd"/>
      <w:r w:rsidRPr="003D5C70">
        <w:rPr>
          <w:rFonts w:asciiTheme="majorBidi" w:hAnsiTheme="majorBidi" w:cstheme="majorBidi"/>
          <w:sz w:val="24"/>
          <w:szCs w:val="24"/>
        </w:rPr>
        <w:t xml:space="preserve"> </w:t>
      </w:r>
      <w:r>
        <w:rPr>
          <w:rFonts w:asciiTheme="majorBidi" w:hAnsiTheme="majorBidi" w:cstheme="majorBidi"/>
          <w:sz w:val="24"/>
          <w:szCs w:val="24"/>
        </w:rPr>
        <w:t>202</w:t>
      </w:r>
      <w:r w:rsidR="007946AA">
        <w:rPr>
          <w:rFonts w:asciiTheme="majorBidi" w:hAnsiTheme="majorBidi" w:cstheme="majorBidi"/>
          <w:sz w:val="24"/>
          <w:szCs w:val="24"/>
          <w:lang w:val="id-ID"/>
        </w:rPr>
        <w:t>1</w:t>
      </w:r>
      <w:r w:rsidRPr="003D5C70">
        <w:rPr>
          <w:rFonts w:asciiTheme="majorBidi" w:hAnsiTheme="majorBidi" w:cstheme="majorBidi"/>
          <w:sz w:val="24"/>
          <w:szCs w:val="24"/>
        </w:rPr>
        <w:t xml:space="preserve"> </w:t>
      </w:r>
    </w:p>
    <w:p w14:paraId="3C0B4248" w14:textId="77777777" w:rsidR="003D5C70" w:rsidRPr="003D5C70" w:rsidRDefault="003D5C70" w:rsidP="003D5C70">
      <w:pPr>
        <w:spacing w:after="0" w:line="240" w:lineRule="auto"/>
        <w:ind w:left="3600" w:firstLine="720"/>
        <w:contextualSpacing/>
        <w:rPr>
          <w:rFonts w:asciiTheme="majorBidi" w:hAnsiTheme="majorBidi" w:cstheme="majorBidi"/>
          <w:sz w:val="24"/>
          <w:szCs w:val="24"/>
        </w:rPr>
      </w:pPr>
      <w:proofErr w:type="spellStart"/>
      <w:r w:rsidRPr="003D5C70">
        <w:rPr>
          <w:rFonts w:asciiTheme="majorBidi" w:hAnsiTheme="majorBidi" w:cstheme="majorBidi"/>
          <w:sz w:val="24"/>
          <w:szCs w:val="24"/>
        </w:rPr>
        <w:t>Pembimbing</w:t>
      </w:r>
      <w:proofErr w:type="spellEnd"/>
      <w:r w:rsidRPr="003D5C70">
        <w:rPr>
          <w:rFonts w:asciiTheme="majorBidi" w:hAnsiTheme="majorBidi" w:cstheme="majorBidi"/>
          <w:sz w:val="24"/>
          <w:szCs w:val="24"/>
        </w:rPr>
        <w:t xml:space="preserve"> </w:t>
      </w:r>
    </w:p>
    <w:p w14:paraId="293B3DE9" w14:textId="77777777" w:rsidR="003D5C70" w:rsidRPr="003D5C70" w:rsidRDefault="003D5C70" w:rsidP="003D5C70">
      <w:pPr>
        <w:spacing w:after="0" w:line="240" w:lineRule="auto"/>
        <w:contextualSpacing/>
        <w:rPr>
          <w:rFonts w:asciiTheme="majorBidi" w:hAnsiTheme="majorBidi" w:cstheme="majorBidi"/>
          <w:sz w:val="24"/>
          <w:szCs w:val="24"/>
        </w:rPr>
      </w:pPr>
    </w:p>
    <w:p w14:paraId="306587FF" w14:textId="77777777" w:rsidR="003D5C70" w:rsidRPr="001D5A12" w:rsidRDefault="003D5C70" w:rsidP="003D5C70">
      <w:pPr>
        <w:spacing w:after="0" w:line="240" w:lineRule="auto"/>
        <w:contextualSpacing/>
        <w:rPr>
          <w:rFonts w:asciiTheme="majorBidi" w:hAnsiTheme="majorBidi" w:cstheme="majorBidi"/>
          <w:sz w:val="24"/>
          <w:szCs w:val="24"/>
        </w:rPr>
      </w:pPr>
    </w:p>
    <w:p w14:paraId="3DA4B20C" w14:textId="77777777" w:rsidR="003D5C70" w:rsidRPr="001D5A12" w:rsidRDefault="003D5C70" w:rsidP="003D5C70">
      <w:pPr>
        <w:spacing w:after="0" w:line="240" w:lineRule="auto"/>
        <w:contextualSpacing/>
        <w:rPr>
          <w:rFonts w:asciiTheme="majorBidi" w:hAnsiTheme="majorBidi" w:cstheme="majorBidi"/>
          <w:sz w:val="24"/>
          <w:szCs w:val="24"/>
        </w:rPr>
      </w:pPr>
    </w:p>
    <w:p w14:paraId="7C928450" w14:textId="421B2C77" w:rsidR="003D5C70" w:rsidRPr="001D5A12" w:rsidRDefault="003D5C70" w:rsidP="003D5C70">
      <w:pPr>
        <w:spacing w:after="0" w:line="240" w:lineRule="auto"/>
        <w:ind w:left="3600" w:firstLine="720"/>
        <w:contextualSpacing/>
        <w:rPr>
          <w:rFonts w:asciiTheme="majorBidi" w:hAnsiTheme="majorBidi" w:cstheme="majorBidi"/>
          <w:sz w:val="24"/>
          <w:szCs w:val="24"/>
        </w:rPr>
      </w:pPr>
      <w:proofErr w:type="spellStart"/>
      <w:r w:rsidRPr="001D5A12">
        <w:rPr>
          <w:rFonts w:asciiTheme="majorBidi" w:hAnsiTheme="majorBidi" w:cstheme="majorBidi"/>
          <w:sz w:val="24"/>
          <w:szCs w:val="24"/>
        </w:rPr>
        <w:t>Dr.</w:t>
      </w:r>
      <w:proofErr w:type="spellEnd"/>
      <w:r w:rsidRPr="001D5A12">
        <w:rPr>
          <w:rFonts w:asciiTheme="majorBidi" w:hAnsiTheme="majorBidi" w:cstheme="majorBidi"/>
          <w:sz w:val="24"/>
          <w:szCs w:val="24"/>
        </w:rPr>
        <w:t xml:space="preserve"> </w:t>
      </w:r>
      <w:proofErr w:type="spellStart"/>
      <w:r w:rsidRPr="001D5A12">
        <w:rPr>
          <w:rFonts w:asciiTheme="majorBidi" w:hAnsiTheme="majorBidi" w:cstheme="majorBidi"/>
          <w:sz w:val="24"/>
          <w:szCs w:val="24"/>
        </w:rPr>
        <w:t>Sunarwoto</w:t>
      </w:r>
      <w:proofErr w:type="spellEnd"/>
      <w:r w:rsidRPr="001D5A12">
        <w:rPr>
          <w:rFonts w:asciiTheme="majorBidi" w:hAnsiTheme="majorBidi" w:cstheme="majorBidi"/>
          <w:sz w:val="24"/>
          <w:szCs w:val="24"/>
        </w:rPr>
        <w:t>, MA.</w:t>
      </w:r>
    </w:p>
    <w:p w14:paraId="27859950" w14:textId="4B5761DC"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2521FEB" w14:textId="539F62E5"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4A1D405" w14:textId="6F4F7BB6"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5749E249" w14:textId="487AFD6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15783E6" w14:textId="056BEC98"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8603520" w14:textId="3DE2BF0D"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EC838EE" w14:textId="223CC8D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0F0E946" w14:textId="0531D2C3"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636F3C62" w14:textId="3D6C689F"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02F6809F" w14:textId="45B0F39B"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07E62B8" w14:textId="7B9DFC6A"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6E96AF6" w14:textId="73B95454"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7E50930" w14:textId="7BCECA43" w:rsidR="003D5C70" w:rsidRDefault="003D5C70" w:rsidP="003D5C70">
      <w:pPr>
        <w:spacing w:after="0" w:line="240" w:lineRule="auto"/>
        <w:ind w:left="3600" w:firstLine="720"/>
        <w:contextualSpacing/>
        <w:rPr>
          <w:rFonts w:asciiTheme="majorBidi" w:hAnsiTheme="majorBidi" w:cstheme="majorBidi"/>
          <w:sz w:val="24"/>
          <w:szCs w:val="24"/>
        </w:rPr>
      </w:pPr>
    </w:p>
    <w:p w14:paraId="458554B0" w14:textId="7FB844DE" w:rsidR="005E36AE" w:rsidRDefault="005E36AE" w:rsidP="00B21832">
      <w:pPr>
        <w:pStyle w:val="Heading1"/>
      </w:pPr>
      <w:bookmarkStart w:id="8" w:name="_Toc107490872"/>
      <w:r>
        <w:lastRenderedPageBreak/>
        <w:t>MOTTO</w:t>
      </w:r>
      <w:bookmarkEnd w:id="8"/>
    </w:p>
    <w:p w14:paraId="2F5E82C4" w14:textId="57CB69AD" w:rsidR="005E36AE" w:rsidRDefault="005E36AE" w:rsidP="005E36AE">
      <w:pPr>
        <w:rPr>
          <w:lang w:val="id-ID"/>
        </w:rPr>
      </w:pPr>
    </w:p>
    <w:p w14:paraId="31A1EED6" w14:textId="2C544B2E" w:rsidR="005E36AE" w:rsidRDefault="005E36AE" w:rsidP="005E36AE">
      <w:pPr>
        <w:rPr>
          <w:lang w:val="id-ID"/>
        </w:rPr>
      </w:pPr>
    </w:p>
    <w:p w14:paraId="38D4E978" w14:textId="5B0D7E8D" w:rsidR="005E36AE" w:rsidRDefault="005E36AE" w:rsidP="005E36AE">
      <w:pPr>
        <w:rPr>
          <w:lang w:val="id-ID"/>
        </w:rPr>
      </w:pPr>
    </w:p>
    <w:p w14:paraId="2FBCDEE2" w14:textId="7BBF6102" w:rsidR="005E36AE" w:rsidRDefault="005E36AE" w:rsidP="005E36AE">
      <w:pPr>
        <w:rPr>
          <w:lang w:val="id-ID"/>
        </w:rPr>
      </w:pPr>
    </w:p>
    <w:p w14:paraId="77F992EB" w14:textId="3C8631B0" w:rsidR="005E36AE" w:rsidRDefault="005E36AE" w:rsidP="005E36AE">
      <w:pPr>
        <w:rPr>
          <w:lang w:val="id-ID"/>
        </w:rPr>
      </w:pPr>
    </w:p>
    <w:p w14:paraId="032D1192" w14:textId="7307BF57" w:rsidR="005E36AE" w:rsidRDefault="005E36AE" w:rsidP="005E36AE">
      <w:pPr>
        <w:rPr>
          <w:lang w:val="id-ID"/>
        </w:rPr>
      </w:pPr>
    </w:p>
    <w:p w14:paraId="0B445A62" w14:textId="584C09B0" w:rsidR="005E36AE" w:rsidRDefault="005E36AE" w:rsidP="005E36AE">
      <w:pPr>
        <w:rPr>
          <w:lang w:val="id-ID"/>
        </w:rPr>
      </w:pPr>
    </w:p>
    <w:p w14:paraId="781C8598" w14:textId="793DFE31" w:rsidR="005E36AE" w:rsidRDefault="005E36AE" w:rsidP="005E36AE">
      <w:pPr>
        <w:rPr>
          <w:lang w:val="id-ID"/>
        </w:rPr>
      </w:pPr>
    </w:p>
    <w:p w14:paraId="5A4DA63E" w14:textId="6FEF8FE2" w:rsidR="005E36AE" w:rsidRDefault="005E36AE" w:rsidP="005E36AE">
      <w:pPr>
        <w:rPr>
          <w:lang w:val="id-ID"/>
        </w:rPr>
      </w:pPr>
    </w:p>
    <w:p w14:paraId="546FB880" w14:textId="5D05F9D0" w:rsidR="005E36AE" w:rsidRDefault="005E36AE" w:rsidP="005E36AE">
      <w:pPr>
        <w:rPr>
          <w:lang w:val="id-ID"/>
        </w:rPr>
      </w:pPr>
    </w:p>
    <w:p w14:paraId="494D8F4E" w14:textId="6FE7708F" w:rsidR="005E36AE" w:rsidRDefault="005E36AE" w:rsidP="005E36AE">
      <w:pPr>
        <w:rPr>
          <w:lang w:val="id-ID"/>
        </w:rPr>
      </w:pPr>
    </w:p>
    <w:p w14:paraId="1CD62233" w14:textId="5DEAC8EE" w:rsidR="005E36AE" w:rsidRDefault="005E36AE" w:rsidP="005E36AE">
      <w:pPr>
        <w:rPr>
          <w:lang w:val="id-ID"/>
        </w:rPr>
      </w:pPr>
    </w:p>
    <w:p w14:paraId="132B3A77" w14:textId="7C6E9F33" w:rsidR="005E36AE" w:rsidRDefault="005E36AE" w:rsidP="005E36AE">
      <w:pPr>
        <w:rPr>
          <w:lang w:val="id-ID"/>
        </w:rPr>
      </w:pPr>
    </w:p>
    <w:p w14:paraId="3ADE5BAB" w14:textId="7F6F7793" w:rsidR="005E36AE" w:rsidRDefault="005E36AE" w:rsidP="005E36AE">
      <w:pPr>
        <w:rPr>
          <w:lang w:val="id-ID"/>
        </w:rPr>
      </w:pPr>
    </w:p>
    <w:p w14:paraId="724B350A" w14:textId="4A3EBD8A" w:rsidR="005E36AE" w:rsidRDefault="005E36AE" w:rsidP="005E36AE">
      <w:pPr>
        <w:rPr>
          <w:lang w:val="id-ID"/>
        </w:rPr>
      </w:pPr>
    </w:p>
    <w:p w14:paraId="63FA292D" w14:textId="0F0A9F95" w:rsidR="005E36AE" w:rsidRDefault="005E36AE" w:rsidP="005E36AE">
      <w:pPr>
        <w:rPr>
          <w:lang w:val="id-ID"/>
        </w:rPr>
      </w:pPr>
    </w:p>
    <w:p w14:paraId="2598D0C0" w14:textId="728D235F" w:rsidR="005E36AE" w:rsidRDefault="005E36AE" w:rsidP="005E36AE">
      <w:pPr>
        <w:rPr>
          <w:lang w:val="id-ID"/>
        </w:rPr>
      </w:pPr>
    </w:p>
    <w:p w14:paraId="2B92FA9C" w14:textId="40A4F954" w:rsidR="005E36AE" w:rsidRDefault="005E36AE" w:rsidP="005E36AE">
      <w:pPr>
        <w:rPr>
          <w:lang w:val="id-ID"/>
        </w:rPr>
      </w:pPr>
    </w:p>
    <w:p w14:paraId="13FDF05F" w14:textId="0FFB32B9" w:rsidR="005E36AE" w:rsidRDefault="005E36AE" w:rsidP="005E36AE">
      <w:pPr>
        <w:rPr>
          <w:lang w:val="id-ID"/>
        </w:rPr>
      </w:pPr>
    </w:p>
    <w:p w14:paraId="32D59E40" w14:textId="4824DC2F" w:rsidR="005E36AE" w:rsidRDefault="005E36AE" w:rsidP="005E36AE">
      <w:pPr>
        <w:rPr>
          <w:lang w:val="id-ID"/>
        </w:rPr>
      </w:pPr>
    </w:p>
    <w:p w14:paraId="491FD63C" w14:textId="656A897F" w:rsidR="005E36AE" w:rsidRDefault="005E36AE" w:rsidP="005E36AE">
      <w:pPr>
        <w:rPr>
          <w:lang w:val="id-ID"/>
        </w:rPr>
      </w:pPr>
    </w:p>
    <w:p w14:paraId="4329B4D6" w14:textId="320B5E91" w:rsidR="005E36AE" w:rsidRDefault="005E36AE" w:rsidP="005E36AE">
      <w:pPr>
        <w:rPr>
          <w:lang w:val="id-ID"/>
        </w:rPr>
      </w:pPr>
    </w:p>
    <w:p w14:paraId="7937BEEF" w14:textId="6AA4C3FE" w:rsidR="005E36AE" w:rsidRDefault="005E36AE" w:rsidP="005E36AE">
      <w:pPr>
        <w:rPr>
          <w:lang w:val="id-ID"/>
        </w:rPr>
      </w:pPr>
    </w:p>
    <w:p w14:paraId="4DFFDA23" w14:textId="6B605C03" w:rsidR="005E36AE" w:rsidRDefault="005E36AE" w:rsidP="005E36AE">
      <w:pPr>
        <w:rPr>
          <w:lang w:val="id-ID"/>
        </w:rPr>
      </w:pPr>
    </w:p>
    <w:p w14:paraId="6AB6BD1F" w14:textId="7F824CF6" w:rsidR="005E36AE" w:rsidRDefault="005E36AE" w:rsidP="005E36AE">
      <w:pPr>
        <w:rPr>
          <w:lang w:val="id-ID"/>
        </w:rPr>
      </w:pPr>
    </w:p>
    <w:p w14:paraId="44CF7F7D" w14:textId="77777777" w:rsidR="005E36AE" w:rsidRDefault="005E36AE" w:rsidP="005E36AE">
      <w:pPr>
        <w:rPr>
          <w:lang w:val="id-ID"/>
        </w:rPr>
      </w:pPr>
    </w:p>
    <w:p w14:paraId="1B9E1A3E" w14:textId="77777777" w:rsidR="005E36AE" w:rsidRPr="005E36AE" w:rsidRDefault="005E36AE" w:rsidP="005E36AE">
      <w:pPr>
        <w:rPr>
          <w:lang w:val="id-ID"/>
        </w:rPr>
      </w:pPr>
    </w:p>
    <w:p w14:paraId="528D94A0" w14:textId="409D5C37" w:rsidR="005E36AE" w:rsidRPr="005E36AE" w:rsidRDefault="005E36AE" w:rsidP="00B21832">
      <w:pPr>
        <w:pStyle w:val="Heading1"/>
      </w:pPr>
      <w:bookmarkStart w:id="9" w:name="_Toc107490873"/>
      <w:r>
        <w:lastRenderedPageBreak/>
        <w:t>HALAMAN PERSEMBAHAN</w:t>
      </w:r>
      <w:bookmarkEnd w:id="9"/>
    </w:p>
    <w:p w14:paraId="7C8EDE8E" w14:textId="28629187" w:rsidR="0087575B" w:rsidRDefault="0087575B" w:rsidP="003D5C70">
      <w:pPr>
        <w:spacing w:after="0" w:line="240" w:lineRule="auto"/>
        <w:ind w:left="3600" w:firstLine="720"/>
        <w:contextualSpacing/>
        <w:rPr>
          <w:rFonts w:asciiTheme="majorBidi" w:hAnsiTheme="majorBidi" w:cstheme="majorBidi"/>
          <w:sz w:val="24"/>
          <w:szCs w:val="24"/>
        </w:rPr>
      </w:pPr>
    </w:p>
    <w:p w14:paraId="6875AF99" w14:textId="207C238B" w:rsidR="0087575B" w:rsidRDefault="0087575B" w:rsidP="003D5C70">
      <w:pPr>
        <w:spacing w:after="0" w:line="240" w:lineRule="auto"/>
        <w:ind w:left="3600" w:firstLine="720"/>
        <w:contextualSpacing/>
        <w:rPr>
          <w:rFonts w:asciiTheme="majorBidi" w:hAnsiTheme="majorBidi" w:cstheme="majorBidi"/>
          <w:sz w:val="24"/>
          <w:szCs w:val="24"/>
        </w:rPr>
      </w:pPr>
    </w:p>
    <w:p w14:paraId="556C402B" w14:textId="5A7D01B5" w:rsidR="0087575B" w:rsidRDefault="0087575B" w:rsidP="003D5C70">
      <w:pPr>
        <w:spacing w:after="0" w:line="240" w:lineRule="auto"/>
        <w:ind w:left="3600" w:firstLine="720"/>
        <w:contextualSpacing/>
        <w:rPr>
          <w:rFonts w:asciiTheme="majorBidi" w:hAnsiTheme="majorBidi" w:cstheme="majorBidi"/>
          <w:sz w:val="24"/>
          <w:szCs w:val="24"/>
        </w:rPr>
      </w:pPr>
    </w:p>
    <w:p w14:paraId="08B75CE4" w14:textId="51BAFDAD" w:rsidR="0087575B" w:rsidRDefault="0087575B" w:rsidP="003D5C70">
      <w:pPr>
        <w:spacing w:after="0" w:line="240" w:lineRule="auto"/>
        <w:ind w:left="3600" w:firstLine="720"/>
        <w:contextualSpacing/>
        <w:rPr>
          <w:rFonts w:asciiTheme="majorBidi" w:hAnsiTheme="majorBidi" w:cstheme="majorBidi"/>
          <w:sz w:val="24"/>
          <w:szCs w:val="24"/>
        </w:rPr>
      </w:pPr>
    </w:p>
    <w:p w14:paraId="0DA2B3A9" w14:textId="7078C4C8" w:rsidR="0087575B" w:rsidRDefault="0087575B" w:rsidP="003D5C70">
      <w:pPr>
        <w:spacing w:after="0" w:line="240" w:lineRule="auto"/>
        <w:ind w:left="3600" w:firstLine="720"/>
        <w:contextualSpacing/>
        <w:rPr>
          <w:rFonts w:asciiTheme="majorBidi" w:hAnsiTheme="majorBidi" w:cstheme="majorBidi"/>
          <w:sz w:val="24"/>
          <w:szCs w:val="24"/>
        </w:rPr>
      </w:pPr>
    </w:p>
    <w:p w14:paraId="64222404" w14:textId="30516DDD" w:rsidR="0087575B" w:rsidRDefault="0087575B" w:rsidP="003D5C70">
      <w:pPr>
        <w:spacing w:after="0" w:line="240" w:lineRule="auto"/>
        <w:ind w:left="3600" w:firstLine="720"/>
        <w:contextualSpacing/>
        <w:rPr>
          <w:rFonts w:asciiTheme="majorBidi" w:hAnsiTheme="majorBidi" w:cstheme="majorBidi"/>
          <w:sz w:val="24"/>
          <w:szCs w:val="24"/>
        </w:rPr>
      </w:pPr>
    </w:p>
    <w:p w14:paraId="3EF07CF8" w14:textId="2870CAAF" w:rsidR="0087575B" w:rsidRDefault="0087575B" w:rsidP="003D5C70">
      <w:pPr>
        <w:spacing w:after="0" w:line="240" w:lineRule="auto"/>
        <w:ind w:left="3600" w:firstLine="720"/>
        <w:contextualSpacing/>
        <w:rPr>
          <w:rFonts w:asciiTheme="majorBidi" w:hAnsiTheme="majorBidi" w:cstheme="majorBidi"/>
          <w:sz w:val="24"/>
          <w:szCs w:val="24"/>
        </w:rPr>
      </w:pPr>
    </w:p>
    <w:p w14:paraId="0A1C5B91" w14:textId="10FC40B8" w:rsidR="0087575B" w:rsidRDefault="0087575B" w:rsidP="003D5C70">
      <w:pPr>
        <w:spacing w:after="0" w:line="240" w:lineRule="auto"/>
        <w:ind w:left="3600" w:firstLine="720"/>
        <w:contextualSpacing/>
        <w:rPr>
          <w:rFonts w:asciiTheme="majorBidi" w:hAnsiTheme="majorBidi" w:cstheme="majorBidi"/>
          <w:sz w:val="24"/>
          <w:szCs w:val="24"/>
        </w:rPr>
      </w:pPr>
    </w:p>
    <w:p w14:paraId="384B91EF" w14:textId="7D617AA1" w:rsidR="0087575B" w:rsidRDefault="0087575B" w:rsidP="003D5C70">
      <w:pPr>
        <w:spacing w:after="0" w:line="240" w:lineRule="auto"/>
        <w:ind w:left="3600" w:firstLine="720"/>
        <w:contextualSpacing/>
        <w:rPr>
          <w:rFonts w:asciiTheme="majorBidi" w:hAnsiTheme="majorBidi" w:cstheme="majorBidi"/>
          <w:sz w:val="24"/>
          <w:szCs w:val="24"/>
        </w:rPr>
      </w:pPr>
    </w:p>
    <w:p w14:paraId="1FAA5BD7" w14:textId="60A006FE" w:rsidR="0087575B" w:rsidRDefault="0087575B" w:rsidP="003D5C70">
      <w:pPr>
        <w:spacing w:after="0" w:line="240" w:lineRule="auto"/>
        <w:ind w:left="3600" w:firstLine="720"/>
        <w:contextualSpacing/>
        <w:rPr>
          <w:rFonts w:asciiTheme="majorBidi" w:hAnsiTheme="majorBidi" w:cstheme="majorBidi"/>
          <w:sz w:val="24"/>
          <w:szCs w:val="24"/>
        </w:rPr>
      </w:pPr>
    </w:p>
    <w:p w14:paraId="76393110" w14:textId="464F8F8F" w:rsidR="0087575B" w:rsidRDefault="0087575B" w:rsidP="003D5C70">
      <w:pPr>
        <w:spacing w:after="0" w:line="240" w:lineRule="auto"/>
        <w:ind w:left="3600" w:firstLine="720"/>
        <w:contextualSpacing/>
        <w:rPr>
          <w:rFonts w:asciiTheme="majorBidi" w:hAnsiTheme="majorBidi" w:cstheme="majorBidi"/>
          <w:sz w:val="24"/>
          <w:szCs w:val="24"/>
        </w:rPr>
      </w:pPr>
    </w:p>
    <w:p w14:paraId="75433923" w14:textId="4A5A4D16" w:rsidR="0087575B" w:rsidRDefault="0087575B" w:rsidP="003D5C70">
      <w:pPr>
        <w:spacing w:after="0" w:line="240" w:lineRule="auto"/>
        <w:ind w:left="3600" w:firstLine="720"/>
        <w:contextualSpacing/>
        <w:rPr>
          <w:rFonts w:asciiTheme="majorBidi" w:hAnsiTheme="majorBidi" w:cstheme="majorBidi"/>
          <w:sz w:val="24"/>
          <w:szCs w:val="24"/>
        </w:rPr>
      </w:pPr>
    </w:p>
    <w:p w14:paraId="054C117F" w14:textId="033F79AC" w:rsidR="0087575B" w:rsidRDefault="0087575B" w:rsidP="003D5C70">
      <w:pPr>
        <w:spacing w:after="0" w:line="240" w:lineRule="auto"/>
        <w:ind w:left="3600" w:firstLine="720"/>
        <w:contextualSpacing/>
        <w:rPr>
          <w:rFonts w:asciiTheme="majorBidi" w:hAnsiTheme="majorBidi" w:cstheme="majorBidi"/>
          <w:sz w:val="24"/>
          <w:szCs w:val="24"/>
        </w:rPr>
      </w:pPr>
    </w:p>
    <w:p w14:paraId="352B6DE9" w14:textId="20BEABDE" w:rsidR="0087575B" w:rsidRDefault="0087575B" w:rsidP="003D5C70">
      <w:pPr>
        <w:spacing w:after="0" w:line="240" w:lineRule="auto"/>
        <w:ind w:left="3600" w:firstLine="720"/>
        <w:contextualSpacing/>
        <w:rPr>
          <w:rFonts w:asciiTheme="majorBidi" w:hAnsiTheme="majorBidi" w:cstheme="majorBidi"/>
          <w:sz w:val="24"/>
          <w:szCs w:val="24"/>
        </w:rPr>
      </w:pPr>
    </w:p>
    <w:p w14:paraId="4DD414CD" w14:textId="3684F8F1" w:rsidR="0087575B" w:rsidRDefault="0087575B" w:rsidP="003D5C70">
      <w:pPr>
        <w:spacing w:after="0" w:line="240" w:lineRule="auto"/>
        <w:ind w:left="3600" w:firstLine="720"/>
        <w:contextualSpacing/>
        <w:rPr>
          <w:rFonts w:asciiTheme="majorBidi" w:hAnsiTheme="majorBidi" w:cstheme="majorBidi"/>
          <w:sz w:val="24"/>
          <w:szCs w:val="24"/>
        </w:rPr>
      </w:pPr>
    </w:p>
    <w:p w14:paraId="264EFB63" w14:textId="4893026A" w:rsidR="0087575B" w:rsidRDefault="0087575B" w:rsidP="003D5C70">
      <w:pPr>
        <w:spacing w:after="0" w:line="240" w:lineRule="auto"/>
        <w:ind w:left="3600" w:firstLine="720"/>
        <w:contextualSpacing/>
        <w:rPr>
          <w:rFonts w:asciiTheme="majorBidi" w:hAnsiTheme="majorBidi" w:cstheme="majorBidi"/>
          <w:sz w:val="24"/>
          <w:szCs w:val="24"/>
        </w:rPr>
      </w:pPr>
    </w:p>
    <w:p w14:paraId="4AD07BD1" w14:textId="50D2F224" w:rsidR="0087575B" w:rsidRDefault="0087575B" w:rsidP="003D5C70">
      <w:pPr>
        <w:spacing w:after="0" w:line="240" w:lineRule="auto"/>
        <w:ind w:left="3600" w:firstLine="720"/>
        <w:contextualSpacing/>
        <w:rPr>
          <w:rFonts w:asciiTheme="majorBidi" w:hAnsiTheme="majorBidi" w:cstheme="majorBidi"/>
          <w:sz w:val="24"/>
          <w:szCs w:val="24"/>
        </w:rPr>
      </w:pPr>
    </w:p>
    <w:p w14:paraId="47A0265F" w14:textId="29D3F94C" w:rsidR="0087575B" w:rsidRDefault="0087575B" w:rsidP="003D5C70">
      <w:pPr>
        <w:spacing w:after="0" w:line="240" w:lineRule="auto"/>
        <w:ind w:left="3600" w:firstLine="720"/>
        <w:contextualSpacing/>
        <w:rPr>
          <w:rFonts w:asciiTheme="majorBidi" w:hAnsiTheme="majorBidi" w:cstheme="majorBidi"/>
          <w:sz w:val="24"/>
          <w:szCs w:val="24"/>
        </w:rPr>
      </w:pPr>
    </w:p>
    <w:p w14:paraId="440FA902" w14:textId="471F164C" w:rsidR="0087575B" w:rsidRDefault="0087575B" w:rsidP="003D5C70">
      <w:pPr>
        <w:spacing w:after="0" w:line="240" w:lineRule="auto"/>
        <w:ind w:left="3600" w:firstLine="720"/>
        <w:contextualSpacing/>
        <w:rPr>
          <w:rFonts w:asciiTheme="majorBidi" w:hAnsiTheme="majorBidi" w:cstheme="majorBidi"/>
          <w:sz w:val="24"/>
          <w:szCs w:val="24"/>
        </w:rPr>
      </w:pPr>
    </w:p>
    <w:p w14:paraId="0EA7433F" w14:textId="00ACD1F0" w:rsidR="0087575B" w:rsidRDefault="0087575B" w:rsidP="003D5C70">
      <w:pPr>
        <w:spacing w:after="0" w:line="240" w:lineRule="auto"/>
        <w:ind w:left="3600" w:firstLine="720"/>
        <w:contextualSpacing/>
        <w:rPr>
          <w:rFonts w:asciiTheme="majorBidi" w:hAnsiTheme="majorBidi" w:cstheme="majorBidi"/>
          <w:sz w:val="24"/>
          <w:szCs w:val="24"/>
        </w:rPr>
      </w:pPr>
    </w:p>
    <w:p w14:paraId="00FE9AF7" w14:textId="4D97F006" w:rsidR="0087575B" w:rsidRDefault="0087575B" w:rsidP="003D5C70">
      <w:pPr>
        <w:spacing w:after="0" w:line="240" w:lineRule="auto"/>
        <w:ind w:left="3600" w:firstLine="720"/>
        <w:contextualSpacing/>
        <w:rPr>
          <w:rFonts w:asciiTheme="majorBidi" w:hAnsiTheme="majorBidi" w:cstheme="majorBidi"/>
          <w:sz w:val="24"/>
          <w:szCs w:val="24"/>
        </w:rPr>
      </w:pPr>
    </w:p>
    <w:p w14:paraId="58E00094" w14:textId="572659C8" w:rsidR="0087575B" w:rsidRDefault="0087575B" w:rsidP="003D5C70">
      <w:pPr>
        <w:spacing w:after="0" w:line="240" w:lineRule="auto"/>
        <w:ind w:left="3600" w:firstLine="720"/>
        <w:contextualSpacing/>
        <w:rPr>
          <w:rFonts w:asciiTheme="majorBidi" w:hAnsiTheme="majorBidi" w:cstheme="majorBidi"/>
          <w:sz w:val="24"/>
          <w:szCs w:val="24"/>
        </w:rPr>
      </w:pPr>
    </w:p>
    <w:p w14:paraId="754F2159" w14:textId="6ACF8887" w:rsidR="0087575B" w:rsidRDefault="0087575B" w:rsidP="003D5C70">
      <w:pPr>
        <w:spacing w:after="0" w:line="240" w:lineRule="auto"/>
        <w:ind w:left="3600" w:firstLine="720"/>
        <w:contextualSpacing/>
        <w:rPr>
          <w:rFonts w:asciiTheme="majorBidi" w:hAnsiTheme="majorBidi" w:cstheme="majorBidi"/>
          <w:sz w:val="24"/>
          <w:szCs w:val="24"/>
        </w:rPr>
      </w:pPr>
    </w:p>
    <w:p w14:paraId="36B589FF" w14:textId="4F15C2CF" w:rsidR="0087575B" w:rsidRDefault="0087575B" w:rsidP="003D5C70">
      <w:pPr>
        <w:spacing w:after="0" w:line="240" w:lineRule="auto"/>
        <w:ind w:left="3600" w:firstLine="720"/>
        <w:contextualSpacing/>
        <w:rPr>
          <w:rFonts w:asciiTheme="majorBidi" w:hAnsiTheme="majorBidi" w:cstheme="majorBidi"/>
          <w:sz w:val="24"/>
          <w:szCs w:val="24"/>
        </w:rPr>
      </w:pPr>
    </w:p>
    <w:p w14:paraId="10DF69C0" w14:textId="62D1A603" w:rsidR="0087575B" w:rsidRDefault="0087575B" w:rsidP="003D5C70">
      <w:pPr>
        <w:spacing w:after="0" w:line="240" w:lineRule="auto"/>
        <w:ind w:left="3600" w:firstLine="720"/>
        <w:contextualSpacing/>
        <w:rPr>
          <w:rFonts w:asciiTheme="majorBidi" w:hAnsiTheme="majorBidi" w:cstheme="majorBidi"/>
          <w:sz w:val="24"/>
          <w:szCs w:val="24"/>
        </w:rPr>
      </w:pPr>
    </w:p>
    <w:p w14:paraId="1FDAA126" w14:textId="2A643314" w:rsidR="0087575B" w:rsidRDefault="0087575B" w:rsidP="003D5C70">
      <w:pPr>
        <w:spacing w:after="0" w:line="240" w:lineRule="auto"/>
        <w:ind w:left="3600" w:firstLine="720"/>
        <w:contextualSpacing/>
        <w:rPr>
          <w:rFonts w:asciiTheme="majorBidi" w:hAnsiTheme="majorBidi" w:cstheme="majorBidi"/>
          <w:sz w:val="24"/>
          <w:szCs w:val="24"/>
        </w:rPr>
      </w:pPr>
    </w:p>
    <w:p w14:paraId="610860A1" w14:textId="57C3658C" w:rsidR="0087575B" w:rsidRDefault="0087575B" w:rsidP="003D5C70">
      <w:pPr>
        <w:spacing w:after="0" w:line="240" w:lineRule="auto"/>
        <w:ind w:left="3600" w:firstLine="720"/>
        <w:contextualSpacing/>
        <w:rPr>
          <w:rFonts w:asciiTheme="majorBidi" w:hAnsiTheme="majorBidi" w:cstheme="majorBidi"/>
          <w:sz w:val="24"/>
          <w:szCs w:val="24"/>
        </w:rPr>
      </w:pPr>
    </w:p>
    <w:p w14:paraId="7E1B8565" w14:textId="56882F07" w:rsidR="0087575B" w:rsidRDefault="0087575B" w:rsidP="003D5C70">
      <w:pPr>
        <w:spacing w:after="0" w:line="240" w:lineRule="auto"/>
        <w:ind w:left="3600" w:firstLine="720"/>
        <w:contextualSpacing/>
        <w:rPr>
          <w:rFonts w:asciiTheme="majorBidi" w:hAnsiTheme="majorBidi" w:cstheme="majorBidi"/>
          <w:sz w:val="24"/>
          <w:szCs w:val="24"/>
        </w:rPr>
      </w:pPr>
    </w:p>
    <w:p w14:paraId="4180FCA4" w14:textId="0AE78049" w:rsidR="0087575B" w:rsidRDefault="0087575B" w:rsidP="003D5C70">
      <w:pPr>
        <w:spacing w:after="0" w:line="240" w:lineRule="auto"/>
        <w:ind w:left="3600" w:firstLine="720"/>
        <w:contextualSpacing/>
        <w:rPr>
          <w:rFonts w:asciiTheme="majorBidi" w:hAnsiTheme="majorBidi" w:cstheme="majorBidi"/>
          <w:sz w:val="24"/>
          <w:szCs w:val="24"/>
        </w:rPr>
      </w:pPr>
    </w:p>
    <w:p w14:paraId="6E31165B" w14:textId="282E22C1" w:rsidR="0087575B" w:rsidRDefault="0087575B" w:rsidP="003D5C70">
      <w:pPr>
        <w:spacing w:after="0" w:line="240" w:lineRule="auto"/>
        <w:ind w:left="3600" w:firstLine="720"/>
        <w:contextualSpacing/>
        <w:rPr>
          <w:rFonts w:asciiTheme="majorBidi" w:hAnsiTheme="majorBidi" w:cstheme="majorBidi"/>
          <w:sz w:val="24"/>
          <w:szCs w:val="24"/>
        </w:rPr>
      </w:pPr>
    </w:p>
    <w:p w14:paraId="0CF80D99" w14:textId="0E0FB9B1" w:rsidR="0087575B" w:rsidRDefault="0087575B" w:rsidP="003D5C70">
      <w:pPr>
        <w:spacing w:after="0" w:line="240" w:lineRule="auto"/>
        <w:ind w:left="3600" w:firstLine="720"/>
        <w:contextualSpacing/>
        <w:rPr>
          <w:rFonts w:asciiTheme="majorBidi" w:hAnsiTheme="majorBidi" w:cstheme="majorBidi"/>
          <w:sz w:val="24"/>
          <w:szCs w:val="24"/>
        </w:rPr>
      </w:pPr>
    </w:p>
    <w:p w14:paraId="0C537380" w14:textId="34269A43" w:rsidR="0087575B" w:rsidRDefault="0087575B" w:rsidP="003D5C70">
      <w:pPr>
        <w:spacing w:after="0" w:line="240" w:lineRule="auto"/>
        <w:ind w:left="3600" w:firstLine="720"/>
        <w:contextualSpacing/>
        <w:rPr>
          <w:rFonts w:asciiTheme="majorBidi" w:hAnsiTheme="majorBidi" w:cstheme="majorBidi"/>
          <w:sz w:val="24"/>
          <w:szCs w:val="24"/>
        </w:rPr>
      </w:pPr>
    </w:p>
    <w:p w14:paraId="47F8D069" w14:textId="57533AE2" w:rsidR="0087575B" w:rsidRDefault="0087575B" w:rsidP="003D5C70">
      <w:pPr>
        <w:spacing w:after="0" w:line="240" w:lineRule="auto"/>
        <w:ind w:left="3600" w:firstLine="720"/>
        <w:contextualSpacing/>
        <w:rPr>
          <w:rFonts w:asciiTheme="majorBidi" w:hAnsiTheme="majorBidi" w:cstheme="majorBidi"/>
          <w:sz w:val="24"/>
          <w:szCs w:val="24"/>
        </w:rPr>
      </w:pPr>
    </w:p>
    <w:p w14:paraId="2F06E4D7" w14:textId="6CBAEE19" w:rsidR="0087575B" w:rsidRDefault="0087575B" w:rsidP="003D5C70">
      <w:pPr>
        <w:spacing w:after="0" w:line="240" w:lineRule="auto"/>
        <w:ind w:left="3600" w:firstLine="720"/>
        <w:contextualSpacing/>
        <w:rPr>
          <w:rFonts w:asciiTheme="majorBidi" w:hAnsiTheme="majorBidi" w:cstheme="majorBidi"/>
          <w:sz w:val="24"/>
          <w:szCs w:val="24"/>
        </w:rPr>
      </w:pPr>
    </w:p>
    <w:p w14:paraId="5A4D28EB" w14:textId="7ED87059" w:rsidR="0087575B" w:rsidRDefault="0087575B" w:rsidP="003D5C70">
      <w:pPr>
        <w:spacing w:after="0" w:line="240" w:lineRule="auto"/>
        <w:ind w:left="3600" w:firstLine="720"/>
        <w:contextualSpacing/>
        <w:rPr>
          <w:rFonts w:asciiTheme="majorBidi" w:hAnsiTheme="majorBidi" w:cstheme="majorBidi"/>
          <w:sz w:val="24"/>
          <w:szCs w:val="24"/>
        </w:rPr>
      </w:pPr>
    </w:p>
    <w:p w14:paraId="505AFED1" w14:textId="00461F65" w:rsidR="0087575B" w:rsidRDefault="0087575B" w:rsidP="003D5C70">
      <w:pPr>
        <w:spacing w:after="0" w:line="240" w:lineRule="auto"/>
        <w:ind w:left="3600" w:firstLine="720"/>
        <w:contextualSpacing/>
        <w:rPr>
          <w:rFonts w:asciiTheme="majorBidi" w:hAnsiTheme="majorBidi" w:cstheme="majorBidi"/>
          <w:sz w:val="24"/>
          <w:szCs w:val="24"/>
        </w:rPr>
      </w:pPr>
    </w:p>
    <w:p w14:paraId="1D2F1C8B" w14:textId="0CC551BD" w:rsidR="0087575B" w:rsidRDefault="0087575B" w:rsidP="003D5C70">
      <w:pPr>
        <w:spacing w:after="0" w:line="240" w:lineRule="auto"/>
        <w:ind w:left="3600" w:firstLine="720"/>
        <w:contextualSpacing/>
        <w:rPr>
          <w:rFonts w:asciiTheme="majorBidi" w:hAnsiTheme="majorBidi" w:cstheme="majorBidi"/>
          <w:sz w:val="24"/>
          <w:szCs w:val="24"/>
        </w:rPr>
      </w:pPr>
    </w:p>
    <w:p w14:paraId="08DD6E6B" w14:textId="3E851683" w:rsidR="0087575B" w:rsidRDefault="0087575B" w:rsidP="003D5C70">
      <w:pPr>
        <w:spacing w:after="0" w:line="240" w:lineRule="auto"/>
        <w:ind w:left="3600" w:firstLine="720"/>
        <w:contextualSpacing/>
        <w:rPr>
          <w:rFonts w:asciiTheme="majorBidi" w:hAnsiTheme="majorBidi" w:cstheme="majorBidi"/>
          <w:sz w:val="24"/>
          <w:szCs w:val="24"/>
        </w:rPr>
      </w:pPr>
    </w:p>
    <w:p w14:paraId="12BD6307" w14:textId="1E46DE20" w:rsidR="0087575B" w:rsidRDefault="0087575B" w:rsidP="003D5C70">
      <w:pPr>
        <w:spacing w:after="0" w:line="240" w:lineRule="auto"/>
        <w:ind w:left="3600" w:firstLine="720"/>
        <w:contextualSpacing/>
        <w:rPr>
          <w:rFonts w:asciiTheme="majorBidi" w:hAnsiTheme="majorBidi" w:cstheme="majorBidi"/>
          <w:sz w:val="24"/>
          <w:szCs w:val="24"/>
        </w:rPr>
      </w:pPr>
    </w:p>
    <w:p w14:paraId="1FC4282D" w14:textId="05A51D6D" w:rsidR="0087575B" w:rsidRDefault="0087575B" w:rsidP="003D5C70">
      <w:pPr>
        <w:spacing w:after="0" w:line="240" w:lineRule="auto"/>
        <w:ind w:left="3600" w:firstLine="720"/>
        <w:contextualSpacing/>
        <w:rPr>
          <w:rFonts w:asciiTheme="majorBidi" w:hAnsiTheme="majorBidi" w:cstheme="majorBidi"/>
          <w:sz w:val="24"/>
          <w:szCs w:val="24"/>
        </w:rPr>
      </w:pPr>
    </w:p>
    <w:p w14:paraId="2A668D21" w14:textId="3C494097" w:rsidR="0087575B" w:rsidRDefault="0087575B" w:rsidP="003D5C70">
      <w:pPr>
        <w:spacing w:after="0" w:line="240" w:lineRule="auto"/>
        <w:ind w:left="3600" w:firstLine="720"/>
        <w:contextualSpacing/>
        <w:rPr>
          <w:rFonts w:asciiTheme="majorBidi" w:hAnsiTheme="majorBidi" w:cstheme="majorBidi"/>
          <w:sz w:val="24"/>
          <w:szCs w:val="24"/>
        </w:rPr>
      </w:pPr>
    </w:p>
    <w:p w14:paraId="613FAEDB" w14:textId="35E3710A" w:rsidR="0087575B" w:rsidRDefault="0087575B" w:rsidP="003D5C70">
      <w:pPr>
        <w:spacing w:after="0" w:line="240" w:lineRule="auto"/>
        <w:ind w:left="3600" w:firstLine="720"/>
        <w:contextualSpacing/>
        <w:rPr>
          <w:rFonts w:asciiTheme="majorBidi" w:hAnsiTheme="majorBidi" w:cstheme="majorBidi"/>
          <w:sz w:val="24"/>
          <w:szCs w:val="24"/>
        </w:rPr>
      </w:pPr>
    </w:p>
    <w:p w14:paraId="71746BDD" w14:textId="0CB9124F" w:rsidR="0087575B" w:rsidRDefault="0087575B" w:rsidP="003D5C70">
      <w:pPr>
        <w:spacing w:after="0" w:line="240" w:lineRule="auto"/>
        <w:ind w:left="3600" w:firstLine="720"/>
        <w:contextualSpacing/>
        <w:rPr>
          <w:rFonts w:asciiTheme="majorBidi" w:hAnsiTheme="majorBidi" w:cstheme="majorBidi"/>
          <w:sz w:val="24"/>
          <w:szCs w:val="24"/>
        </w:rPr>
      </w:pPr>
    </w:p>
    <w:p w14:paraId="33000CD5" w14:textId="77777777" w:rsidR="0087575B" w:rsidRPr="001D5A12" w:rsidRDefault="0087575B" w:rsidP="003D5C70">
      <w:pPr>
        <w:spacing w:after="0" w:line="240" w:lineRule="auto"/>
        <w:ind w:left="3600" w:firstLine="720"/>
        <w:contextualSpacing/>
        <w:rPr>
          <w:rFonts w:asciiTheme="majorBidi" w:hAnsiTheme="majorBidi" w:cstheme="majorBidi"/>
          <w:sz w:val="24"/>
          <w:szCs w:val="24"/>
        </w:rPr>
      </w:pPr>
    </w:p>
    <w:p w14:paraId="085E74CD" w14:textId="7B07E8A5" w:rsidR="003D5C70" w:rsidRPr="001D5A12" w:rsidRDefault="001D5A12" w:rsidP="00B21832">
      <w:pPr>
        <w:pStyle w:val="Heading1"/>
      </w:pPr>
      <w:bookmarkStart w:id="10" w:name="_Toc107490874"/>
      <w:r w:rsidRPr="001D5A12">
        <w:lastRenderedPageBreak/>
        <w:t>PEDOMAN TRANSLITERASI ARAB - LATIN</w:t>
      </w:r>
      <w:bookmarkEnd w:id="10"/>
    </w:p>
    <w:p w14:paraId="7FEEC2F9" w14:textId="6CADA810" w:rsidR="003D5C70" w:rsidRPr="007B64FF" w:rsidRDefault="007B64FF" w:rsidP="007B64F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T</w:t>
      </w:r>
      <w:proofErr w:type="spellStart"/>
      <w:r w:rsidRPr="007B64FF">
        <w:rPr>
          <w:rFonts w:asciiTheme="majorBidi" w:hAnsiTheme="majorBidi" w:cstheme="majorBidi"/>
          <w:sz w:val="24"/>
          <w:szCs w:val="24"/>
        </w:rPr>
        <w:t>ransliterasi</w:t>
      </w:r>
      <w:proofErr w:type="spellEnd"/>
      <w:r w:rsidRPr="007B64FF">
        <w:rPr>
          <w:rFonts w:asciiTheme="majorBidi" w:hAnsiTheme="majorBidi" w:cstheme="majorBidi"/>
          <w:sz w:val="24"/>
          <w:szCs w:val="24"/>
        </w:rPr>
        <w:t xml:space="preserve"> Arab-Latin </w:t>
      </w:r>
      <w:r>
        <w:rPr>
          <w:rFonts w:asciiTheme="majorBidi" w:hAnsiTheme="majorBidi" w:cstheme="majorBidi"/>
          <w:sz w:val="24"/>
          <w:szCs w:val="24"/>
          <w:lang w:val="id-ID"/>
        </w:rPr>
        <w:t>yang digunakan dalam penulisan tesis ini sesuai saran dalam pedoman tesis yaitu</w:t>
      </w:r>
      <w:r w:rsidRPr="007B64FF">
        <w:rPr>
          <w:rFonts w:asciiTheme="majorBidi" w:hAnsiTheme="majorBidi" w:cstheme="majorBidi"/>
          <w:sz w:val="24"/>
          <w:szCs w:val="24"/>
        </w:rPr>
        <w:t xml:space="preserve"> </w:t>
      </w:r>
      <w:proofErr w:type="spellStart"/>
      <w:r w:rsidRPr="007B64FF">
        <w:rPr>
          <w:rFonts w:asciiTheme="majorBidi" w:hAnsiTheme="majorBidi" w:cstheme="majorBidi"/>
          <w:sz w:val="24"/>
          <w:szCs w:val="24"/>
        </w:rPr>
        <w:t>mengikuti</w:t>
      </w:r>
      <w:proofErr w:type="spellEnd"/>
      <w:r w:rsidRPr="007B64FF">
        <w:rPr>
          <w:rFonts w:asciiTheme="majorBidi" w:hAnsiTheme="majorBidi" w:cstheme="majorBidi"/>
          <w:sz w:val="24"/>
          <w:szCs w:val="24"/>
        </w:rPr>
        <w:t xml:space="preserve"> SKB Menteri Agama dan Menteri Pendidikan dan </w:t>
      </w:r>
      <w:proofErr w:type="spellStart"/>
      <w:r w:rsidRPr="007B64FF">
        <w:rPr>
          <w:rFonts w:asciiTheme="majorBidi" w:hAnsiTheme="majorBidi" w:cstheme="majorBidi"/>
          <w:sz w:val="24"/>
          <w:szCs w:val="24"/>
        </w:rPr>
        <w:t>Kebudayaan</w:t>
      </w:r>
      <w:proofErr w:type="spellEnd"/>
      <w:r w:rsidRPr="007B64FF">
        <w:rPr>
          <w:rFonts w:asciiTheme="majorBidi" w:hAnsiTheme="majorBidi" w:cstheme="majorBidi"/>
          <w:sz w:val="24"/>
          <w:szCs w:val="24"/>
        </w:rPr>
        <w:t xml:space="preserve"> RI 1987</w:t>
      </w:r>
      <w:r>
        <w:rPr>
          <w:rFonts w:asciiTheme="majorBidi" w:hAnsiTheme="majorBidi" w:cstheme="majorBidi"/>
          <w:sz w:val="24"/>
          <w:szCs w:val="24"/>
          <w:lang w:val="id-ID"/>
        </w:rPr>
        <w:t>, yaitu sebagai berikut :</w:t>
      </w:r>
    </w:p>
    <w:p w14:paraId="4CA13C2D" w14:textId="037EAC2A" w:rsidR="007B64FF" w:rsidRPr="00815C4F" w:rsidRDefault="00E14672"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Tunggal</w:t>
      </w:r>
    </w:p>
    <w:tbl>
      <w:tblPr>
        <w:tblStyle w:val="TableGrid"/>
        <w:tblW w:w="0" w:type="auto"/>
        <w:tblLook w:val="04A0" w:firstRow="1" w:lastRow="0" w:firstColumn="1" w:lastColumn="0" w:noHBand="0" w:noVBand="1"/>
      </w:tblPr>
      <w:tblGrid>
        <w:gridCol w:w="1555"/>
        <w:gridCol w:w="1275"/>
        <w:gridCol w:w="2268"/>
        <w:gridCol w:w="2829"/>
      </w:tblGrid>
      <w:tr w:rsidR="00D56CDA" w14:paraId="4A5F1E8B" w14:textId="77777777" w:rsidTr="00462026">
        <w:trPr>
          <w:trHeight w:val="397"/>
        </w:trPr>
        <w:tc>
          <w:tcPr>
            <w:tcW w:w="1555" w:type="dxa"/>
            <w:shd w:val="clear" w:color="auto" w:fill="D9D9D9" w:themeFill="background1" w:themeFillShade="D9"/>
            <w:vAlign w:val="center"/>
          </w:tcPr>
          <w:p w14:paraId="6A18D025" w14:textId="57A17A97" w:rsidR="00416CDA" w:rsidRPr="007B64FF" w:rsidRDefault="007B64FF" w:rsidP="007B64FF">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Arab</w:t>
            </w:r>
          </w:p>
        </w:tc>
        <w:tc>
          <w:tcPr>
            <w:tcW w:w="1275" w:type="dxa"/>
            <w:shd w:val="clear" w:color="auto" w:fill="D9D9D9" w:themeFill="background1" w:themeFillShade="D9"/>
            <w:vAlign w:val="center"/>
          </w:tcPr>
          <w:p w14:paraId="54F61007" w14:textId="4609B1FD" w:rsidR="00416CDA" w:rsidRPr="007B64FF" w:rsidRDefault="007B64FF" w:rsidP="00FE058E">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Nama</w:t>
            </w:r>
          </w:p>
        </w:tc>
        <w:tc>
          <w:tcPr>
            <w:tcW w:w="2268" w:type="dxa"/>
            <w:shd w:val="clear" w:color="auto" w:fill="D9D9D9" w:themeFill="background1" w:themeFillShade="D9"/>
            <w:vAlign w:val="center"/>
          </w:tcPr>
          <w:p w14:paraId="7ED1CEA8" w14:textId="5E2EB40F"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Latin</w:t>
            </w:r>
          </w:p>
        </w:tc>
        <w:tc>
          <w:tcPr>
            <w:tcW w:w="2829" w:type="dxa"/>
            <w:shd w:val="clear" w:color="auto" w:fill="D9D9D9" w:themeFill="background1" w:themeFillShade="D9"/>
            <w:vAlign w:val="center"/>
          </w:tcPr>
          <w:p w14:paraId="51F1F55F" w14:textId="36462F84"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Keterangan</w:t>
            </w:r>
          </w:p>
        </w:tc>
      </w:tr>
      <w:tr w:rsidR="00FE058E" w14:paraId="6C0FC257" w14:textId="77777777" w:rsidTr="00462026">
        <w:trPr>
          <w:trHeight w:val="425"/>
        </w:trPr>
        <w:tc>
          <w:tcPr>
            <w:tcW w:w="1555" w:type="dxa"/>
            <w:vAlign w:val="center"/>
          </w:tcPr>
          <w:p w14:paraId="3E239CF4" w14:textId="5E55335E" w:rsidR="00FE058E" w:rsidRDefault="00FE058E" w:rsidP="00FE058E">
            <w:pPr>
              <w:contextualSpacing/>
              <w:jc w:val="center"/>
              <w:rPr>
                <w:rFonts w:asciiTheme="majorBidi" w:hAnsiTheme="majorBidi" w:cstheme="majorBidi"/>
                <w:sz w:val="24"/>
                <w:szCs w:val="24"/>
                <w:rtl/>
                <w:lang w:bidi="ar-AE"/>
              </w:rPr>
            </w:pPr>
            <w:r>
              <w:rPr>
                <w:rFonts w:asciiTheme="majorBidi" w:hAnsiTheme="majorBidi" w:cstheme="majorBidi" w:hint="cs"/>
                <w:sz w:val="24"/>
                <w:szCs w:val="24"/>
                <w:rtl/>
                <w:lang w:bidi="ar-AE"/>
              </w:rPr>
              <w:t>ا</w:t>
            </w:r>
          </w:p>
        </w:tc>
        <w:tc>
          <w:tcPr>
            <w:tcW w:w="1275" w:type="dxa"/>
            <w:vAlign w:val="center"/>
          </w:tcPr>
          <w:p w14:paraId="77490A0A" w14:textId="6F65A781" w:rsidR="00FE058E" w:rsidRPr="00E07606" w:rsidRDefault="004D4F80" w:rsidP="00FE058E">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alif</w:t>
            </w:r>
          </w:p>
        </w:tc>
        <w:tc>
          <w:tcPr>
            <w:tcW w:w="2268" w:type="dxa"/>
            <w:vAlign w:val="center"/>
          </w:tcPr>
          <w:p w14:paraId="481313D3" w14:textId="494880DE" w:rsidR="00FE058E" w:rsidRDefault="00FE058E" w:rsidP="004D4F80">
            <w:pPr>
              <w:contextualSpacing/>
              <w:jc w:val="center"/>
              <w:rPr>
                <w:rFonts w:asciiTheme="majorBidi" w:hAnsiTheme="majorBidi" w:cstheme="majorBidi"/>
                <w:sz w:val="24"/>
                <w:szCs w:val="24"/>
              </w:rPr>
            </w:pPr>
            <w:r>
              <w:rPr>
                <w:rFonts w:asciiTheme="majorBidi" w:hAnsiTheme="majorBidi" w:cstheme="majorBidi"/>
                <w:sz w:val="24"/>
                <w:szCs w:val="24"/>
                <w:lang w:val="id-ID"/>
              </w:rPr>
              <w:t>Tidak dilambangkan</w:t>
            </w:r>
          </w:p>
        </w:tc>
        <w:tc>
          <w:tcPr>
            <w:tcW w:w="2829" w:type="dxa"/>
            <w:vAlign w:val="center"/>
          </w:tcPr>
          <w:p w14:paraId="1EEC589A" w14:textId="10BD5C15" w:rsidR="00FE058E" w:rsidRPr="00FE058E" w:rsidRDefault="00FE058E"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Tidak dilambangkan</w:t>
            </w:r>
          </w:p>
        </w:tc>
      </w:tr>
      <w:tr w:rsidR="00FE058E" w14:paraId="0ACBFD8C" w14:textId="77777777" w:rsidTr="00462026">
        <w:trPr>
          <w:trHeight w:val="425"/>
        </w:trPr>
        <w:tc>
          <w:tcPr>
            <w:tcW w:w="1555" w:type="dxa"/>
            <w:vAlign w:val="center"/>
          </w:tcPr>
          <w:p w14:paraId="339F7EDD" w14:textId="77C9A886"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ب</w:t>
            </w:r>
          </w:p>
        </w:tc>
        <w:tc>
          <w:tcPr>
            <w:tcW w:w="1275" w:type="dxa"/>
            <w:vAlign w:val="center"/>
          </w:tcPr>
          <w:p w14:paraId="08D2B67C" w14:textId="0A991316" w:rsidR="00FE058E" w:rsidRPr="006941D5" w:rsidRDefault="004D4F80" w:rsidP="00FE058E">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ba</w:t>
            </w:r>
            <w:r>
              <w:rPr>
                <w:rFonts w:ascii="Times New Arabic" w:hAnsi="Times New Arabic" w:cstheme="majorBidi"/>
                <w:sz w:val="24"/>
                <w:szCs w:val="24"/>
                <w:lang w:val="id-ID"/>
              </w:rPr>
              <w:t>&gt;</w:t>
            </w:r>
            <w:r w:rsidRPr="006941D5">
              <w:rPr>
                <w:rFonts w:ascii="Times New Arabic" w:hAnsi="Times New Arabic" w:cstheme="majorBidi"/>
                <w:sz w:val="24"/>
                <w:szCs w:val="24"/>
                <w:lang w:val="id-ID"/>
              </w:rPr>
              <w:t>’</w:t>
            </w:r>
          </w:p>
        </w:tc>
        <w:tc>
          <w:tcPr>
            <w:tcW w:w="2268" w:type="dxa"/>
            <w:vAlign w:val="center"/>
          </w:tcPr>
          <w:p w14:paraId="16AF707E" w14:textId="34C700D7"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b</w:t>
            </w:r>
          </w:p>
        </w:tc>
        <w:tc>
          <w:tcPr>
            <w:tcW w:w="2829" w:type="dxa"/>
            <w:vAlign w:val="center"/>
          </w:tcPr>
          <w:p w14:paraId="637B4326" w14:textId="6A795870"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B</w:t>
            </w:r>
            <w:r w:rsidR="006941D5">
              <w:rPr>
                <w:rFonts w:asciiTheme="majorBidi" w:hAnsiTheme="majorBidi" w:cstheme="majorBidi"/>
                <w:sz w:val="24"/>
                <w:szCs w:val="24"/>
                <w:lang w:val="id-ID"/>
              </w:rPr>
              <w:t>e</w:t>
            </w:r>
          </w:p>
        </w:tc>
      </w:tr>
      <w:tr w:rsidR="00FE058E" w14:paraId="0F1BC753" w14:textId="77777777" w:rsidTr="00462026">
        <w:trPr>
          <w:trHeight w:val="425"/>
        </w:trPr>
        <w:tc>
          <w:tcPr>
            <w:tcW w:w="1555" w:type="dxa"/>
            <w:vAlign w:val="center"/>
          </w:tcPr>
          <w:p w14:paraId="4ECA972F" w14:textId="1E1F579C"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ت</w:t>
            </w:r>
          </w:p>
        </w:tc>
        <w:tc>
          <w:tcPr>
            <w:tcW w:w="1275" w:type="dxa"/>
            <w:vAlign w:val="center"/>
          </w:tcPr>
          <w:p w14:paraId="4D16D02C" w14:textId="20E6FD9C" w:rsidR="00FE058E" w:rsidRPr="006941D5" w:rsidRDefault="004D4F80" w:rsidP="00FE058E">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ta&gt;’</w:t>
            </w:r>
          </w:p>
        </w:tc>
        <w:tc>
          <w:tcPr>
            <w:tcW w:w="2268" w:type="dxa"/>
            <w:vAlign w:val="center"/>
          </w:tcPr>
          <w:p w14:paraId="7F3D099D" w14:textId="51697825"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3A6BFDF" w14:textId="6D1E5267"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w:t>
            </w:r>
            <w:r w:rsidR="006941D5">
              <w:rPr>
                <w:rFonts w:asciiTheme="majorBidi" w:hAnsiTheme="majorBidi" w:cstheme="majorBidi"/>
                <w:sz w:val="24"/>
                <w:szCs w:val="24"/>
                <w:lang w:val="id-ID"/>
              </w:rPr>
              <w:t>e</w:t>
            </w:r>
          </w:p>
        </w:tc>
      </w:tr>
      <w:tr w:rsidR="004D4F80" w14:paraId="612C3687" w14:textId="77777777" w:rsidTr="00462026">
        <w:trPr>
          <w:trHeight w:val="425"/>
        </w:trPr>
        <w:tc>
          <w:tcPr>
            <w:tcW w:w="1555" w:type="dxa"/>
            <w:vAlign w:val="center"/>
          </w:tcPr>
          <w:p w14:paraId="37BA718D" w14:textId="5B4892AB"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ث</w:t>
            </w:r>
          </w:p>
        </w:tc>
        <w:tc>
          <w:tcPr>
            <w:tcW w:w="1275" w:type="dxa"/>
            <w:vAlign w:val="center"/>
          </w:tcPr>
          <w:p w14:paraId="06A3031F" w14:textId="5E661491"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s|a’</w:t>
            </w:r>
          </w:p>
        </w:tc>
        <w:tc>
          <w:tcPr>
            <w:tcW w:w="2268" w:type="dxa"/>
            <w:vAlign w:val="center"/>
          </w:tcPr>
          <w:p w14:paraId="36BB6805" w14:textId="7D062682"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4E9264A7" w14:textId="3C9DECC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atas)</w:t>
            </w:r>
          </w:p>
        </w:tc>
      </w:tr>
      <w:tr w:rsidR="004D4F80" w14:paraId="1EFD17FB" w14:textId="77777777" w:rsidTr="00462026">
        <w:trPr>
          <w:trHeight w:val="425"/>
        </w:trPr>
        <w:tc>
          <w:tcPr>
            <w:tcW w:w="1555" w:type="dxa"/>
            <w:vAlign w:val="center"/>
          </w:tcPr>
          <w:p w14:paraId="7834CD67" w14:textId="0A2F95E0"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ج</w:t>
            </w:r>
          </w:p>
        </w:tc>
        <w:tc>
          <w:tcPr>
            <w:tcW w:w="1275" w:type="dxa"/>
            <w:vAlign w:val="center"/>
          </w:tcPr>
          <w:p w14:paraId="1CB8EBFF" w14:textId="27C59DC6"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ji</w:t>
            </w:r>
            <w:r>
              <w:rPr>
                <w:rFonts w:ascii="Times New Arabic" w:hAnsi="Times New Arabic" w:cstheme="majorBidi"/>
                <w:sz w:val="24"/>
                <w:szCs w:val="24"/>
                <w:lang w:val="id-ID"/>
              </w:rPr>
              <w:t>&gt;&lt;</w:t>
            </w:r>
            <w:r w:rsidRPr="006941D5">
              <w:rPr>
                <w:rFonts w:ascii="Times New Arabic" w:hAnsi="Times New Arabic" w:cstheme="majorBidi"/>
                <w:sz w:val="24"/>
                <w:szCs w:val="24"/>
                <w:lang w:val="id-ID"/>
              </w:rPr>
              <w:t>m</w:t>
            </w:r>
          </w:p>
        </w:tc>
        <w:tc>
          <w:tcPr>
            <w:tcW w:w="2268" w:type="dxa"/>
            <w:vAlign w:val="center"/>
          </w:tcPr>
          <w:p w14:paraId="7D42479C" w14:textId="16473B4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J</w:t>
            </w:r>
          </w:p>
        </w:tc>
        <w:tc>
          <w:tcPr>
            <w:tcW w:w="2829" w:type="dxa"/>
            <w:vAlign w:val="center"/>
          </w:tcPr>
          <w:p w14:paraId="72C231CA" w14:textId="0EDBC80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Je</w:t>
            </w:r>
          </w:p>
        </w:tc>
      </w:tr>
      <w:tr w:rsidR="004D4F80" w14:paraId="5F30CE49" w14:textId="77777777" w:rsidTr="00462026">
        <w:trPr>
          <w:trHeight w:val="425"/>
        </w:trPr>
        <w:tc>
          <w:tcPr>
            <w:tcW w:w="1555" w:type="dxa"/>
            <w:vAlign w:val="center"/>
          </w:tcPr>
          <w:p w14:paraId="6E8DCCED" w14:textId="5E955E22"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ح</w:t>
            </w:r>
          </w:p>
        </w:tc>
        <w:tc>
          <w:tcPr>
            <w:tcW w:w="1275" w:type="dxa"/>
            <w:vAlign w:val="center"/>
          </w:tcPr>
          <w:p w14:paraId="50FB8AA5" w14:textId="4C9B634D" w:rsidR="004D4F80" w:rsidRPr="006941D5" w:rsidRDefault="004D4F80" w:rsidP="004D4F80">
            <w:pPr>
              <w:contextualSpacing/>
              <w:jc w:val="center"/>
              <w:rPr>
                <w:rFonts w:ascii="Times New Arabic" w:hAnsi="Times New Arabic" w:cstheme="majorBidi"/>
                <w:sz w:val="24"/>
                <w:szCs w:val="24"/>
              </w:rPr>
            </w:pPr>
            <w:r w:rsidRPr="006941D5">
              <w:rPr>
                <w:rFonts w:ascii="Times New Arabic" w:hAnsi="Times New Arabic" w:cstheme="majorBidi"/>
                <w:sz w:val="24"/>
                <w:szCs w:val="24"/>
                <w:lang w:val="id-ID"/>
              </w:rPr>
              <w:t>h</w:t>
            </w:r>
            <w:r>
              <w:rPr>
                <w:rFonts w:ascii="Times New Arabic" w:hAnsi="Times New Arabic" w:cstheme="majorBidi"/>
                <w:sz w:val="24"/>
                <w:szCs w:val="24"/>
                <w:lang w:val="id-ID"/>
              </w:rPr>
              <w:t>}a&gt;’</w:t>
            </w:r>
          </w:p>
        </w:tc>
        <w:tc>
          <w:tcPr>
            <w:tcW w:w="2268" w:type="dxa"/>
            <w:vAlign w:val="center"/>
          </w:tcPr>
          <w:p w14:paraId="5D02C12B" w14:textId="07C8B485"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w:t>
            </w:r>
          </w:p>
        </w:tc>
        <w:tc>
          <w:tcPr>
            <w:tcW w:w="2829" w:type="dxa"/>
            <w:vAlign w:val="center"/>
          </w:tcPr>
          <w:p w14:paraId="4DB977AC" w14:textId="0CAEDFC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 (dengan titik di bawah)</w:t>
            </w:r>
          </w:p>
        </w:tc>
      </w:tr>
      <w:tr w:rsidR="004D4F80" w14:paraId="3CD9C4E3" w14:textId="77777777" w:rsidTr="00462026">
        <w:trPr>
          <w:trHeight w:val="425"/>
        </w:trPr>
        <w:tc>
          <w:tcPr>
            <w:tcW w:w="1555" w:type="dxa"/>
            <w:vAlign w:val="center"/>
          </w:tcPr>
          <w:p w14:paraId="6E66A753" w14:textId="23491B31"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خ</w:t>
            </w:r>
          </w:p>
        </w:tc>
        <w:tc>
          <w:tcPr>
            <w:tcW w:w="1275" w:type="dxa"/>
            <w:vAlign w:val="center"/>
          </w:tcPr>
          <w:p w14:paraId="732E0F10" w14:textId="3F6B662C"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kha&gt;’</w:t>
            </w:r>
          </w:p>
        </w:tc>
        <w:tc>
          <w:tcPr>
            <w:tcW w:w="2268" w:type="dxa"/>
            <w:vAlign w:val="center"/>
          </w:tcPr>
          <w:p w14:paraId="4904D904" w14:textId="01508E19"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w:t>
            </w:r>
          </w:p>
        </w:tc>
        <w:tc>
          <w:tcPr>
            <w:tcW w:w="2829" w:type="dxa"/>
            <w:vAlign w:val="center"/>
          </w:tcPr>
          <w:p w14:paraId="5A064033" w14:textId="1705229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 dan ha</w:t>
            </w:r>
          </w:p>
        </w:tc>
      </w:tr>
      <w:tr w:rsidR="004D4F80" w14:paraId="6A2AF382" w14:textId="77777777" w:rsidTr="00462026">
        <w:trPr>
          <w:trHeight w:val="425"/>
        </w:trPr>
        <w:tc>
          <w:tcPr>
            <w:tcW w:w="1555" w:type="dxa"/>
            <w:vAlign w:val="center"/>
          </w:tcPr>
          <w:p w14:paraId="53DCFE5A" w14:textId="4A486EC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د</w:t>
            </w:r>
          </w:p>
        </w:tc>
        <w:tc>
          <w:tcPr>
            <w:tcW w:w="1275" w:type="dxa"/>
            <w:vAlign w:val="center"/>
          </w:tcPr>
          <w:p w14:paraId="6016A2E7" w14:textId="0FC361D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d&gt;a&gt;l</w:t>
            </w:r>
          </w:p>
        </w:tc>
        <w:tc>
          <w:tcPr>
            <w:tcW w:w="2268" w:type="dxa"/>
            <w:vAlign w:val="center"/>
          </w:tcPr>
          <w:p w14:paraId="5F745A72" w14:textId="0F35D5D1"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DBEC226" w14:textId="6916E26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w:t>
            </w:r>
          </w:p>
        </w:tc>
      </w:tr>
      <w:tr w:rsidR="004D4F80" w14:paraId="469E5C70" w14:textId="77777777" w:rsidTr="00462026">
        <w:trPr>
          <w:trHeight w:val="425"/>
        </w:trPr>
        <w:tc>
          <w:tcPr>
            <w:tcW w:w="1555" w:type="dxa"/>
            <w:vAlign w:val="center"/>
          </w:tcPr>
          <w:p w14:paraId="751B3D0E" w14:textId="57CDB61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ذ</w:t>
            </w:r>
          </w:p>
        </w:tc>
        <w:tc>
          <w:tcPr>
            <w:tcW w:w="1275" w:type="dxa"/>
            <w:vAlign w:val="center"/>
          </w:tcPr>
          <w:p w14:paraId="310234CD" w14:textId="11B0AC96"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za&gt;l</w:t>
            </w:r>
          </w:p>
        </w:tc>
        <w:tc>
          <w:tcPr>
            <w:tcW w:w="2268" w:type="dxa"/>
            <w:vAlign w:val="center"/>
          </w:tcPr>
          <w:p w14:paraId="3CB079E9" w14:textId="54FBBC0B"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5941A687" w14:textId="0B65C68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atas)</w:t>
            </w:r>
          </w:p>
        </w:tc>
      </w:tr>
      <w:tr w:rsidR="004D4F80" w14:paraId="4DCBA20A" w14:textId="77777777" w:rsidTr="00462026">
        <w:trPr>
          <w:trHeight w:val="425"/>
        </w:trPr>
        <w:tc>
          <w:tcPr>
            <w:tcW w:w="1555" w:type="dxa"/>
            <w:vAlign w:val="center"/>
          </w:tcPr>
          <w:p w14:paraId="5F148DF8" w14:textId="20E4178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ر</w:t>
            </w:r>
          </w:p>
        </w:tc>
        <w:tc>
          <w:tcPr>
            <w:tcW w:w="1275" w:type="dxa"/>
            <w:vAlign w:val="center"/>
          </w:tcPr>
          <w:p w14:paraId="32974DCB" w14:textId="03845464"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ra&gt;’</w:t>
            </w:r>
          </w:p>
        </w:tc>
        <w:tc>
          <w:tcPr>
            <w:tcW w:w="2268" w:type="dxa"/>
            <w:vAlign w:val="center"/>
          </w:tcPr>
          <w:p w14:paraId="71903165" w14:textId="7D2303B0"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w:t>
            </w:r>
          </w:p>
        </w:tc>
        <w:tc>
          <w:tcPr>
            <w:tcW w:w="2829" w:type="dxa"/>
            <w:vAlign w:val="center"/>
          </w:tcPr>
          <w:p w14:paraId="43C3E8ED" w14:textId="1015D0C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er</w:t>
            </w:r>
          </w:p>
        </w:tc>
      </w:tr>
      <w:tr w:rsidR="004D4F80" w14:paraId="734A1647" w14:textId="77777777" w:rsidTr="00462026">
        <w:trPr>
          <w:trHeight w:val="425"/>
        </w:trPr>
        <w:tc>
          <w:tcPr>
            <w:tcW w:w="1555" w:type="dxa"/>
            <w:vAlign w:val="center"/>
          </w:tcPr>
          <w:p w14:paraId="684A2BF0" w14:textId="52CBFF0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ز</w:t>
            </w:r>
          </w:p>
        </w:tc>
        <w:tc>
          <w:tcPr>
            <w:tcW w:w="1275" w:type="dxa"/>
            <w:vAlign w:val="center"/>
          </w:tcPr>
          <w:p w14:paraId="00847E6B" w14:textId="24A8A55C"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zai</w:t>
            </w:r>
          </w:p>
        </w:tc>
        <w:tc>
          <w:tcPr>
            <w:tcW w:w="2268" w:type="dxa"/>
            <w:vAlign w:val="center"/>
          </w:tcPr>
          <w:p w14:paraId="75F27562" w14:textId="48D8407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8E1860" w14:textId="41A42723"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w:t>
            </w:r>
          </w:p>
        </w:tc>
      </w:tr>
      <w:tr w:rsidR="004D4F80" w14:paraId="155668F7" w14:textId="77777777" w:rsidTr="00462026">
        <w:trPr>
          <w:trHeight w:val="425"/>
        </w:trPr>
        <w:tc>
          <w:tcPr>
            <w:tcW w:w="1555" w:type="dxa"/>
            <w:vAlign w:val="center"/>
          </w:tcPr>
          <w:p w14:paraId="657D7A6D" w14:textId="77044B7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س</w:t>
            </w:r>
          </w:p>
        </w:tc>
        <w:tc>
          <w:tcPr>
            <w:tcW w:w="1275" w:type="dxa"/>
            <w:vAlign w:val="center"/>
          </w:tcPr>
          <w:p w14:paraId="19CEA149" w14:textId="00FF738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si&gt;n</w:t>
            </w:r>
          </w:p>
        </w:tc>
        <w:tc>
          <w:tcPr>
            <w:tcW w:w="2268" w:type="dxa"/>
            <w:vAlign w:val="center"/>
          </w:tcPr>
          <w:p w14:paraId="270E2066" w14:textId="01F879A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63FDA957" w14:textId="397EA74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w:t>
            </w:r>
          </w:p>
        </w:tc>
      </w:tr>
      <w:tr w:rsidR="004D4F80" w14:paraId="3D7D4DB0" w14:textId="77777777" w:rsidTr="00462026">
        <w:trPr>
          <w:trHeight w:val="425"/>
        </w:trPr>
        <w:tc>
          <w:tcPr>
            <w:tcW w:w="1555" w:type="dxa"/>
            <w:vAlign w:val="center"/>
          </w:tcPr>
          <w:p w14:paraId="4C68E4B3" w14:textId="7ACF375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ش</w:t>
            </w:r>
          </w:p>
        </w:tc>
        <w:tc>
          <w:tcPr>
            <w:tcW w:w="1275" w:type="dxa"/>
            <w:vAlign w:val="center"/>
          </w:tcPr>
          <w:p w14:paraId="6F1A8BF4" w14:textId="3E3E6AE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syi&gt;n</w:t>
            </w:r>
          </w:p>
        </w:tc>
        <w:tc>
          <w:tcPr>
            <w:tcW w:w="2268" w:type="dxa"/>
            <w:vAlign w:val="center"/>
          </w:tcPr>
          <w:p w14:paraId="6878032E" w14:textId="111D91B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w:t>
            </w:r>
          </w:p>
        </w:tc>
        <w:tc>
          <w:tcPr>
            <w:tcW w:w="2829" w:type="dxa"/>
            <w:vAlign w:val="center"/>
          </w:tcPr>
          <w:p w14:paraId="5F1ED925" w14:textId="1934E094"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dan ye</w:t>
            </w:r>
          </w:p>
        </w:tc>
      </w:tr>
      <w:tr w:rsidR="004D4F80" w14:paraId="589751D9" w14:textId="77777777" w:rsidTr="00462026">
        <w:trPr>
          <w:trHeight w:val="425"/>
        </w:trPr>
        <w:tc>
          <w:tcPr>
            <w:tcW w:w="1555" w:type="dxa"/>
            <w:vAlign w:val="center"/>
          </w:tcPr>
          <w:p w14:paraId="4FC5458D" w14:textId="5303B35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ص</w:t>
            </w:r>
          </w:p>
        </w:tc>
        <w:tc>
          <w:tcPr>
            <w:tcW w:w="1275" w:type="dxa"/>
            <w:vAlign w:val="center"/>
          </w:tcPr>
          <w:p w14:paraId="5E0A0FBB" w14:textId="0BDD72C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s}a&gt;d</w:t>
            </w:r>
          </w:p>
        </w:tc>
        <w:tc>
          <w:tcPr>
            <w:tcW w:w="2268" w:type="dxa"/>
            <w:vAlign w:val="center"/>
          </w:tcPr>
          <w:p w14:paraId="430A6D26" w14:textId="3F1CD59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020A1A15" w14:textId="3A35765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bawah)</w:t>
            </w:r>
          </w:p>
        </w:tc>
      </w:tr>
      <w:tr w:rsidR="004D4F80" w14:paraId="05A079BC" w14:textId="77777777" w:rsidTr="00462026">
        <w:trPr>
          <w:trHeight w:val="425"/>
        </w:trPr>
        <w:tc>
          <w:tcPr>
            <w:tcW w:w="1555" w:type="dxa"/>
            <w:vAlign w:val="center"/>
          </w:tcPr>
          <w:p w14:paraId="06F48922" w14:textId="50044E2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ض</w:t>
            </w:r>
          </w:p>
        </w:tc>
        <w:tc>
          <w:tcPr>
            <w:tcW w:w="1275" w:type="dxa"/>
            <w:vAlign w:val="center"/>
          </w:tcPr>
          <w:p w14:paraId="6E3D8EA7" w14:textId="2646327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d}a&gt;d</w:t>
            </w:r>
          </w:p>
        </w:tc>
        <w:tc>
          <w:tcPr>
            <w:tcW w:w="2268" w:type="dxa"/>
            <w:vAlign w:val="center"/>
          </w:tcPr>
          <w:p w14:paraId="4A968A70" w14:textId="5CFBC13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C49C893" w14:textId="17BB81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 (dengan titik di bawah)</w:t>
            </w:r>
          </w:p>
        </w:tc>
      </w:tr>
      <w:tr w:rsidR="004D4F80" w14:paraId="19BA14E9" w14:textId="77777777" w:rsidTr="00462026">
        <w:trPr>
          <w:trHeight w:val="425"/>
        </w:trPr>
        <w:tc>
          <w:tcPr>
            <w:tcW w:w="1555" w:type="dxa"/>
            <w:vAlign w:val="center"/>
          </w:tcPr>
          <w:p w14:paraId="4D08563C" w14:textId="5037DCF4"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ط</w:t>
            </w:r>
          </w:p>
        </w:tc>
        <w:tc>
          <w:tcPr>
            <w:tcW w:w="1275" w:type="dxa"/>
            <w:vAlign w:val="center"/>
          </w:tcPr>
          <w:p w14:paraId="53E11197" w14:textId="1C687EA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w:t>
            </w:r>
          </w:p>
        </w:tc>
        <w:tc>
          <w:tcPr>
            <w:tcW w:w="2268" w:type="dxa"/>
            <w:vAlign w:val="center"/>
          </w:tcPr>
          <w:p w14:paraId="7C6CA6DE" w14:textId="0075CEE8"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F4A8AC2" w14:textId="5B1CBD7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te (dengan titik di bawah)</w:t>
            </w:r>
          </w:p>
        </w:tc>
      </w:tr>
      <w:tr w:rsidR="004D4F80" w14:paraId="015F2FB2" w14:textId="77777777" w:rsidTr="00462026">
        <w:trPr>
          <w:trHeight w:val="425"/>
        </w:trPr>
        <w:tc>
          <w:tcPr>
            <w:tcW w:w="1555" w:type="dxa"/>
            <w:vAlign w:val="center"/>
          </w:tcPr>
          <w:p w14:paraId="6813CAA0" w14:textId="4EDCC496"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ظ</w:t>
            </w:r>
          </w:p>
        </w:tc>
        <w:tc>
          <w:tcPr>
            <w:tcW w:w="1275" w:type="dxa"/>
            <w:vAlign w:val="center"/>
          </w:tcPr>
          <w:p w14:paraId="5A513B35" w14:textId="4359E7D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w:t>
            </w:r>
          </w:p>
        </w:tc>
        <w:tc>
          <w:tcPr>
            <w:tcW w:w="2268" w:type="dxa"/>
            <w:vAlign w:val="center"/>
          </w:tcPr>
          <w:p w14:paraId="79594D59" w14:textId="608CF11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F93B27" w14:textId="569515B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bawah)</w:t>
            </w:r>
          </w:p>
        </w:tc>
      </w:tr>
      <w:tr w:rsidR="004D4F80" w14:paraId="5F1820F1" w14:textId="77777777" w:rsidTr="00462026">
        <w:trPr>
          <w:trHeight w:val="425"/>
        </w:trPr>
        <w:tc>
          <w:tcPr>
            <w:tcW w:w="1555" w:type="dxa"/>
            <w:vAlign w:val="center"/>
          </w:tcPr>
          <w:p w14:paraId="4C5801A5" w14:textId="39FDF22E"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ع</w:t>
            </w:r>
          </w:p>
        </w:tc>
        <w:tc>
          <w:tcPr>
            <w:tcW w:w="1275" w:type="dxa"/>
            <w:vAlign w:val="center"/>
          </w:tcPr>
          <w:p w14:paraId="6743F739" w14:textId="4DFC1F0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‘ain</w:t>
            </w:r>
          </w:p>
        </w:tc>
        <w:tc>
          <w:tcPr>
            <w:tcW w:w="2268" w:type="dxa"/>
            <w:vAlign w:val="center"/>
          </w:tcPr>
          <w:p w14:paraId="35702F35" w14:textId="6ED476C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2BCFD481" w14:textId="7FE5CF6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koma terbalik</w:t>
            </w:r>
          </w:p>
        </w:tc>
      </w:tr>
      <w:tr w:rsidR="004D4F80" w14:paraId="54AC42B9" w14:textId="77777777" w:rsidTr="00462026">
        <w:trPr>
          <w:trHeight w:val="425"/>
        </w:trPr>
        <w:tc>
          <w:tcPr>
            <w:tcW w:w="1555" w:type="dxa"/>
            <w:vAlign w:val="center"/>
          </w:tcPr>
          <w:p w14:paraId="27038C25" w14:textId="6389A30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غ</w:t>
            </w:r>
          </w:p>
        </w:tc>
        <w:tc>
          <w:tcPr>
            <w:tcW w:w="1275" w:type="dxa"/>
            <w:vAlign w:val="center"/>
          </w:tcPr>
          <w:p w14:paraId="4E2423FC" w14:textId="363A547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gain</w:t>
            </w:r>
          </w:p>
        </w:tc>
        <w:tc>
          <w:tcPr>
            <w:tcW w:w="2268" w:type="dxa"/>
            <w:vAlign w:val="center"/>
          </w:tcPr>
          <w:p w14:paraId="5B854B65" w14:textId="240FD29D"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g</w:t>
            </w:r>
          </w:p>
        </w:tc>
        <w:tc>
          <w:tcPr>
            <w:tcW w:w="2829" w:type="dxa"/>
            <w:vAlign w:val="center"/>
          </w:tcPr>
          <w:p w14:paraId="23AA3B28" w14:textId="4EA0041B"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ge</w:t>
            </w:r>
          </w:p>
        </w:tc>
      </w:tr>
      <w:tr w:rsidR="004D4F80" w14:paraId="20CA068C" w14:textId="77777777" w:rsidTr="00462026">
        <w:trPr>
          <w:trHeight w:val="425"/>
        </w:trPr>
        <w:tc>
          <w:tcPr>
            <w:tcW w:w="1555" w:type="dxa"/>
            <w:vAlign w:val="center"/>
          </w:tcPr>
          <w:p w14:paraId="6EE1D9CF" w14:textId="323F7FA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ف</w:t>
            </w:r>
          </w:p>
        </w:tc>
        <w:tc>
          <w:tcPr>
            <w:tcW w:w="1275" w:type="dxa"/>
            <w:vAlign w:val="center"/>
          </w:tcPr>
          <w:p w14:paraId="696DDE85" w14:textId="409302D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Fa&gt;’</w:t>
            </w:r>
          </w:p>
        </w:tc>
        <w:tc>
          <w:tcPr>
            <w:tcW w:w="2268" w:type="dxa"/>
            <w:vAlign w:val="center"/>
          </w:tcPr>
          <w:p w14:paraId="36FE8C21" w14:textId="069D2D45"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f</w:t>
            </w:r>
          </w:p>
        </w:tc>
        <w:tc>
          <w:tcPr>
            <w:tcW w:w="2829" w:type="dxa"/>
            <w:vAlign w:val="center"/>
          </w:tcPr>
          <w:p w14:paraId="5E529279" w14:textId="068897F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ef</w:t>
            </w:r>
          </w:p>
        </w:tc>
      </w:tr>
      <w:tr w:rsidR="004D4F80" w14:paraId="1474339A" w14:textId="77777777" w:rsidTr="00462026">
        <w:trPr>
          <w:trHeight w:val="425"/>
        </w:trPr>
        <w:tc>
          <w:tcPr>
            <w:tcW w:w="1555" w:type="dxa"/>
            <w:vAlign w:val="center"/>
          </w:tcPr>
          <w:p w14:paraId="67706CC4" w14:textId="49113A8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ق</w:t>
            </w:r>
          </w:p>
        </w:tc>
        <w:tc>
          <w:tcPr>
            <w:tcW w:w="1275" w:type="dxa"/>
            <w:vAlign w:val="center"/>
          </w:tcPr>
          <w:p w14:paraId="5F09951C" w14:textId="24D3A81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Qa&gt;f</w:t>
            </w:r>
          </w:p>
        </w:tc>
        <w:tc>
          <w:tcPr>
            <w:tcW w:w="2268" w:type="dxa"/>
            <w:vAlign w:val="center"/>
          </w:tcPr>
          <w:p w14:paraId="0DAA4152" w14:textId="2EE522E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q</w:t>
            </w:r>
          </w:p>
        </w:tc>
        <w:tc>
          <w:tcPr>
            <w:tcW w:w="2829" w:type="dxa"/>
            <w:vAlign w:val="center"/>
          </w:tcPr>
          <w:p w14:paraId="57989AB7" w14:textId="706243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qi</w:t>
            </w:r>
          </w:p>
        </w:tc>
      </w:tr>
      <w:tr w:rsidR="004D4F80" w14:paraId="1FA23851" w14:textId="77777777" w:rsidTr="00462026">
        <w:trPr>
          <w:trHeight w:val="425"/>
        </w:trPr>
        <w:tc>
          <w:tcPr>
            <w:tcW w:w="1555" w:type="dxa"/>
            <w:vAlign w:val="center"/>
          </w:tcPr>
          <w:p w14:paraId="2C75D7DD" w14:textId="34E0926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ك</w:t>
            </w:r>
          </w:p>
        </w:tc>
        <w:tc>
          <w:tcPr>
            <w:tcW w:w="1275" w:type="dxa"/>
            <w:vAlign w:val="center"/>
          </w:tcPr>
          <w:p w14:paraId="3FE6FA66" w14:textId="6E05C52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Ka&gt;f</w:t>
            </w:r>
          </w:p>
        </w:tc>
        <w:tc>
          <w:tcPr>
            <w:tcW w:w="2268" w:type="dxa"/>
            <w:vAlign w:val="center"/>
          </w:tcPr>
          <w:p w14:paraId="1B20EEFA" w14:textId="735E5E7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k</w:t>
            </w:r>
          </w:p>
        </w:tc>
        <w:tc>
          <w:tcPr>
            <w:tcW w:w="2829" w:type="dxa"/>
            <w:vAlign w:val="center"/>
          </w:tcPr>
          <w:p w14:paraId="597CB114" w14:textId="5181E1E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w:t>
            </w:r>
          </w:p>
        </w:tc>
      </w:tr>
      <w:tr w:rsidR="004D4F80" w14:paraId="7D33991E" w14:textId="77777777" w:rsidTr="00462026">
        <w:trPr>
          <w:trHeight w:val="425"/>
        </w:trPr>
        <w:tc>
          <w:tcPr>
            <w:tcW w:w="1555" w:type="dxa"/>
            <w:vAlign w:val="center"/>
          </w:tcPr>
          <w:p w14:paraId="1496AC26" w14:textId="4E5544AF"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lastRenderedPageBreak/>
              <w:t>ل</w:t>
            </w:r>
          </w:p>
        </w:tc>
        <w:tc>
          <w:tcPr>
            <w:tcW w:w="1275" w:type="dxa"/>
            <w:vAlign w:val="center"/>
          </w:tcPr>
          <w:p w14:paraId="7356E9D2" w14:textId="2218603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La&gt;m</w:t>
            </w:r>
          </w:p>
        </w:tc>
        <w:tc>
          <w:tcPr>
            <w:tcW w:w="2268" w:type="dxa"/>
            <w:vAlign w:val="center"/>
          </w:tcPr>
          <w:p w14:paraId="68550A15" w14:textId="76E93ED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l</w:t>
            </w:r>
          </w:p>
        </w:tc>
        <w:tc>
          <w:tcPr>
            <w:tcW w:w="2829" w:type="dxa"/>
            <w:vAlign w:val="center"/>
          </w:tcPr>
          <w:p w14:paraId="2170BDF1" w14:textId="239EA4E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el</w:t>
            </w:r>
          </w:p>
        </w:tc>
      </w:tr>
      <w:tr w:rsidR="004D4F80" w14:paraId="10E3E6CB" w14:textId="77777777" w:rsidTr="00462026">
        <w:trPr>
          <w:trHeight w:val="425"/>
        </w:trPr>
        <w:tc>
          <w:tcPr>
            <w:tcW w:w="1555" w:type="dxa"/>
            <w:vAlign w:val="center"/>
          </w:tcPr>
          <w:p w14:paraId="529AC5C2" w14:textId="559D16A8"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م</w:t>
            </w:r>
          </w:p>
        </w:tc>
        <w:tc>
          <w:tcPr>
            <w:tcW w:w="1275" w:type="dxa"/>
            <w:vAlign w:val="center"/>
          </w:tcPr>
          <w:p w14:paraId="16A17D8B" w14:textId="38B149B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mi&gt;m</w:t>
            </w:r>
          </w:p>
        </w:tc>
        <w:tc>
          <w:tcPr>
            <w:tcW w:w="2268" w:type="dxa"/>
            <w:vAlign w:val="center"/>
          </w:tcPr>
          <w:p w14:paraId="4C59FDB6" w14:textId="1425562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m</w:t>
            </w:r>
          </w:p>
        </w:tc>
        <w:tc>
          <w:tcPr>
            <w:tcW w:w="2829" w:type="dxa"/>
            <w:vAlign w:val="center"/>
          </w:tcPr>
          <w:p w14:paraId="3366FC25" w14:textId="5A151D6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em</w:t>
            </w:r>
          </w:p>
        </w:tc>
      </w:tr>
      <w:tr w:rsidR="004D4F80" w14:paraId="33279DAB" w14:textId="77777777" w:rsidTr="00462026">
        <w:trPr>
          <w:trHeight w:val="425"/>
        </w:trPr>
        <w:tc>
          <w:tcPr>
            <w:tcW w:w="1555" w:type="dxa"/>
            <w:vAlign w:val="center"/>
          </w:tcPr>
          <w:p w14:paraId="7A3F81C1" w14:textId="067B179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ن</w:t>
            </w:r>
          </w:p>
        </w:tc>
        <w:tc>
          <w:tcPr>
            <w:tcW w:w="1275" w:type="dxa"/>
            <w:vAlign w:val="center"/>
          </w:tcPr>
          <w:p w14:paraId="7161D12F" w14:textId="1E8FE0C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Nu&gt;n</w:t>
            </w:r>
          </w:p>
        </w:tc>
        <w:tc>
          <w:tcPr>
            <w:tcW w:w="2268" w:type="dxa"/>
            <w:vAlign w:val="center"/>
          </w:tcPr>
          <w:p w14:paraId="50A2E398" w14:textId="488A2F6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n</w:t>
            </w:r>
          </w:p>
        </w:tc>
        <w:tc>
          <w:tcPr>
            <w:tcW w:w="2829" w:type="dxa"/>
            <w:vAlign w:val="center"/>
          </w:tcPr>
          <w:p w14:paraId="1402313D" w14:textId="16E9395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en</w:t>
            </w:r>
          </w:p>
        </w:tc>
      </w:tr>
      <w:tr w:rsidR="004D4F80" w14:paraId="73136D61" w14:textId="77777777" w:rsidTr="00462026">
        <w:trPr>
          <w:trHeight w:val="425"/>
        </w:trPr>
        <w:tc>
          <w:tcPr>
            <w:tcW w:w="1555" w:type="dxa"/>
            <w:vAlign w:val="center"/>
          </w:tcPr>
          <w:p w14:paraId="4FD5DD24" w14:textId="0C07F5B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و</w:t>
            </w:r>
          </w:p>
        </w:tc>
        <w:tc>
          <w:tcPr>
            <w:tcW w:w="1275" w:type="dxa"/>
            <w:vAlign w:val="center"/>
          </w:tcPr>
          <w:p w14:paraId="5A917CE7" w14:textId="5657ED9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Wa&gt;wu</w:t>
            </w:r>
          </w:p>
        </w:tc>
        <w:tc>
          <w:tcPr>
            <w:tcW w:w="2268" w:type="dxa"/>
            <w:vAlign w:val="center"/>
          </w:tcPr>
          <w:p w14:paraId="1A71870E" w14:textId="4686EE42"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w:t>
            </w:r>
          </w:p>
        </w:tc>
        <w:tc>
          <w:tcPr>
            <w:tcW w:w="2829" w:type="dxa"/>
            <w:vAlign w:val="center"/>
          </w:tcPr>
          <w:p w14:paraId="1056F576" w14:textId="4A96CEA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we</w:t>
            </w:r>
          </w:p>
        </w:tc>
      </w:tr>
      <w:tr w:rsidR="004D4F80" w14:paraId="1C99A464" w14:textId="77777777" w:rsidTr="00462026">
        <w:trPr>
          <w:trHeight w:val="425"/>
        </w:trPr>
        <w:tc>
          <w:tcPr>
            <w:tcW w:w="1555" w:type="dxa"/>
            <w:vAlign w:val="center"/>
          </w:tcPr>
          <w:p w14:paraId="0DCE448D" w14:textId="1D70C970"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هـ</w:t>
            </w:r>
          </w:p>
        </w:tc>
        <w:tc>
          <w:tcPr>
            <w:tcW w:w="1275" w:type="dxa"/>
            <w:vAlign w:val="center"/>
          </w:tcPr>
          <w:p w14:paraId="3D289091" w14:textId="05705A5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h&gt;a&gt;</w:t>
            </w:r>
          </w:p>
        </w:tc>
        <w:tc>
          <w:tcPr>
            <w:tcW w:w="2268" w:type="dxa"/>
            <w:vAlign w:val="center"/>
          </w:tcPr>
          <w:p w14:paraId="583EDF1E" w14:textId="611B367E"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h</w:t>
            </w:r>
          </w:p>
        </w:tc>
        <w:tc>
          <w:tcPr>
            <w:tcW w:w="2829" w:type="dxa"/>
            <w:vAlign w:val="center"/>
          </w:tcPr>
          <w:p w14:paraId="7F0276EF" w14:textId="50F666B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w:t>
            </w:r>
          </w:p>
        </w:tc>
      </w:tr>
      <w:tr w:rsidR="004D4F80" w14:paraId="41B81A86" w14:textId="77777777" w:rsidTr="00462026">
        <w:trPr>
          <w:trHeight w:val="425"/>
        </w:trPr>
        <w:tc>
          <w:tcPr>
            <w:tcW w:w="1555" w:type="dxa"/>
            <w:vAlign w:val="center"/>
          </w:tcPr>
          <w:p w14:paraId="6CDD883B" w14:textId="515E89F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ء</w:t>
            </w:r>
          </w:p>
        </w:tc>
        <w:tc>
          <w:tcPr>
            <w:tcW w:w="1275" w:type="dxa"/>
            <w:vAlign w:val="center"/>
          </w:tcPr>
          <w:p w14:paraId="09C02C4F" w14:textId="592B3EE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t>
            </w:r>
          </w:p>
        </w:tc>
        <w:tc>
          <w:tcPr>
            <w:tcW w:w="2268" w:type="dxa"/>
            <w:vAlign w:val="center"/>
          </w:tcPr>
          <w:p w14:paraId="2C708EDE" w14:textId="4FAAB407"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7525AF04" w14:textId="5FC3A916"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apostrof</w:t>
            </w:r>
          </w:p>
        </w:tc>
      </w:tr>
      <w:tr w:rsidR="004D4F80" w14:paraId="7C5B523A" w14:textId="77777777" w:rsidTr="00462026">
        <w:trPr>
          <w:trHeight w:val="425"/>
        </w:trPr>
        <w:tc>
          <w:tcPr>
            <w:tcW w:w="1555" w:type="dxa"/>
            <w:vAlign w:val="center"/>
          </w:tcPr>
          <w:p w14:paraId="574851CE" w14:textId="0265FB9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ي</w:t>
            </w:r>
          </w:p>
        </w:tc>
        <w:tc>
          <w:tcPr>
            <w:tcW w:w="1275" w:type="dxa"/>
            <w:vAlign w:val="center"/>
          </w:tcPr>
          <w:p w14:paraId="0C772C6C" w14:textId="6BCD0C7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y</w:t>
            </w:r>
          </w:p>
        </w:tc>
        <w:tc>
          <w:tcPr>
            <w:tcW w:w="2268" w:type="dxa"/>
            <w:vAlign w:val="center"/>
          </w:tcPr>
          <w:p w14:paraId="52EFE3E1" w14:textId="5FAA5E1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y</w:t>
            </w:r>
          </w:p>
        </w:tc>
        <w:tc>
          <w:tcPr>
            <w:tcW w:w="2829" w:type="dxa"/>
            <w:vAlign w:val="center"/>
          </w:tcPr>
          <w:p w14:paraId="580614DD" w14:textId="110F5D8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ye</w:t>
            </w:r>
          </w:p>
        </w:tc>
      </w:tr>
    </w:tbl>
    <w:p w14:paraId="6BC97272" w14:textId="2A387EF2" w:rsidR="003D5C70" w:rsidRPr="001D5A12" w:rsidRDefault="003D5C70" w:rsidP="001D5A12">
      <w:pPr>
        <w:spacing w:after="0" w:line="240" w:lineRule="auto"/>
        <w:contextualSpacing/>
        <w:rPr>
          <w:rFonts w:asciiTheme="majorBidi" w:hAnsiTheme="majorBidi" w:cstheme="majorBidi"/>
          <w:sz w:val="24"/>
          <w:szCs w:val="24"/>
        </w:rPr>
      </w:pPr>
    </w:p>
    <w:p w14:paraId="23132BA5" w14:textId="1DB5E743" w:rsidR="003D5C70" w:rsidRPr="00815C4F" w:rsidRDefault="00E16B83"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Rangkap</w:t>
      </w:r>
    </w:p>
    <w:p w14:paraId="4E6F76DC" w14:textId="64C3AF0E" w:rsidR="003D5C70" w:rsidRDefault="00E16B83" w:rsidP="00222E79">
      <w:pPr>
        <w:spacing w:after="0" w:line="480" w:lineRule="auto"/>
        <w:ind w:firstLine="426"/>
        <w:contextualSpacing/>
        <w:rPr>
          <w:rFonts w:asciiTheme="majorBidi" w:hAnsiTheme="majorBidi" w:cstheme="majorBidi"/>
          <w:sz w:val="24"/>
          <w:szCs w:val="24"/>
          <w:rtl/>
          <w:lang w:val="id-ID"/>
        </w:rPr>
      </w:pPr>
      <w:r>
        <w:rPr>
          <w:rFonts w:asciiTheme="majorBidi" w:hAnsiTheme="majorBidi" w:cstheme="majorBidi"/>
          <w:sz w:val="24"/>
          <w:szCs w:val="24"/>
          <w:lang w:val="id-ID"/>
        </w:rPr>
        <w:t>Konsonan rangkap, termasuk tanda syaddah, ditulis rangkap, contoh :</w:t>
      </w:r>
    </w:p>
    <w:p w14:paraId="421F93DD" w14:textId="38A63726" w:rsidR="00AC42E5" w:rsidRPr="006C3334" w:rsidRDefault="006C3334" w:rsidP="00E16B83">
      <w:pPr>
        <w:spacing w:after="0" w:line="480" w:lineRule="auto"/>
        <w:contextualSpacing/>
        <w:rPr>
          <w:rFonts w:ascii="Times New Arabic" w:hAnsi="Times New Arabic" w:cstheme="majorBidi"/>
          <w:sz w:val="24"/>
          <w:szCs w:val="24"/>
          <w:lang w:val="id-ID" w:bidi="ar-AE"/>
        </w:rPr>
      </w:pPr>
      <w:r w:rsidRPr="00FF7553">
        <w:rPr>
          <w:rFonts w:asciiTheme="majorBidi" w:hAnsiTheme="majorBidi" w:cstheme="majorBidi" w:hint="cs"/>
          <w:b/>
          <w:bCs/>
          <w:sz w:val="24"/>
          <w:szCs w:val="24"/>
          <w:rtl/>
          <w:lang w:val="id-ID" w:bidi="ar-AE"/>
        </w:rPr>
        <w:t>مطفّفين</w:t>
      </w:r>
      <w:r>
        <w:rPr>
          <w:rFonts w:asciiTheme="majorBidi" w:hAnsiTheme="majorBidi" w:cstheme="majorBidi"/>
          <w:sz w:val="24"/>
          <w:szCs w:val="24"/>
          <w:lang w:val="id-ID" w:bidi="ar-AE"/>
        </w:rPr>
        <w:t xml:space="preserve">  ditulis  </w:t>
      </w:r>
      <w:r w:rsidRPr="006C3334">
        <w:rPr>
          <w:rFonts w:ascii="Times New Arabic" w:hAnsi="Times New Arabic" w:cstheme="majorBidi"/>
          <w:i/>
          <w:iCs/>
          <w:sz w:val="24"/>
          <w:szCs w:val="24"/>
          <w:lang w:val="id-ID" w:bidi="ar-AE"/>
        </w:rPr>
        <w:t>mut}affifi&gt;n</w:t>
      </w:r>
    </w:p>
    <w:p w14:paraId="7D9CB557" w14:textId="6619D6F5" w:rsidR="003D5C70" w:rsidRDefault="006C3334" w:rsidP="00E4658D">
      <w:pPr>
        <w:spacing w:after="0" w:line="480" w:lineRule="auto"/>
        <w:contextualSpacing/>
        <w:rPr>
          <w:rFonts w:ascii="Times New Arabic" w:hAnsi="Times New Arabic" w:cstheme="majorBidi"/>
          <w:i/>
          <w:iCs/>
          <w:sz w:val="24"/>
          <w:szCs w:val="24"/>
          <w:lang w:val="id-ID" w:bidi="ar-AE"/>
        </w:rPr>
      </w:pPr>
      <w:r>
        <w:rPr>
          <w:rFonts w:asciiTheme="majorBidi" w:hAnsiTheme="majorBidi" w:cstheme="majorBidi" w:hint="cs"/>
          <w:b/>
          <w:bCs/>
          <w:sz w:val="24"/>
          <w:szCs w:val="24"/>
          <w:rtl/>
          <w:lang w:val="id-ID" w:bidi="ar-AE"/>
        </w:rPr>
        <w:t>و</w:t>
      </w:r>
      <w:r w:rsidR="00E16B83" w:rsidRPr="00E16B83">
        <w:rPr>
          <w:rFonts w:asciiTheme="majorBidi" w:hAnsiTheme="majorBidi" w:cstheme="majorBidi" w:hint="cs"/>
          <w:b/>
          <w:bCs/>
          <w:sz w:val="24"/>
          <w:szCs w:val="24"/>
          <w:rtl/>
          <w:lang w:val="id-ID" w:bidi="ar-AE"/>
        </w:rPr>
        <w:t>الذ</w:t>
      </w:r>
      <w:r w:rsidR="00C014A0">
        <w:rPr>
          <w:rFonts w:asciiTheme="majorBidi" w:hAnsiTheme="majorBidi" w:cstheme="majorBidi" w:hint="cs"/>
          <w:b/>
          <w:bCs/>
          <w:sz w:val="24"/>
          <w:szCs w:val="24"/>
          <w:rtl/>
          <w:lang w:val="id-ID" w:bidi="ar-AE"/>
        </w:rPr>
        <w:t>ّ</w:t>
      </w:r>
      <w:r w:rsidR="00E16B83" w:rsidRPr="00E16B83">
        <w:rPr>
          <w:rFonts w:asciiTheme="majorBidi" w:hAnsiTheme="majorBidi" w:cstheme="majorBidi" w:hint="cs"/>
          <w:b/>
          <w:bCs/>
          <w:sz w:val="24"/>
          <w:szCs w:val="24"/>
          <w:rtl/>
          <w:lang w:val="id-ID" w:bidi="ar-AE"/>
        </w:rPr>
        <w:t>اريات</w:t>
      </w:r>
      <w:r>
        <w:rPr>
          <w:rFonts w:asciiTheme="majorBidi" w:hAnsiTheme="majorBidi" w:cstheme="majorBidi"/>
          <w:b/>
          <w:bCs/>
          <w:sz w:val="24"/>
          <w:szCs w:val="24"/>
          <w:lang w:val="id-ID" w:bidi="ar-AE"/>
        </w:rPr>
        <w:t xml:space="preserve">  </w:t>
      </w:r>
      <w:r w:rsidRPr="006C3334">
        <w:rPr>
          <w:rFonts w:asciiTheme="majorBidi" w:hAnsiTheme="majorBidi" w:cstheme="majorBidi"/>
          <w:sz w:val="24"/>
          <w:szCs w:val="24"/>
          <w:lang w:val="id-ID" w:bidi="ar-AE"/>
        </w:rPr>
        <w:t>ditulis</w:t>
      </w:r>
      <w:r>
        <w:rPr>
          <w:rFonts w:asciiTheme="majorBidi" w:hAnsiTheme="majorBidi" w:cstheme="majorBidi"/>
          <w:sz w:val="24"/>
          <w:szCs w:val="24"/>
          <w:lang w:val="id-ID" w:bidi="ar-AE"/>
        </w:rPr>
        <w:t xml:space="preserve">  </w:t>
      </w:r>
      <w:r>
        <w:rPr>
          <w:rFonts w:ascii="Times New Arabic" w:hAnsi="Times New Arabic" w:cstheme="majorBidi"/>
          <w:i/>
          <w:iCs/>
          <w:sz w:val="24"/>
          <w:szCs w:val="24"/>
          <w:lang w:val="id-ID" w:bidi="ar-AE"/>
        </w:rPr>
        <w:t>waz||z|a&gt;riya&gt;ti</w:t>
      </w:r>
    </w:p>
    <w:p w14:paraId="695528F7" w14:textId="264BF9C0" w:rsidR="00E4658D" w:rsidRPr="00815C4F" w:rsidRDefault="00E4658D" w:rsidP="00815C4F">
      <w:pPr>
        <w:pStyle w:val="ListParagraph"/>
        <w:numPr>
          <w:ilvl w:val="0"/>
          <w:numId w:val="19"/>
        </w:numPr>
        <w:spacing w:after="0" w:line="480" w:lineRule="auto"/>
        <w:ind w:left="425" w:hanging="425"/>
        <w:rPr>
          <w:rFonts w:asciiTheme="majorBidi" w:hAnsiTheme="majorBidi" w:cstheme="majorBidi"/>
          <w:b/>
          <w:bCs/>
          <w:sz w:val="24"/>
          <w:szCs w:val="24"/>
          <w:lang w:val="id-ID" w:bidi="ar-AE"/>
        </w:rPr>
      </w:pPr>
      <w:r w:rsidRPr="00815C4F">
        <w:rPr>
          <w:rFonts w:asciiTheme="majorBidi" w:hAnsiTheme="majorBidi" w:cstheme="majorBidi"/>
          <w:b/>
          <w:bCs/>
          <w:sz w:val="24"/>
          <w:szCs w:val="24"/>
          <w:lang w:val="id-ID" w:bidi="ar-AE"/>
        </w:rPr>
        <w:t>Ta’ marbu&gt;t}ah di akhir kata</w:t>
      </w:r>
    </w:p>
    <w:p w14:paraId="2D407D58" w14:textId="10B1AB81" w:rsidR="003D5C70" w:rsidRPr="00130EEA"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h</w:t>
      </w:r>
    </w:p>
    <w:p w14:paraId="0B0D40D1" w14:textId="1A964B61" w:rsidR="00130EEA"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هبة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hibah</w:t>
      </w:r>
    </w:p>
    <w:p w14:paraId="12D68130" w14:textId="008392E7" w:rsidR="00512C70" w:rsidRPr="00512C70"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جزية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jizyah</w:t>
      </w:r>
    </w:p>
    <w:p w14:paraId="18617751" w14:textId="77777777" w:rsidR="00130EEA" w:rsidRDefault="00130EEA" w:rsidP="00141960">
      <w:pPr>
        <w:spacing w:after="0" w:line="480" w:lineRule="auto"/>
        <w:ind w:left="426"/>
        <w:contextualSpacing/>
        <w:jc w:val="both"/>
        <w:rPr>
          <w:rFonts w:asciiTheme="majorBidi" w:hAnsiTheme="majorBidi" w:cstheme="majorBidi"/>
          <w:sz w:val="24"/>
          <w:szCs w:val="24"/>
          <w:lang w:val="en-US"/>
        </w:rPr>
      </w:pPr>
      <w:r w:rsidRPr="00130EEA">
        <w:rPr>
          <w:rFonts w:ascii="Times New Roman" w:hAnsi="Times New Roman" w:cs="Times New Roman"/>
          <w:sz w:val="24"/>
          <w:szCs w:val="24"/>
          <w:lang w:val="id-ID"/>
        </w:rPr>
        <w:t xml:space="preserve">(ketentuan ini tidak diperlakukan terhadap kata-kata Arab yang sudah terserap ke dalam bahasa Indonesia, seperti shalat, zakat, dan sebagainya, kecuali bila dikehendaki lafal aslinya).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sandang</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h.</w:t>
      </w:r>
    </w:p>
    <w:p w14:paraId="21C68278" w14:textId="52A7662F" w:rsidR="00130EEA" w:rsidRPr="00512C70"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ta’ </w:t>
      </w:r>
      <w:proofErr w:type="spellStart"/>
      <w:r>
        <w:rPr>
          <w:rFonts w:ascii="Times New Roman" w:hAnsi="Times New Roman" w:cs="Times New Roman"/>
          <w:sz w:val="24"/>
          <w:szCs w:val="24"/>
        </w:rPr>
        <w:t>marbutah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fathah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dammah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t.</w:t>
      </w:r>
    </w:p>
    <w:p w14:paraId="7B07F0BD" w14:textId="42435221" w:rsidR="00512C70" w:rsidRDefault="00512C70" w:rsidP="00141960">
      <w:pPr>
        <w:pStyle w:val="ListParagraph"/>
        <w:spacing w:after="0" w:line="480" w:lineRule="auto"/>
        <w:ind w:left="426"/>
        <w:rPr>
          <w:rFonts w:ascii="Times New Roman" w:hAnsi="Times New Roman" w:cs="Times New Roman"/>
          <w:sz w:val="24"/>
          <w:szCs w:val="24"/>
          <w:lang w:val="id-ID" w:bidi="ar-AE"/>
        </w:rPr>
      </w:pPr>
      <w:r w:rsidRPr="00815C4F">
        <w:rPr>
          <w:rFonts w:ascii="Times New Roman" w:hAnsi="Times New Roman" w:cs="Times New Roman" w:hint="cs"/>
          <w:b/>
          <w:bCs/>
          <w:sz w:val="24"/>
          <w:szCs w:val="24"/>
          <w:rtl/>
          <w:lang w:bidi="ar-AE"/>
        </w:rPr>
        <w:t>نعمة الله</w:t>
      </w:r>
      <w:r>
        <w:rPr>
          <w:rFonts w:ascii="Times New Roman" w:hAnsi="Times New Roman" w:cs="Times New Roman"/>
          <w:sz w:val="24"/>
          <w:szCs w:val="24"/>
          <w:lang w:val="id-ID" w:bidi="ar-AE"/>
        </w:rPr>
        <w:t xml:space="preserve"> ditulis </w:t>
      </w:r>
      <w:r>
        <w:rPr>
          <w:rFonts w:ascii="Times New Roman" w:hAnsi="Times New Roman" w:cs="Times New Roman"/>
          <w:i/>
          <w:iCs/>
          <w:sz w:val="24"/>
          <w:szCs w:val="24"/>
          <w:lang w:val="id-ID" w:bidi="ar-AE"/>
        </w:rPr>
        <w:t>ni’matullah</w:t>
      </w:r>
    </w:p>
    <w:p w14:paraId="2BB29049" w14:textId="7C552802" w:rsidR="00512C70" w:rsidRDefault="00512C70" w:rsidP="00141960">
      <w:pPr>
        <w:pStyle w:val="ListParagraph"/>
        <w:spacing w:after="0" w:line="480" w:lineRule="auto"/>
        <w:ind w:left="426"/>
        <w:rPr>
          <w:rFonts w:ascii="Times New Arabic" w:hAnsi="Times New Arabic" w:cs="Times New Roman"/>
          <w:i/>
          <w:iCs/>
          <w:sz w:val="24"/>
          <w:szCs w:val="24"/>
          <w:lang w:val="id-ID" w:bidi="ar-AE"/>
        </w:rPr>
      </w:pPr>
      <w:r w:rsidRPr="00815C4F">
        <w:rPr>
          <w:rFonts w:ascii="Times New Roman" w:hAnsi="Times New Roman" w:cs="Times New Roman" w:hint="cs"/>
          <w:b/>
          <w:bCs/>
          <w:sz w:val="24"/>
          <w:szCs w:val="24"/>
          <w:rtl/>
          <w:lang w:val="id-ID" w:bidi="ar-AE"/>
        </w:rPr>
        <w:t>زكاة الفطر</w:t>
      </w:r>
      <w:r w:rsidRPr="00815C4F">
        <w:rPr>
          <w:rFonts w:ascii="Times New Roman" w:hAnsi="Times New Roman" w:cs="Times New Roman"/>
          <w:b/>
          <w:bCs/>
          <w:sz w:val="24"/>
          <w:szCs w:val="24"/>
          <w:lang w:val="id-ID" w:bidi="ar-AE"/>
        </w:rPr>
        <w:t xml:space="preserve"> </w:t>
      </w:r>
      <w:r>
        <w:rPr>
          <w:rFonts w:ascii="Times New Roman" w:hAnsi="Times New Roman" w:cs="Times New Roman"/>
          <w:sz w:val="24"/>
          <w:szCs w:val="24"/>
          <w:lang w:val="id-ID" w:bidi="ar-AE"/>
        </w:rPr>
        <w:t xml:space="preserve">ditulis </w:t>
      </w:r>
      <w:r>
        <w:rPr>
          <w:rFonts w:ascii="Times New Roman" w:hAnsi="Times New Roman" w:cs="Times New Roman"/>
          <w:i/>
          <w:iCs/>
          <w:sz w:val="24"/>
          <w:szCs w:val="24"/>
          <w:lang w:val="id-ID" w:bidi="ar-AE"/>
        </w:rPr>
        <w:t>zaka</w:t>
      </w:r>
      <w:r>
        <w:rPr>
          <w:rFonts w:ascii="Times New Arabic" w:hAnsi="Times New Arabic" w:cs="Times New Roman"/>
          <w:i/>
          <w:iCs/>
          <w:sz w:val="24"/>
          <w:szCs w:val="24"/>
          <w:lang w:val="id-ID" w:bidi="ar-AE"/>
        </w:rPr>
        <w:t>&gt;tul fit}ri</w:t>
      </w:r>
    </w:p>
    <w:p w14:paraId="69ECD2D4" w14:textId="77777777" w:rsidR="00815C4F" w:rsidRPr="00512C70" w:rsidRDefault="00815C4F" w:rsidP="00141960">
      <w:pPr>
        <w:pStyle w:val="ListParagraph"/>
        <w:spacing w:after="0" w:line="480" w:lineRule="auto"/>
        <w:ind w:left="426"/>
        <w:rPr>
          <w:rFonts w:ascii="Times New Arabic" w:hAnsi="Times New Arabic" w:cstheme="majorBidi"/>
          <w:i/>
          <w:iCs/>
          <w:sz w:val="24"/>
          <w:szCs w:val="24"/>
          <w:lang w:val="id-ID" w:bidi="ar-AE"/>
        </w:rPr>
      </w:pPr>
    </w:p>
    <w:p w14:paraId="67586113" w14:textId="097441B4" w:rsidR="001D5A12" w:rsidRPr="00815C4F" w:rsidRDefault="00130EEA"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lastRenderedPageBreak/>
        <w:t>Vokal Pendek</w:t>
      </w:r>
    </w:p>
    <w:p w14:paraId="4F1C12AA" w14:textId="253475D4" w:rsidR="001D5A12" w:rsidRPr="009101D9" w:rsidRDefault="00141960" w:rsidP="009101D9">
      <w:pPr>
        <w:pStyle w:val="ListParagraph"/>
        <w:numPr>
          <w:ilvl w:val="0"/>
          <w:numId w:val="15"/>
        </w:numPr>
        <w:spacing w:after="0" w:line="480" w:lineRule="auto"/>
        <w:rPr>
          <w:rFonts w:asciiTheme="majorBidi" w:hAnsiTheme="majorBidi" w:cstheme="majorBidi"/>
          <w:sz w:val="24"/>
          <w:szCs w:val="24"/>
          <w:rtl/>
          <w:lang w:val="id-ID" w:bidi="ar-AE"/>
        </w:rPr>
      </w:pPr>
      <w:r w:rsidRPr="009101D9">
        <w:rPr>
          <w:rFonts w:asciiTheme="majorBidi" w:hAnsiTheme="majorBidi" w:cstheme="majorBidi"/>
          <w:sz w:val="24"/>
          <w:szCs w:val="24"/>
          <w:lang w:val="id-ID"/>
        </w:rPr>
        <w:t xml:space="preserve">Dammah ditulis u, contoh </w:t>
      </w:r>
      <w:r w:rsidRPr="00815C4F">
        <w:rPr>
          <w:rFonts w:asciiTheme="majorBidi" w:hAnsiTheme="majorBidi" w:cstheme="majorBidi" w:hint="cs"/>
          <w:b/>
          <w:bCs/>
          <w:sz w:val="24"/>
          <w:szCs w:val="24"/>
          <w:rtl/>
          <w:lang w:val="id-ID" w:bidi="ar-AE"/>
        </w:rPr>
        <w:t>كُتِبَ</w:t>
      </w:r>
      <w:r w:rsidRPr="009101D9">
        <w:rPr>
          <w:rFonts w:asciiTheme="majorBidi" w:hAnsiTheme="majorBidi" w:cstheme="majorBidi"/>
          <w:sz w:val="24"/>
          <w:szCs w:val="24"/>
          <w:lang w:val="id-ID" w:bidi="ar-AE"/>
        </w:rPr>
        <w:t xml:space="preserve"> ditulis kutiba</w:t>
      </w:r>
    </w:p>
    <w:p w14:paraId="7A0AF207" w14:textId="2F04CC85"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Fathah ditulis a, contoh </w:t>
      </w:r>
      <w:r w:rsidRPr="00815C4F">
        <w:rPr>
          <w:rFonts w:asciiTheme="majorBidi" w:hAnsiTheme="majorBidi" w:cstheme="majorBidi" w:hint="cs"/>
          <w:b/>
          <w:bCs/>
          <w:sz w:val="24"/>
          <w:szCs w:val="24"/>
          <w:rtl/>
          <w:lang w:val="id-ID" w:bidi="ar-AE"/>
        </w:rPr>
        <w:t>ضَرَبَ</w:t>
      </w:r>
      <w:r w:rsidRPr="009101D9">
        <w:rPr>
          <w:rFonts w:asciiTheme="majorBidi" w:hAnsiTheme="majorBidi" w:cstheme="majorBidi"/>
          <w:sz w:val="24"/>
          <w:szCs w:val="24"/>
          <w:lang w:val="id-ID" w:bidi="ar-AE"/>
        </w:rPr>
        <w:t xml:space="preserve"> ditulis daraba</w:t>
      </w:r>
    </w:p>
    <w:p w14:paraId="41A90F36" w14:textId="799547DD"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Kasrah ditulis i, contoh </w:t>
      </w:r>
      <w:r w:rsidRPr="00815C4F">
        <w:rPr>
          <w:rFonts w:asciiTheme="majorBidi" w:hAnsiTheme="majorBidi" w:cstheme="majorBidi" w:hint="cs"/>
          <w:b/>
          <w:bCs/>
          <w:sz w:val="24"/>
          <w:szCs w:val="24"/>
          <w:rtl/>
          <w:lang w:val="id-ID" w:bidi="ar-AE"/>
        </w:rPr>
        <w:t>فَهِمَ</w:t>
      </w:r>
      <w:r w:rsidRPr="009101D9">
        <w:rPr>
          <w:rFonts w:asciiTheme="majorBidi" w:hAnsiTheme="majorBidi" w:cstheme="majorBidi"/>
          <w:sz w:val="24"/>
          <w:szCs w:val="24"/>
          <w:lang w:val="id-ID" w:bidi="ar-AE"/>
        </w:rPr>
        <w:t xml:space="preserve"> ditulis fahima</w:t>
      </w:r>
    </w:p>
    <w:p w14:paraId="09887979" w14:textId="7A70ED3C"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Panjang</w:t>
      </w:r>
    </w:p>
    <w:p w14:paraId="12C451D7" w14:textId="071DFEF0" w:rsidR="00984DDB"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 xml:space="preserve">Fathah+alif ditulis </w:t>
      </w:r>
      <w:r>
        <w:rPr>
          <w:rFonts w:ascii="Times New Arabic" w:hAnsi="Times New Arabic" w:cstheme="majorBidi"/>
          <w:sz w:val="24"/>
          <w:szCs w:val="24"/>
          <w:lang w:val="id-ID"/>
        </w:rPr>
        <w:t>a&gt; (garis di atas)</w:t>
      </w:r>
    </w:p>
    <w:p w14:paraId="24C9E354" w14:textId="3457FE30"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9101D9">
        <w:rPr>
          <w:rFonts w:ascii="Times New Arabic" w:hAnsi="Times New Arabic" w:cstheme="majorBidi" w:hint="cs"/>
          <w:b/>
          <w:bCs/>
          <w:sz w:val="24"/>
          <w:szCs w:val="24"/>
          <w:rtl/>
          <w:lang w:val="id-ID" w:bidi="ar-AE"/>
        </w:rPr>
        <w:t>جاهلية</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ja&gt;hiliyyah</w:t>
      </w:r>
    </w:p>
    <w:p w14:paraId="6E8E49FD" w14:textId="2A399985" w:rsidR="00141960"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Fathah+alif maqs}u&gt;r, di</w:t>
      </w:r>
      <w:r w:rsidR="009101D9">
        <w:rPr>
          <w:rFonts w:ascii="Times New Arabic" w:hAnsi="Times New Arabic" w:cstheme="majorBidi"/>
          <w:sz w:val="24"/>
          <w:szCs w:val="24"/>
          <w:lang w:val="id-ID"/>
        </w:rPr>
        <w:t>tulis a&gt; (garis di atas)</w:t>
      </w:r>
    </w:p>
    <w:p w14:paraId="7EC3543C" w14:textId="4CD8284B"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يسعى</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yas’a&gt;</w:t>
      </w:r>
    </w:p>
    <w:p w14:paraId="2056816F" w14:textId="1B8E90DA"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Kasrah+ya&gt;’ mati, ditulis i&gt; (garis  di atas)</w:t>
      </w:r>
    </w:p>
    <w:p w14:paraId="4757B93C" w14:textId="3EF1146E"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مجيد</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maji&gt;d</w:t>
      </w:r>
    </w:p>
    <w:p w14:paraId="5ED23194" w14:textId="41A990A9"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Dammah</w:t>
      </w:r>
    </w:p>
    <w:p w14:paraId="211F6EED" w14:textId="536338B0" w:rsidR="009101D9" w:rsidRPr="00141960"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فروض</w:t>
      </w:r>
      <w:r>
        <w:rPr>
          <w:rFonts w:ascii="Times New Arabic" w:hAnsi="Times New Arabic" w:cstheme="majorBidi"/>
          <w:sz w:val="24"/>
          <w:szCs w:val="24"/>
          <w:lang w:val="id-ID" w:bidi="ar-AE"/>
        </w:rPr>
        <w:t xml:space="preserve"> ditulis furu&gt;d</w:t>
      </w:r>
    </w:p>
    <w:p w14:paraId="0980DF94" w14:textId="6ABBC809"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Rangkap</w:t>
      </w:r>
    </w:p>
    <w:p w14:paraId="14D8B89F" w14:textId="07B63BDA" w:rsidR="00984DDB"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Fathah dan y</w:t>
      </w:r>
      <w:r>
        <w:rPr>
          <w:rFonts w:ascii="Times New Arabic" w:hAnsi="Times New Arabic" w:cstheme="majorBidi"/>
          <w:sz w:val="24"/>
          <w:szCs w:val="24"/>
          <w:lang w:val="id-ID"/>
        </w:rPr>
        <w:t>a&gt; mati ditulis ai, contoh :</w:t>
      </w:r>
    </w:p>
    <w:p w14:paraId="7522DC5B" w14:textId="55BEF0D1" w:rsidR="009101D9" w:rsidRPr="009101D9"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بينكم</w:t>
      </w:r>
      <w:r>
        <w:rPr>
          <w:rFonts w:ascii="Times New Arabic" w:hAnsi="Times New Arabic" w:cstheme="majorBidi"/>
          <w:sz w:val="24"/>
          <w:szCs w:val="24"/>
          <w:lang w:val="id-ID" w:bidi="ar-AE"/>
        </w:rPr>
        <w:t xml:space="preserve"> ditulis bainakum</w:t>
      </w:r>
    </w:p>
    <w:p w14:paraId="2990FE10" w14:textId="65C234CD" w:rsidR="009101D9"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 dan wa&gt;wu mati ditulis au, contoh :</w:t>
      </w:r>
    </w:p>
    <w:p w14:paraId="667092A2" w14:textId="4FF695B2" w:rsidR="009101D9" w:rsidRPr="009101D9" w:rsidRDefault="009101D9" w:rsidP="00AF0DD8">
      <w:pPr>
        <w:pStyle w:val="ListParagraph"/>
        <w:spacing w:after="0" w:line="480" w:lineRule="auto"/>
        <w:ind w:left="425"/>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قول</w:t>
      </w:r>
      <w:r>
        <w:rPr>
          <w:rFonts w:asciiTheme="majorBidi" w:hAnsiTheme="majorBidi" w:cstheme="majorBidi"/>
          <w:sz w:val="24"/>
          <w:szCs w:val="24"/>
          <w:lang w:val="id-ID" w:bidi="ar-AE"/>
        </w:rPr>
        <w:t xml:space="preserve"> ditulis qaul</w:t>
      </w:r>
    </w:p>
    <w:p w14:paraId="2C2FBA35" w14:textId="37882793" w:rsidR="00984DDB" w:rsidRPr="00815C4F" w:rsidRDefault="00984DDB" w:rsidP="00AF0DD8">
      <w:pPr>
        <w:pStyle w:val="ListParagraph"/>
        <w:numPr>
          <w:ilvl w:val="0"/>
          <w:numId w:val="19"/>
        </w:numPr>
        <w:spacing w:after="0" w:line="480" w:lineRule="auto"/>
        <w:ind w:left="425" w:hanging="426"/>
        <w:rPr>
          <w:rFonts w:asciiTheme="majorBidi" w:hAnsiTheme="majorBidi" w:cstheme="majorBidi"/>
          <w:b/>
          <w:bCs/>
          <w:sz w:val="24"/>
          <w:szCs w:val="24"/>
          <w:lang w:val="id-ID"/>
        </w:rPr>
      </w:pPr>
      <w:proofErr w:type="spellStart"/>
      <w:r w:rsidRPr="00815C4F">
        <w:rPr>
          <w:rFonts w:asciiTheme="majorBidi" w:hAnsiTheme="majorBidi" w:cstheme="majorBidi"/>
          <w:b/>
          <w:bCs/>
          <w:sz w:val="24"/>
          <w:szCs w:val="24"/>
        </w:rPr>
        <w:t>Vokal</w:t>
      </w:r>
      <w:proofErr w:type="spellEnd"/>
      <w:r w:rsidRPr="00815C4F">
        <w:rPr>
          <w:rFonts w:asciiTheme="majorBidi" w:hAnsiTheme="majorBidi" w:cstheme="majorBidi"/>
          <w:b/>
          <w:bCs/>
          <w:sz w:val="24"/>
          <w:szCs w:val="24"/>
        </w:rPr>
        <w:t xml:space="preserve"> </w:t>
      </w:r>
      <w:proofErr w:type="spellStart"/>
      <w:r w:rsidRPr="00815C4F">
        <w:rPr>
          <w:rFonts w:asciiTheme="majorBidi" w:hAnsiTheme="majorBidi" w:cstheme="majorBidi"/>
          <w:b/>
          <w:bCs/>
          <w:sz w:val="24"/>
          <w:szCs w:val="24"/>
        </w:rPr>
        <w:t>Pendek</w:t>
      </w:r>
      <w:proofErr w:type="spellEnd"/>
      <w:r w:rsidRPr="00815C4F">
        <w:rPr>
          <w:rFonts w:asciiTheme="majorBidi" w:hAnsiTheme="majorBidi" w:cstheme="majorBidi"/>
          <w:b/>
          <w:bCs/>
          <w:sz w:val="24"/>
          <w:szCs w:val="24"/>
        </w:rPr>
        <w:t xml:space="preserve"> yang </w:t>
      </w:r>
      <w:proofErr w:type="spellStart"/>
      <w:r w:rsidRPr="00815C4F">
        <w:rPr>
          <w:rFonts w:asciiTheme="majorBidi" w:hAnsiTheme="majorBidi" w:cstheme="majorBidi"/>
          <w:b/>
          <w:bCs/>
          <w:sz w:val="24"/>
          <w:szCs w:val="24"/>
        </w:rPr>
        <w:t>Berurutan</w:t>
      </w:r>
      <w:proofErr w:type="spellEnd"/>
      <w:r w:rsidRPr="00815C4F">
        <w:rPr>
          <w:rFonts w:asciiTheme="majorBidi" w:hAnsiTheme="majorBidi" w:cstheme="majorBidi"/>
          <w:b/>
          <w:bCs/>
          <w:sz w:val="24"/>
          <w:szCs w:val="24"/>
        </w:rPr>
        <w:t xml:space="preserve"> </w:t>
      </w:r>
      <w:proofErr w:type="spellStart"/>
      <w:r w:rsidRPr="00815C4F">
        <w:rPr>
          <w:rFonts w:asciiTheme="majorBidi" w:hAnsiTheme="majorBidi" w:cstheme="majorBidi"/>
          <w:b/>
          <w:bCs/>
          <w:sz w:val="24"/>
          <w:szCs w:val="24"/>
        </w:rPr>
        <w:t>dalam</w:t>
      </w:r>
      <w:proofErr w:type="spellEnd"/>
      <w:r w:rsidRPr="00815C4F">
        <w:rPr>
          <w:rFonts w:asciiTheme="majorBidi" w:hAnsiTheme="majorBidi" w:cstheme="majorBidi"/>
          <w:b/>
          <w:bCs/>
          <w:sz w:val="24"/>
          <w:szCs w:val="24"/>
        </w:rPr>
        <w:t xml:space="preserve"> </w:t>
      </w:r>
      <w:proofErr w:type="spellStart"/>
      <w:r w:rsidR="00871793" w:rsidRPr="00815C4F">
        <w:rPr>
          <w:rFonts w:asciiTheme="majorBidi" w:hAnsiTheme="majorBidi" w:cstheme="majorBidi"/>
          <w:b/>
          <w:bCs/>
          <w:sz w:val="24"/>
          <w:szCs w:val="24"/>
        </w:rPr>
        <w:t>satu</w:t>
      </w:r>
      <w:proofErr w:type="spellEnd"/>
      <w:r w:rsidR="00871793" w:rsidRPr="00815C4F">
        <w:rPr>
          <w:rFonts w:asciiTheme="majorBidi" w:hAnsiTheme="majorBidi" w:cstheme="majorBidi"/>
          <w:b/>
          <w:bCs/>
          <w:sz w:val="24"/>
          <w:szCs w:val="24"/>
        </w:rPr>
        <w:t xml:space="preserve"> kata, </w:t>
      </w:r>
      <w:proofErr w:type="spellStart"/>
      <w:r w:rsidR="00871793" w:rsidRPr="00815C4F">
        <w:rPr>
          <w:rFonts w:asciiTheme="majorBidi" w:hAnsiTheme="majorBidi" w:cstheme="majorBidi"/>
          <w:b/>
          <w:bCs/>
          <w:sz w:val="24"/>
          <w:szCs w:val="24"/>
        </w:rPr>
        <w:t>dipisahkan</w:t>
      </w:r>
      <w:proofErr w:type="spellEnd"/>
      <w:r w:rsidR="00871793" w:rsidRPr="00815C4F">
        <w:rPr>
          <w:rFonts w:asciiTheme="majorBidi" w:hAnsiTheme="majorBidi" w:cstheme="majorBidi"/>
          <w:b/>
          <w:bCs/>
          <w:sz w:val="24"/>
          <w:szCs w:val="24"/>
        </w:rPr>
        <w:t xml:space="preserve"> </w:t>
      </w:r>
      <w:proofErr w:type="spellStart"/>
      <w:r w:rsidR="00871793" w:rsidRPr="00815C4F">
        <w:rPr>
          <w:rFonts w:asciiTheme="majorBidi" w:hAnsiTheme="majorBidi" w:cstheme="majorBidi"/>
          <w:b/>
          <w:bCs/>
          <w:sz w:val="24"/>
          <w:szCs w:val="24"/>
        </w:rPr>
        <w:t>dengan</w:t>
      </w:r>
      <w:proofErr w:type="spellEnd"/>
      <w:r w:rsidR="00871793" w:rsidRPr="00815C4F">
        <w:rPr>
          <w:rFonts w:asciiTheme="majorBidi" w:hAnsiTheme="majorBidi" w:cstheme="majorBidi"/>
          <w:b/>
          <w:bCs/>
          <w:sz w:val="24"/>
          <w:szCs w:val="24"/>
          <w:lang w:val="id-ID"/>
        </w:rPr>
        <w:t xml:space="preserve"> apostrof (‘)</w:t>
      </w:r>
    </w:p>
    <w:p w14:paraId="167AF94D" w14:textId="60F75879" w:rsidR="00871793" w:rsidRDefault="00871793" w:rsidP="00AF0DD8">
      <w:pPr>
        <w:spacing w:after="0" w:line="480" w:lineRule="auto"/>
        <w:ind w:left="425"/>
        <w:rPr>
          <w:rFonts w:ascii="Times New Arabic" w:hAnsi="Times New Arabic"/>
          <w:sz w:val="24"/>
          <w:szCs w:val="24"/>
          <w:lang w:val="id-ID" w:bidi="ar-AE"/>
        </w:rPr>
      </w:pPr>
      <w:r w:rsidRPr="00815C4F">
        <w:rPr>
          <w:rFonts w:ascii="Times New Arabic" w:hAnsi="Times New Arabic"/>
          <w:b/>
          <w:bCs/>
          <w:sz w:val="24"/>
          <w:szCs w:val="24"/>
          <w:rtl/>
          <w:lang w:val="id-ID" w:bidi="ar-AE"/>
        </w:rPr>
        <w:t>اانتم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a’antum</w:t>
      </w:r>
    </w:p>
    <w:p w14:paraId="0C09FCDE" w14:textId="4E9B77E4"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اعدت</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u’iddat</w:t>
      </w:r>
    </w:p>
    <w:p w14:paraId="3D535698" w14:textId="764E43C7"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لئن شكرتم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la’in syakartum</w:t>
      </w:r>
    </w:p>
    <w:p w14:paraId="48FCEAC8" w14:textId="3CD93383"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rPr>
      </w:pPr>
      <w:r w:rsidRPr="00815C4F">
        <w:rPr>
          <w:rFonts w:asciiTheme="majorBidi" w:hAnsiTheme="majorBidi" w:cstheme="majorBidi"/>
          <w:b/>
          <w:bCs/>
          <w:sz w:val="24"/>
          <w:szCs w:val="24"/>
        </w:rPr>
        <w:lastRenderedPageBreak/>
        <w:t xml:space="preserve">Kata </w:t>
      </w:r>
      <w:proofErr w:type="spellStart"/>
      <w:r w:rsidRPr="00815C4F">
        <w:rPr>
          <w:rFonts w:asciiTheme="majorBidi" w:hAnsiTheme="majorBidi" w:cstheme="majorBidi"/>
          <w:b/>
          <w:bCs/>
          <w:sz w:val="24"/>
          <w:szCs w:val="24"/>
        </w:rPr>
        <w:t>Sandang</w:t>
      </w:r>
      <w:proofErr w:type="spellEnd"/>
      <w:r w:rsidRPr="00815C4F">
        <w:rPr>
          <w:rFonts w:asciiTheme="majorBidi" w:hAnsiTheme="majorBidi" w:cstheme="majorBidi"/>
          <w:b/>
          <w:bCs/>
          <w:sz w:val="24"/>
          <w:szCs w:val="24"/>
        </w:rPr>
        <w:t xml:space="preserve"> </w:t>
      </w:r>
      <w:proofErr w:type="spellStart"/>
      <w:r w:rsidRPr="00815C4F">
        <w:rPr>
          <w:rFonts w:asciiTheme="majorBidi" w:hAnsiTheme="majorBidi" w:cstheme="majorBidi"/>
          <w:b/>
          <w:bCs/>
          <w:sz w:val="24"/>
          <w:szCs w:val="24"/>
        </w:rPr>
        <w:t>Alif</w:t>
      </w:r>
      <w:proofErr w:type="spellEnd"/>
      <w:r w:rsidRPr="00815C4F">
        <w:rPr>
          <w:rFonts w:asciiTheme="majorBidi" w:hAnsiTheme="majorBidi" w:cstheme="majorBidi"/>
          <w:b/>
          <w:bCs/>
          <w:sz w:val="24"/>
          <w:szCs w:val="24"/>
        </w:rPr>
        <w:t xml:space="preserve"> </w:t>
      </w:r>
      <w:r w:rsidR="00C237F0" w:rsidRPr="00815C4F">
        <w:rPr>
          <w:rFonts w:asciiTheme="majorBidi" w:hAnsiTheme="majorBidi" w:cstheme="majorBidi"/>
          <w:b/>
          <w:bCs/>
          <w:sz w:val="24"/>
          <w:szCs w:val="24"/>
          <w:lang w:val="id-ID"/>
        </w:rPr>
        <w:t>dan</w:t>
      </w:r>
      <w:r w:rsidRPr="00815C4F">
        <w:rPr>
          <w:rFonts w:asciiTheme="majorBidi" w:hAnsiTheme="majorBidi" w:cstheme="majorBidi"/>
          <w:b/>
          <w:bCs/>
          <w:sz w:val="24"/>
          <w:szCs w:val="24"/>
        </w:rPr>
        <w:t xml:space="preserve"> Lam</w:t>
      </w:r>
    </w:p>
    <w:p w14:paraId="37ED7C2C" w14:textId="77777777" w:rsidR="00C237F0" w:rsidRP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rPr>
        <w:t>Bila diikuti huruf Qomariyyah maka ditulis dengan al. Contoh :</w:t>
      </w:r>
    </w:p>
    <w:p w14:paraId="4D0C42F6" w14:textId="2805312D" w:rsidR="00984DDB" w:rsidRDefault="00C237F0" w:rsidP="00C237F0">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b/>
          <w:bCs/>
          <w:sz w:val="24"/>
          <w:szCs w:val="24"/>
          <w:rtl/>
          <w:lang w:val="id-ID" w:bidi="ar-AE"/>
        </w:rPr>
        <w:t>القياس</w:t>
      </w:r>
      <w:r w:rsidRPr="00C237F0">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Al-Qiya&gt;s</w:t>
      </w:r>
    </w:p>
    <w:p w14:paraId="6A3C51EE" w14:textId="119A87FA" w:rsidR="00C237F0" w:rsidRPr="00C237F0" w:rsidRDefault="00C237F0"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القران</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Al-Qur’a&gt;n</w:t>
      </w:r>
    </w:p>
    <w:p w14:paraId="48CC62E8" w14:textId="705F2C87" w:rsid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bidi="ar-AE"/>
        </w:rPr>
        <w:t>Bila diikuti huruf Syamsiyah maka ditulis dengan menggandakan huruf Syamsiyyah yang mengikutinya, serta menghilangkan huruf l (el)-nya. Contoh :</w:t>
      </w:r>
    </w:p>
    <w:p w14:paraId="0E3C256A" w14:textId="69650E3C" w:rsidR="00C237F0" w:rsidRDefault="00C237F0" w:rsidP="00C237F0">
      <w:pPr>
        <w:pStyle w:val="ListParagraph"/>
        <w:spacing w:after="0" w:line="480" w:lineRule="auto"/>
        <w:ind w:left="426"/>
        <w:rPr>
          <w:rFonts w:ascii="Times New Arabic" w:hAnsi="Times New Arabic" w:cstheme="majorBidi"/>
          <w:i/>
          <w:iCs/>
          <w:sz w:val="24"/>
          <w:szCs w:val="24"/>
          <w:lang w:val="id-ID" w:bidi="ar-AE"/>
        </w:rPr>
      </w:pPr>
      <w:r w:rsidRPr="00815C4F">
        <w:rPr>
          <w:rFonts w:ascii="Times New Arabic" w:hAnsi="Times New Arabic" w:cstheme="majorBidi" w:hint="cs"/>
          <w:b/>
          <w:bCs/>
          <w:sz w:val="24"/>
          <w:szCs w:val="24"/>
          <w:rtl/>
          <w:lang w:val="id-ID" w:bidi="ar-AE"/>
        </w:rPr>
        <w:t>الشمس</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Asy-Syams</w:t>
      </w:r>
    </w:p>
    <w:p w14:paraId="64E00131" w14:textId="3103E812" w:rsidR="00AB3E08" w:rsidRPr="00AB3E08" w:rsidRDefault="00AB3E08"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السماء</w:t>
      </w:r>
      <w:r>
        <w:rPr>
          <w:rFonts w:ascii="Times New Arabic" w:hAnsi="Times New Arabic" w:cstheme="majorBidi"/>
          <w:sz w:val="24"/>
          <w:szCs w:val="24"/>
          <w:lang w:val="id-ID" w:bidi="ar-AE"/>
        </w:rPr>
        <w:t xml:space="preserve"> ditulis As-Sama&gt;’</w:t>
      </w:r>
    </w:p>
    <w:p w14:paraId="2C50DBAE" w14:textId="61C40D0F" w:rsidR="009C6DCA" w:rsidRPr="00815C4F" w:rsidRDefault="009C6DCA"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Huruf Besar</w:t>
      </w:r>
    </w:p>
    <w:p w14:paraId="1E3A7FE6" w14:textId="6B912B77" w:rsidR="009C6DCA" w:rsidRDefault="00222E79" w:rsidP="00222E79">
      <w:pPr>
        <w:spacing w:after="0" w:line="480" w:lineRule="auto"/>
        <w:ind w:left="426"/>
        <w:contextualSpacing/>
        <w:jc w:val="both"/>
        <w:rPr>
          <w:rFonts w:asciiTheme="majorBidi" w:hAnsiTheme="majorBidi" w:cstheme="majorBidi"/>
          <w:sz w:val="24"/>
          <w:szCs w:val="24"/>
          <w:lang w:val="id-ID"/>
        </w:rPr>
      </w:pPr>
      <w:r>
        <w:rPr>
          <w:rFonts w:asciiTheme="majorBidi" w:hAnsiTheme="majorBidi" w:cstheme="majorBidi"/>
          <w:sz w:val="24"/>
          <w:szCs w:val="24"/>
          <w:lang w:val="id-ID"/>
        </w:rPr>
        <w:t>Penulisan huruf besar disesuaikan dengan Ejaan Yang Disempurnakan (EYD).</w:t>
      </w:r>
    </w:p>
    <w:p w14:paraId="252F80DF" w14:textId="58DBC95E"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en-US"/>
        </w:rPr>
      </w:pPr>
      <w:proofErr w:type="spellStart"/>
      <w:r w:rsidRPr="00815C4F">
        <w:rPr>
          <w:rFonts w:asciiTheme="majorBidi" w:hAnsiTheme="majorBidi" w:cstheme="majorBidi"/>
          <w:b/>
          <w:bCs/>
          <w:sz w:val="24"/>
          <w:szCs w:val="24"/>
        </w:rPr>
        <w:t>Penulisan</w:t>
      </w:r>
      <w:proofErr w:type="spellEnd"/>
      <w:r w:rsidRPr="00815C4F">
        <w:rPr>
          <w:rFonts w:asciiTheme="majorBidi" w:hAnsiTheme="majorBidi" w:cstheme="majorBidi"/>
          <w:b/>
          <w:bCs/>
          <w:sz w:val="24"/>
          <w:szCs w:val="24"/>
        </w:rPr>
        <w:t xml:space="preserve"> Kata-kata </w:t>
      </w:r>
      <w:proofErr w:type="spellStart"/>
      <w:r w:rsidRPr="00815C4F">
        <w:rPr>
          <w:rFonts w:asciiTheme="majorBidi" w:hAnsiTheme="majorBidi" w:cstheme="majorBidi"/>
          <w:b/>
          <w:bCs/>
          <w:sz w:val="24"/>
          <w:szCs w:val="24"/>
        </w:rPr>
        <w:t>dalam</w:t>
      </w:r>
      <w:proofErr w:type="spellEnd"/>
      <w:r w:rsidRPr="00815C4F">
        <w:rPr>
          <w:rFonts w:asciiTheme="majorBidi" w:hAnsiTheme="majorBidi" w:cstheme="majorBidi"/>
          <w:b/>
          <w:bCs/>
          <w:sz w:val="24"/>
          <w:szCs w:val="24"/>
        </w:rPr>
        <w:t xml:space="preserve"> </w:t>
      </w:r>
      <w:proofErr w:type="spellStart"/>
      <w:r w:rsidRPr="00815C4F">
        <w:rPr>
          <w:rFonts w:asciiTheme="majorBidi" w:hAnsiTheme="majorBidi" w:cstheme="majorBidi"/>
          <w:b/>
          <w:bCs/>
          <w:sz w:val="24"/>
          <w:szCs w:val="24"/>
        </w:rPr>
        <w:t>Rangkaian</w:t>
      </w:r>
      <w:proofErr w:type="spellEnd"/>
      <w:r w:rsidRPr="00815C4F">
        <w:rPr>
          <w:rFonts w:asciiTheme="majorBidi" w:hAnsiTheme="majorBidi" w:cstheme="majorBidi"/>
          <w:b/>
          <w:bCs/>
          <w:sz w:val="24"/>
          <w:szCs w:val="24"/>
        </w:rPr>
        <w:t xml:space="preserve"> </w:t>
      </w:r>
      <w:proofErr w:type="spellStart"/>
      <w:r w:rsidRPr="00815C4F">
        <w:rPr>
          <w:rFonts w:asciiTheme="majorBidi" w:hAnsiTheme="majorBidi" w:cstheme="majorBidi"/>
          <w:b/>
          <w:bCs/>
          <w:sz w:val="24"/>
          <w:szCs w:val="24"/>
        </w:rPr>
        <w:t>Kalimat</w:t>
      </w:r>
      <w:proofErr w:type="spellEnd"/>
    </w:p>
    <w:p w14:paraId="6FA63B09" w14:textId="2AAC393D" w:rsidR="001D5A12" w:rsidRDefault="00222E79" w:rsidP="00222E79">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Dapat ditulis menurut penulisannya. Contoh :</w:t>
      </w:r>
    </w:p>
    <w:p w14:paraId="490961C4" w14:textId="0E76B698" w:rsidR="00222E79" w:rsidRPr="00222E79" w:rsidRDefault="00222E79" w:rsidP="00222E79">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hint="cs"/>
          <w:b/>
          <w:bCs/>
          <w:sz w:val="24"/>
          <w:szCs w:val="24"/>
          <w:rtl/>
          <w:lang w:val="id-ID" w:bidi="ar-AE"/>
        </w:rPr>
        <w:t>ذوى الفروض</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Z|awi al-furu&gt;d</w:t>
      </w:r>
    </w:p>
    <w:p w14:paraId="210B3823" w14:textId="1FE05A45" w:rsidR="00222E79" w:rsidRDefault="00222E79" w:rsidP="00815C4F">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Ditulis menurut bunyi atau pengucapannya dalam rangkaian. Contoh :</w:t>
      </w:r>
    </w:p>
    <w:p w14:paraId="7CF3CC80" w14:textId="1A0D514F" w:rsidR="00222E79" w:rsidRPr="00D620C0" w:rsidRDefault="00222E79" w:rsidP="00815C4F">
      <w:pPr>
        <w:pStyle w:val="ListParagraph"/>
        <w:spacing w:after="0" w:line="480" w:lineRule="auto"/>
        <w:ind w:left="426"/>
        <w:rPr>
          <w:rFonts w:asciiTheme="majorBidi" w:hAnsiTheme="majorBidi" w:cstheme="majorBidi"/>
          <w:i/>
          <w:iCs/>
          <w:sz w:val="24"/>
          <w:szCs w:val="24"/>
          <w:lang w:val="id-ID" w:bidi="ar-AE"/>
        </w:rPr>
      </w:pPr>
      <w:r w:rsidRPr="00815C4F">
        <w:rPr>
          <w:rFonts w:asciiTheme="majorBidi" w:hAnsiTheme="majorBidi" w:cstheme="majorBidi" w:hint="cs"/>
          <w:b/>
          <w:bCs/>
          <w:sz w:val="24"/>
          <w:szCs w:val="24"/>
          <w:rtl/>
          <w:lang w:val="id-ID" w:bidi="ar-AE"/>
        </w:rPr>
        <w:t>أهل السن</w:t>
      </w:r>
      <w:r w:rsidR="00D620C0" w:rsidRPr="00815C4F">
        <w:rPr>
          <w:rFonts w:asciiTheme="majorBidi" w:hAnsiTheme="majorBidi" w:cstheme="majorBidi" w:hint="cs"/>
          <w:b/>
          <w:bCs/>
          <w:sz w:val="24"/>
          <w:szCs w:val="24"/>
          <w:rtl/>
          <w:lang w:val="id-ID" w:bidi="ar-AE"/>
        </w:rPr>
        <w:t>ة</w:t>
      </w:r>
      <w:r w:rsidR="00D620C0">
        <w:rPr>
          <w:rFonts w:asciiTheme="majorBidi" w:hAnsiTheme="majorBidi" w:cstheme="majorBidi"/>
          <w:sz w:val="24"/>
          <w:szCs w:val="24"/>
          <w:lang w:val="id-ID" w:bidi="ar-AE"/>
        </w:rPr>
        <w:t xml:space="preserve"> ditulis </w:t>
      </w:r>
      <w:r w:rsidR="00D620C0">
        <w:rPr>
          <w:rFonts w:asciiTheme="majorBidi" w:hAnsiTheme="majorBidi" w:cstheme="majorBidi"/>
          <w:i/>
          <w:iCs/>
          <w:sz w:val="24"/>
          <w:szCs w:val="24"/>
          <w:lang w:val="id-ID" w:bidi="ar-AE"/>
        </w:rPr>
        <w:t>Ahl as-Sunnah</w:t>
      </w:r>
    </w:p>
    <w:p w14:paraId="7465CC54" w14:textId="005CA1DD" w:rsidR="001D5A12" w:rsidRDefault="001D5A12" w:rsidP="00222E79">
      <w:pPr>
        <w:spacing w:after="0" w:line="480" w:lineRule="auto"/>
        <w:contextualSpacing/>
        <w:rPr>
          <w:rFonts w:asciiTheme="majorBidi" w:hAnsiTheme="majorBidi" w:cstheme="majorBidi"/>
          <w:sz w:val="24"/>
          <w:szCs w:val="24"/>
          <w:lang w:val="en-US"/>
        </w:rPr>
      </w:pPr>
    </w:p>
    <w:p w14:paraId="7CBA4BC3" w14:textId="11F965B0" w:rsidR="001D5A12" w:rsidRDefault="001D5A12" w:rsidP="00222E79">
      <w:pPr>
        <w:spacing w:after="0" w:line="480" w:lineRule="auto"/>
        <w:contextualSpacing/>
        <w:rPr>
          <w:rFonts w:asciiTheme="majorBidi" w:hAnsiTheme="majorBidi" w:cstheme="majorBidi"/>
          <w:sz w:val="24"/>
          <w:szCs w:val="24"/>
          <w:lang w:val="en-US"/>
        </w:rPr>
      </w:pPr>
    </w:p>
    <w:p w14:paraId="27BEDDBE" w14:textId="604D7C77" w:rsidR="001D5A12" w:rsidRDefault="001D5A12" w:rsidP="00222E79">
      <w:pPr>
        <w:spacing w:after="0" w:line="480" w:lineRule="auto"/>
        <w:contextualSpacing/>
        <w:rPr>
          <w:rFonts w:asciiTheme="majorBidi" w:hAnsiTheme="majorBidi" w:cstheme="majorBidi"/>
          <w:sz w:val="24"/>
          <w:szCs w:val="24"/>
          <w:lang w:val="en-US"/>
        </w:rPr>
      </w:pPr>
    </w:p>
    <w:p w14:paraId="17ACD526" w14:textId="5C79C634" w:rsidR="001D5A12" w:rsidRDefault="001D5A12" w:rsidP="00222E79">
      <w:pPr>
        <w:spacing w:after="0" w:line="480" w:lineRule="auto"/>
        <w:contextualSpacing/>
        <w:rPr>
          <w:rFonts w:asciiTheme="majorBidi" w:hAnsiTheme="majorBidi" w:cstheme="majorBidi"/>
          <w:sz w:val="24"/>
          <w:szCs w:val="24"/>
          <w:lang w:val="en-US"/>
        </w:rPr>
      </w:pPr>
    </w:p>
    <w:p w14:paraId="46B5A9F5" w14:textId="4245F984" w:rsidR="001D5A12" w:rsidRDefault="001D5A12" w:rsidP="001D5A12">
      <w:pPr>
        <w:spacing w:after="0" w:line="240" w:lineRule="auto"/>
        <w:contextualSpacing/>
        <w:rPr>
          <w:rFonts w:asciiTheme="majorBidi" w:hAnsiTheme="majorBidi" w:cstheme="majorBidi"/>
          <w:sz w:val="24"/>
          <w:szCs w:val="24"/>
          <w:lang w:val="en-US"/>
        </w:rPr>
      </w:pPr>
    </w:p>
    <w:p w14:paraId="11820ACF" w14:textId="44E5501C" w:rsidR="001D5A12" w:rsidRDefault="001D5A12" w:rsidP="001D5A12">
      <w:pPr>
        <w:spacing w:after="0" w:line="240" w:lineRule="auto"/>
        <w:contextualSpacing/>
        <w:rPr>
          <w:rFonts w:asciiTheme="majorBidi" w:hAnsiTheme="majorBidi" w:cstheme="majorBidi"/>
          <w:sz w:val="24"/>
          <w:szCs w:val="24"/>
          <w:lang w:val="en-US"/>
        </w:rPr>
      </w:pPr>
    </w:p>
    <w:p w14:paraId="2C3F22C2" w14:textId="0D252520" w:rsidR="001D5A12" w:rsidRDefault="001D5A12" w:rsidP="001D5A12">
      <w:pPr>
        <w:spacing w:after="0" w:line="240" w:lineRule="auto"/>
        <w:contextualSpacing/>
        <w:rPr>
          <w:rFonts w:asciiTheme="majorBidi" w:hAnsiTheme="majorBidi" w:cstheme="majorBidi"/>
          <w:sz w:val="24"/>
          <w:szCs w:val="24"/>
          <w:lang w:val="en-US"/>
        </w:rPr>
      </w:pPr>
    </w:p>
    <w:p w14:paraId="650DFC63" w14:textId="649851E8" w:rsidR="001D5A12" w:rsidRDefault="001D5A12" w:rsidP="001D5A12">
      <w:pPr>
        <w:spacing w:after="0" w:line="240" w:lineRule="auto"/>
        <w:contextualSpacing/>
        <w:rPr>
          <w:rFonts w:asciiTheme="majorBidi" w:hAnsiTheme="majorBidi" w:cstheme="majorBidi"/>
          <w:sz w:val="24"/>
          <w:szCs w:val="24"/>
          <w:lang w:val="en-US"/>
        </w:rPr>
      </w:pPr>
    </w:p>
    <w:p w14:paraId="428B195B" w14:textId="6D589D5C" w:rsidR="001D5A12" w:rsidRDefault="001D5A12" w:rsidP="001D5A12">
      <w:pPr>
        <w:spacing w:after="0" w:line="240" w:lineRule="auto"/>
        <w:contextualSpacing/>
        <w:rPr>
          <w:rFonts w:asciiTheme="majorBidi" w:hAnsiTheme="majorBidi" w:cstheme="majorBidi"/>
          <w:sz w:val="24"/>
          <w:szCs w:val="24"/>
          <w:lang w:val="en-US"/>
        </w:rPr>
      </w:pPr>
    </w:p>
    <w:p w14:paraId="7B99C270" w14:textId="54C531CE" w:rsidR="001D5A12" w:rsidRDefault="001D5A12" w:rsidP="001D5A12">
      <w:pPr>
        <w:spacing w:after="0" w:line="240" w:lineRule="auto"/>
        <w:contextualSpacing/>
        <w:rPr>
          <w:rFonts w:asciiTheme="majorBidi" w:hAnsiTheme="majorBidi" w:cstheme="majorBidi"/>
          <w:sz w:val="24"/>
          <w:szCs w:val="24"/>
          <w:lang w:val="en-US"/>
        </w:rPr>
      </w:pPr>
    </w:p>
    <w:p w14:paraId="57646F82" w14:textId="0D81A642" w:rsidR="0008036C" w:rsidRPr="0008036C" w:rsidRDefault="0008036C" w:rsidP="00B21832">
      <w:pPr>
        <w:pStyle w:val="Heading1"/>
      </w:pPr>
      <w:bookmarkStart w:id="11" w:name="_Toc107490875"/>
      <w:r w:rsidRPr="0008036C">
        <w:lastRenderedPageBreak/>
        <w:t>KATA PENGANTAR</w:t>
      </w:r>
      <w:bookmarkEnd w:id="11"/>
    </w:p>
    <w:p w14:paraId="41D3ED78" w14:textId="7A49F6F9" w:rsidR="0008036C" w:rsidRPr="00696850" w:rsidRDefault="0008036C" w:rsidP="009B4E05">
      <w:pPr>
        <w:spacing w:after="0" w:line="480" w:lineRule="auto"/>
        <w:contextualSpacing/>
        <w:rPr>
          <w:rFonts w:asciiTheme="majorBidi" w:hAnsiTheme="majorBidi" w:cstheme="majorBidi"/>
          <w:sz w:val="24"/>
          <w:szCs w:val="24"/>
          <w:lang w:val="id-ID"/>
        </w:rPr>
      </w:pPr>
    </w:p>
    <w:p w14:paraId="4114A3ED" w14:textId="2A76F872" w:rsidR="009B4E05" w:rsidRPr="009B4E05" w:rsidRDefault="009B4E05" w:rsidP="009B4E05">
      <w:pPr>
        <w:tabs>
          <w:tab w:val="left" w:pos="2394"/>
        </w:tabs>
        <w:spacing w:after="0" w:line="480" w:lineRule="auto"/>
        <w:contextualSpacing/>
        <w:jc w:val="center"/>
        <w:rPr>
          <w:rFonts w:ascii="Segoe UI Light" w:hAnsi="Segoe UI Light" w:cs="Segoe UI Light"/>
          <w:sz w:val="28"/>
          <w:szCs w:val="28"/>
          <w:rtl/>
          <w:lang w:val="id-ID" w:bidi="ar-AE"/>
        </w:rPr>
      </w:pPr>
      <w:r w:rsidRPr="009B4E05">
        <w:rPr>
          <w:rFonts w:ascii="Segoe UI Light" w:hAnsi="Segoe UI Light" w:cs="Segoe UI Light"/>
          <w:sz w:val="28"/>
          <w:szCs w:val="28"/>
          <w:rtl/>
          <w:lang w:val="id-ID" w:bidi="ar-AE"/>
        </w:rPr>
        <w:t>بسم الله الرحمن الرحيم</w:t>
      </w:r>
    </w:p>
    <w:p w14:paraId="5E557965" w14:textId="5AE2DAF8" w:rsidR="0008036C" w:rsidRDefault="009B4E05"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Rasa syukur yang teramat dalam tidak sampai hati untuk tidak penulis ungkapkan pertama kali kehadirat </w:t>
      </w:r>
      <w:r>
        <w:rPr>
          <w:rFonts w:ascii="Times New Arabic" w:hAnsi="Times New Arabic" w:cstheme="majorBidi"/>
          <w:i/>
          <w:iCs/>
          <w:sz w:val="24"/>
          <w:szCs w:val="24"/>
          <w:lang w:val="id-ID"/>
        </w:rPr>
        <w:t xml:space="preserve">Ila&gt;hi Rabbi&gt;, </w:t>
      </w:r>
      <w:r>
        <w:rPr>
          <w:rFonts w:ascii="Times New Arabic" w:hAnsi="Times New Arabic" w:cstheme="majorBidi"/>
          <w:sz w:val="24"/>
          <w:szCs w:val="24"/>
          <w:lang w:val="id-ID"/>
        </w:rPr>
        <w:t>yakni</w:t>
      </w:r>
      <w:r>
        <w:rPr>
          <w:rFonts w:ascii="Times New Arabic" w:hAnsi="Times New Arabic" w:cstheme="majorBidi"/>
          <w:i/>
          <w:iCs/>
          <w:sz w:val="24"/>
          <w:szCs w:val="24"/>
          <w:lang w:val="id-ID"/>
        </w:rPr>
        <w:t xml:space="preserve"> </w:t>
      </w:r>
      <w:r>
        <w:rPr>
          <w:rFonts w:ascii="Times New Arabic" w:hAnsi="Times New Arabic" w:cstheme="majorBidi"/>
          <w:sz w:val="24"/>
          <w:szCs w:val="24"/>
          <w:lang w:val="id-ID"/>
        </w:rPr>
        <w:t xml:space="preserve">atas segala kemurahan dan kebesaran-Nya yang telah menghantarkan penulis kepada </w:t>
      </w:r>
      <w:r w:rsidR="00C63656">
        <w:rPr>
          <w:rFonts w:ascii="Times New Arabic" w:hAnsi="Times New Arabic" w:cstheme="majorBidi"/>
          <w:sz w:val="24"/>
          <w:szCs w:val="24"/>
          <w:lang w:val="id-ID"/>
        </w:rPr>
        <w:t xml:space="preserve">penyelesaian </w:t>
      </w:r>
      <w:r>
        <w:rPr>
          <w:rFonts w:ascii="Times New Arabic" w:hAnsi="Times New Arabic" w:cstheme="majorBidi"/>
          <w:sz w:val="24"/>
          <w:szCs w:val="24"/>
          <w:lang w:val="id-ID"/>
        </w:rPr>
        <w:t>tahap akhir studi, yaitu karya ilmiah berbentuk tesis.</w:t>
      </w:r>
      <w:r w:rsidR="00C63656">
        <w:rPr>
          <w:rFonts w:asciiTheme="majorBidi" w:hAnsiTheme="majorBidi" w:cstheme="majorBidi"/>
          <w:sz w:val="24"/>
          <w:szCs w:val="24"/>
          <w:lang w:val="id-ID"/>
        </w:rPr>
        <w:t xml:space="preserve"> </w:t>
      </w:r>
    </w:p>
    <w:p w14:paraId="4BF743F2" w14:textId="0FD90C3E" w:rsidR="00C63656" w:rsidRPr="00696850" w:rsidRDefault="00C63656"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Shalawat dan salam secara beriringan terus penulis haturkan kepada Baginda Nabi Muhammad Saw, Sang pembawa revolusi dari peradaban </w:t>
      </w:r>
      <w:r>
        <w:rPr>
          <w:rFonts w:asciiTheme="majorBidi" w:hAnsiTheme="majorBidi" w:cstheme="majorBidi"/>
          <w:i/>
          <w:iCs/>
          <w:sz w:val="24"/>
          <w:szCs w:val="24"/>
          <w:lang w:val="id-ID"/>
        </w:rPr>
        <w:t xml:space="preserve">jahiliyyah </w:t>
      </w:r>
      <w:r>
        <w:rPr>
          <w:rFonts w:asciiTheme="majorBidi" w:hAnsiTheme="majorBidi" w:cstheme="majorBidi"/>
          <w:sz w:val="24"/>
          <w:szCs w:val="24"/>
          <w:lang w:val="id-ID"/>
        </w:rPr>
        <w:t xml:space="preserve"> menuju peradaban yang selamat, dengan harapan menjadi wasilah di berkahinya segala proses yang telah penulis lalui dalam studi dan penulisan karya ilmiah ini.</w:t>
      </w:r>
    </w:p>
    <w:p w14:paraId="12942CFF" w14:textId="681403F5" w:rsidR="0008036C" w:rsidRDefault="002539E2" w:rsidP="009B4E05">
      <w:pPr>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ab/>
        <w:t xml:space="preserve">Tesis ini tidak muncul dari ruang hampa, melainkan dari peran orang-orang di lingkungan penulis. Bahkan sedikit sekali hasil yang muncul dari penulis. </w:t>
      </w:r>
      <w:r w:rsidR="009031A5">
        <w:rPr>
          <w:rFonts w:asciiTheme="majorBidi" w:hAnsiTheme="majorBidi" w:cstheme="majorBidi"/>
          <w:sz w:val="24"/>
          <w:szCs w:val="24"/>
          <w:lang w:val="id-ID"/>
        </w:rPr>
        <w:t>Karya ilmiah ini muncul atas dominasi peran dari berbagai pihak, seperti dosen pembimbing, orang tua, istri, teman-teman seperjuangan dan pihak-pihak lainnya. Secara khusus penulis ingin mengucapkan terimakasih kepada beberapa orang luar biasa :</w:t>
      </w:r>
    </w:p>
    <w:p w14:paraId="62E8B0AF" w14:textId="54405EC7"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Rektor</w:t>
      </w:r>
    </w:p>
    <w:p w14:paraId="4480E743" w14:textId="339FF3B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Direktur Pascasarjana</w:t>
      </w:r>
    </w:p>
    <w:p w14:paraId="1A55C8F7" w14:textId="21F37465"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Ketua Prodi</w:t>
      </w:r>
    </w:p>
    <w:p w14:paraId="13C4F839" w14:textId="4A5B7A7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Pembimbing</w:t>
      </w:r>
    </w:p>
    <w:p w14:paraId="32763D8A" w14:textId="1543079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Penguji</w:t>
      </w:r>
    </w:p>
    <w:p w14:paraId="47871E45" w14:textId="43CAAC4C"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Para dosen</w:t>
      </w:r>
    </w:p>
    <w:p w14:paraId="5140AE35" w14:textId="7CB5AD4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lastRenderedPageBreak/>
        <w:t>Orang tua</w:t>
      </w:r>
    </w:p>
    <w:p w14:paraId="60C5ABC0" w14:textId="04211071"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Istri</w:t>
      </w:r>
    </w:p>
    <w:p w14:paraId="03805F80" w14:textId="77777777" w:rsidR="009031A5" w:rsidRP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p>
    <w:p w14:paraId="5D51F359" w14:textId="2BF1857C" w:rsidR="0008036C" w:rsidRPr="00696850" w:rsidRDefault="0008036C" w:rsidP="009B4E05">
      <w:pPr>
        <w:spacing w:after="0" w:line="480" w:lineRule="auto"/>
        <w:contextualSpacing/>
        <w:rPr>
          <w:rFonts w:asciiTheme="majorBidi" w:hAnsiTheme="majorBidi" w:cstheme="majorBidi"/>
          <w:sz w:val="24"/>
          <w:szCs w:val="24"/>
          <w:lang w:val="id-ID"/>
        </w:rPr>
      </w:pPr>
    </w:p>
    <w:p w14:paraId="6B9AABF4" w14:textId="27C39B8A" w:rsidR="0008036C" w:rsidRPr="00696850" w:rsidRDefault="0008036C" w:rsidP="009B4E05">
      <w:pPr>
        <w:spacing w:after="0" w:line="480" w:lineRule="auto"/>
        <w:contextualSpacing/>
        <w:rPr>
          <w:rFonts w:asciiTheme="majorBidi" w:hAnsiTheme="majorBidi" w:cstheme="majorBidi"/>
          <w:sz w:val="24"/>
          <w:szCs w:val="24"/>
          <w:lang w:val="id-ID"/>
        </w:rPr>
      </w:pPr>
    </w:p>
    <w:p w14:paraId="1632C631" w14:textId="34E9FD19" w:rsidR="0008036C" w:rsidRDefault="0008036C" w:rsidP="0008036C">
      <w:pPr>
        <w:rPr>
          <w:lang w:val="id-ID"/>
        </w:rPr>
      </w:pPr>
    </w:p>
    <w:p w14:paraId="0F9F83DF" w14:textId="7592C90A" w:rsidR="0008036C" w:rsidRDefault="0008036C" w:rsidP="0008036C">
      <w:pPr>
        <w:rPr>
          <w:lang w:val="id-ID"/>
        </w:rPr>
      </w:pPr>
    </w:p>
    <w:p w14:paraId="1B378C55" w14:textId="3D0F4A8F" w:rsidR="0008036C" w:rsidRDefault="0008036C" w:rsidP="0008036C">
      <w:pPr>
        <w:rPr>
          <w:lang w:val="id-ID"/>
        </w:rPr>
      </w:pPr>
    </w:p>
    <w:p w14:paraId="0EAC13D6" w14:textId="7A81C1F2" w:rsidR="0008036C" w:rsidRDefault="0008036C" w:rsidP="0008036C">
      <w:pPr>
        <w:rPr>
          <w:lang w:val="id-ID"/>
        </w:rPr>
      </w:pPr>
    </w:p>
    <w:p w14:paraId="5EFA4C82" w14:textId="43561123" w:rsidR="0008036C" w:rsidRDefault="0008036C" w:rsidP="0008036C">
      <w:pPr>
        <w:rPr>
          <w:lang w:val="id-ID"/>
        </w:rPr>
      </w:pPr>
    </w:p>
    <w:p w14:paraId="57DC337F" w14:textId="35B0696D" w:rsidR="0008036C" w:rsidRDefault="0008036C" w:rsidP="0008036C">
      <w:pPr>
        <w:rPr>
          <w:lang w:val="id-ID"/>
        </w:rPr>
      </w:pPr>
    </w:p>
    <w:p w14:paraId="4BC94FB7" w14:textId="05040683" w:rsidR="0008036C" w:rsidRDefault="0008036C" w:rsidP="0008036C">
      <w:pPr>
        <w:rPr>
          <w:lang w:val="id-ID"/>
        </w:rPr>
      </w:pPr>
    </w:p>
    <w:p w14:paraId="067A79B4" w14:textId="239BA504" w:rsidR="0008036C" w:rsidRDefault="0008036C" w:rsidP="0008036C">
      <w:pPr>
        <w:rPr>
          <w:lang w:val="id-ID"/>
        </w:rPr>
      </w:pPr>
    </w:p>
    <w:p w14:paraId="25164DE4" w14:textId="63B6E996" w:rsidR="0008036C" w:rsidRDefault="0008036C" w:rsidP="0008036C">
      <w:pPr>
        <w:rPr>
          <w:lang w:val="id-ID"/>
        </w:rPr>
      </w:pPr>
    </w:p>
    <w:p w14:paraId="7B2BFD73" w14:textId="61A71C70" w:rsidR="0008036C" w:rsidRDefault="0008036C" w:rsidP="0008036C">
      <w:pPr>
        <w:rPr>
          <w:lang w:val="id-ID"/>
        </w:rPr>
      </w:pPr>
    </w:p>
    <w:p w14:paraId="62FAD1AC" w14:textId="4B4A9D48" w:rsidR="0008036C" w:rsidRDefault="0008036C" w:rsidP="0008036C">
      <w:pPr>
        <w:rPr>
          <w:lang w:val="id-ID"/>
        </w:rPr>
      </w:pPr>
    </w:p>
    <w:p w14:paraId="0880BF48" w14:textId="4E36E4C1" w:rsidR="0008036C" w:rsidRDefault="0008036C" w:rsidP="0008036C">
      <w:pPr>
        <w:rPr>
          <w:lang w:val="id-ID"/>
        </w:rPr>
      </w:pPr>
    </w:p>
    <w:p w14:paraId="2AF29169" w14:textId="78D8ABCB" w:rsidR="0008036C" w:rsidRDefault="0008036C" w:rsidP="0008036C">
      <w:pPr>
        <w:rPr>
          <w:lang w:val="id-ID"/>
        </w:rPr>
      </w:pPr>
    </w:p>
    <w:p w14:paraId="2B438FAC" w14:textId="09AA5AE8" w:rsidR="007B64FF" w:rsidRDefault="007B64FF" w:rsidP="0008036C">
      <w:pPr>
        <w:rPr>
          <w:lang w:val="id-ID"/>
        </w:rPr>
      </w:pPr>
    </w:p>
    <w:p w14:paraId="676E24BC" w14:textId="078431D1" w:rsidR="007B64FF" w:rsidRDefault="007B64FF" w:rsidP="0008036C">
      <w:pPr>
        <w:rPr>
          <w:lang w:val="id-ID"/>
        </w:rPr>
      </w:pPr>
    </w:p>
    <w:p w14:paraId="7577D984" w14:textId="11E09ECF" w:rsidR="007B64FF" w:rsidRDefault="007B64FF" w:rsidP="0008036C">
      <w:pPr>
        <w:rPr>
          <w:lang w:val="id-ID"/>
        </w:rPr>
      </w:pPr>
    </w:p>
    <w:p w14:paraId="7139166E" w14:textId="6933DA0A" w:rsidR="007B64FF" w:rsidRDefault="007B64FF" w:rsidP="0008036C">
      <w:pPr>
        <w:rPr>
          <w:lang w:val="id-ID"/>
        </w:rPr>
      </w:pPr>
    </w:p>
    <w:p w14:paraId="05409E0F" w14:textId="1AFC528F" w:rsidR="002935CE" w:rsidRDefault="002935CE" w:rsidP="0008036C">
      <w:pPr>
        <w:rPr>
          <w:lang w:val="id-ID"/>
        </w:rPr>
      </w:pPr>
    </w:p>
    <w:p w14:paraId="5CF7F8C3" w14:textId="77777777" w:rsidR="002935CE" w:rsidRDefault="002935CE" w:rsidP="0008036C">
      <w:pPr>
        <w:rPr>
          <w:lang w:val="id-ID"/>
        </w:rPr>
      </w:pPr>
    </w:p>
    <w:p w14:paraId="4924DBBC" w14:textId="260E86AD" w:rsidR="007B64FF" w:rsidRDefault="007B64FF" w:rsidP="0008036C">
      <w:pPr>
        <w:rPr>
          <w:lang w:val="id-ID"/>
        </w:rPr>
      </w:pPr>
    </w:p>
    <w:p w14:paraId="16516A59" w14:textId="4C69A775" w:rsidR="007B64FF" w:rsidRDefault="007B64FF" w:rsidP="0008036C">
      <w:pPr>
        <w:rPr>
          <w:lang w:val="id-ID"/>
        </w:rPr>
      </w:pPr>
    </w:p>
    <w:p w14:paraId="2FA969EB" w14:textId="11512641" w:rsidR="0008036C" w:rsidRDefault="0008036C" w:rsidP="0008036C">
      <w:pPr>
        <w:rPr>
          <w:lang w:val="id-ID"/>
        </w:rPr>
      </w:pPr>
    </w:p>
    <w:p w14:paraId="1734D041" w14:textId="4316C583" w:rsidR="001D5A12" w:rsidRPr="001D5A12" w:rsidRDefault="001D5A12" w:rsidP="00B21832">
      <w:pPr>
        <w:pStyle w:val="Heading1"/>
      </w:pPr>
      <w:bookmarkStart w:id="12" w:name="_Toc107490876"/>
      <w:r w:rsidRPr="001D5A12">
        <w:lastRenderedPageBreak/>
        <w:t>DAFTAR ISI</w:t>
      </w:r>
      <w:bookmarkEnd w:id="12"/>
    </w:p>
    <w:p w14:paraId="2D917AB1" w14:textId="411CA793" w:rsidR="001D5A12" w:rsidRDefault="001D5A12" w:rsidP="001D5A12">
      <w:pPr>
        <w:spacing w:after="0" w:line="240" w:lineRule="auto"/>
        <w:contextualSpacing/>
        <w:rPr>
          <w:rFonts w:asciiTheme="majorBidi" w:hAnsiTheme="majorBidi" w:cstheme="majorBidi"/>
          <w:sz w:val="24"/>
          <w:szCs w:val="24"/>
          <w:lang w:val="en-US"/>
        </w:rPr>
      </w:pPr>
    </w:p>
    <w:sdt>
      <w:sdtPr>
        <w:rPr>
          <w:rFonts w:asciiTheme="minorHAnsi" w:eastAsiaTheme="minorHAnsi" w:hAnsiTheme="minorHAnsi" w:cstheme="minorBidi"/>
          <w:b w:val="0"/>
          <w:bCs w:val="0"/>
          <w:sz w:val="22"/>
          <w:szCs w:val="22"/>
          <w:lang w:val="en-ID"/>
        </w:rPr>
        <w:id w:val="881918210"/>
        <w:docPartObj>
          <w:docPartGallery w:val="Table of Contents"/>
          <w:docPartUnique/>
        </w:docPartObj>
      </w:sdtPr>
      <w:sdtEndPr>
        <w:rPr>
          <w:noProof/>
          <w:szCs w:val="24"/>
        </w:rPr>
      </w:sdtEndPr>
      <w:sdtContent>
        <w:p w14:paraId="34F85C6D" w14:textId="01EB075C" w:rsidR="001D5A12" w:rsidRPr="00B21832" w:rsidRDefault="001D5A12" w:rsidP="00B21832">
          <w:pPr>
            <w:pStyle w:val="TOCHeading"/>
          </w:pPr>
        </w:p>
        <w:p w14:paraId="38D5E17D" w14:textId="1159AA07" w:rsidR="009C7E6A" w:rsidRPr="00B21832" w:rsidRDefault="001D5A12"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r w:rsidRPr="00B21832">
            <w:rPr>
              <w:rFonts w:asciiTheme="majorBidi" w:hAnsiTheme="majorBidi" w:cstheme="majorBidi"/>
              <w:b/>
              <w:bCs/>
              <w:sz w:val="24"/>
              <w:szCs w:val="24"/>
            </w:rPr>
            <w:fldChar w:fldCharType="begin"/>
          </w:r>
          <w:r w:rsidRPr="00B21832">
            <w:rPr>
              <w:rFonts w:asciiTheme="majorBidi" w:hAnsiTheme="majorBidi" w:cstheme="majorBidi"/>
              <w:b/>
              <w:bCs/>
              <w:sz w:val="24"/>
              <w:szCs w:val="24"/>
            </w:rPr>
            <w:instrText xml:space="preserve"> TOC \o "1-3" \h \z \u </w:instrText>
          </w:r>
          <w:r w:rsidRPr="00B21832">
            <w:rPr>
              <w:rFonts w:asciiTheme="majorBidi" w:hAnsiTheme="majorBidi" w:cstheme="majorBidi"/>
              <w:b/>
              <w:bCs/>
              <w:sz w:val="24"/>
              <w:szCs w:val="24"/>
            </w:rPr>
            <w:fldChar w:fldCharType="separate"/>
          </w:r>
          <w:hyperlink w:anchor="_Toc107490865" w:history="1">
            <w:r w:rsidR="009C7E6A" w:rsidRPr="00B21832">
              <w:rPr>
                <w:rStyle w:val="Hyperlink"/>
                <w:rFonts w:asciiTheme="majorBidi" w:hAnsiTheme="majorBidi" w:cstheme="majorBidi"/>
                <w:noProof/>
                <w:sz w:val="24"/>
                <w:szCs w:val="24"/>
              </w:rPr>
              <w:t>HALAMAN JUDUL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w:t>
            </w:r>
            <w:r w:rsidR="009C7E6A" w:rsidRPr="00B21832">
              <w:rPr>
                <w:rFonts w:asciiTheme="majorBidi" w:hAnsiTheme="majorBidi" w:cstheme="majorBidi"/>
                <w:noProof/>
                <w:webHidden/>
                <w:sz w:val="24"/>
                <w:szCs w:val="24"/>
              </w:rPr>
              <w:fldChar w:fldCharType="end"/>
            </w:r>
          </w:hyperlink>
        </w:p>
        <w:p w14:paraId="003837F4" w14:textId="2CDE68D0"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6" w:history="1">
            <w:r w:rsidR="009C7E6A" w:rsidRPr="00B21832">
              <w:rPr>
                <w:rStyle w:val="Hyperlink"/>
                <w:rFonts w:asciiTheme="majorBidi" w:hAnsiTheme="majorBidi" w:cstheme="majorBidi"/>
                <w:noProof/>
                <w:sz w:val="24"/>
                <w:szCs w:val="24"/>
              </w:rPr>
              <w:t>ABSTRAK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w:t>
            </w:r>
            <w:r w:rsidR="009C7E6A" w:rsidRPr="00B21832">
              <w:rPr>
                <w:rFonts w:asciiTheme="majorBidi" w:hAnsiTheme="majorBidi" w:cstheme="majorBidi"/>
                <w:noProof/>
                <w:webHidden/>
                <w:sz w:val="24"/>
                <w:szCs w:val="24"/>
              </w:rPr>
              <w:fldChar w:fldCharType="end"/>
            </w:r>
          </w:hyperlink>
        </w:p>
        <w:p w14:paraId="07C74052" w14:textId="78D82EF0"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7" w:history="1">
            <w:r w:rsidR="009C7E6A" w:rsidRPr="00B21832">
              <w:rPr>
                <w:rStyle w:val="Hyperlink"/>
                <w:rFonts w:asciiTheme="majorBidi" w:hAnsiTheme="majorBidi" w:cstheme="majorBidi"/>
                <w:noProof/>
                <w:sz w:val="24"/>
                <w:szCs w:val="24"/>
              </w:rPr>
              <w:t>PERNYATAAN KEASLIAN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iii</w:t>
            </w:r>
            <w:r w:rsidR="009C7E6A" w:rsidRPr="00B21832">
              <w:rPr>
                <w:rFonts w:asciiTheme="majorBidi" w:hAnsiTheme="majorBidi" w:cstheme="majorBidi"/>
                <w:noProof/>
                <w:webHidden/>
                <w:sz w:val="24"/>
                <w:szCs w:val="24"/>
              </w:rPr>
              <w:fldChar w:fldCharType="end"/>
            </w:r>
          </w:hyperlink>
        </w:p>
        <w:p w14:paraId="01FB3182" w14:textId="25B30783"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8" w:history="1">
            <w:r w:rsidR="009C7E6A" w:rsidRPr="00B21832">
              <w:rPr>
                <w:rStyle w:val="Hyperlink"/>
                <w:rFonts w:asciiTheme="majorBidi" w:hAnsiTheme="majorBidi" w:cstheme="majorBidi"/>
                <w:noProof/>
                <w:sz w:val="24"/>
                <w:szCs w:val="24"/>
              </w:rPr>
              <w:t>PERNYATAAN BEBAS PLAGIASI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iv</w:t>
            </w:r>
            <w:r w:rsidR="009C7E6A" w:rsidRPr="00B21832">
              <w:rPr>
                <w:rFonts w:asciiTheme="majorBidi" w:hAnsiTheme="majorBidi" w:cstheme="majorBidi"/>
                <w:noProof/>
                <w:webHidden/>
                <w:sz w:val="24"/>
                <w:szCs w:val="24"/>
              </w:rPr>
              <w:fldChar w:fldCharType="end"/>
            </w:r>
          </w:hyperlink>
        </w:p>
        <w:p w14:paraId="1CA6EE0F" w14:textId="450C6215"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9" w:history="1">
            <w:r w:rsidR="009C7E6A" w:rsidRPr="00B21832">
              <w:rPr>
                <w:rStyle w:val="Hyperlink"/>
                <w:rFonts w:asciiTheme="majorBidi" w:hAnsiTheme="majorBidi" w:cstheme="majorBidi"/>
                <w:noProof/>
                <w:sz w:val="24"/>
                <w:szCs w:val="24"/>
              </w:rPr>
              <w:t>PENGESAHAN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w:t>
            </w:r>
            <w:r w:rsidR="009C7E6A" w:rsidRPr="00B21832">
              <w:rPr>
                <w:rFonts w:asciiTheme="majorBidi" w:hAnsiTheme="majorBidi" w:cstheme="majorBidi"/>
                <w:noProof/>
                <w:webHidden/>
                <w:sz w:val="24"/>
                <w:szCs w:val="24"/>
              </w:rPr>
              <w:fldChar w:fldCharType="end"/>
            </w:r>
          </w:hyperlink>
        </w:p>
        <w:p w14:paraId="4B07759E" w14:textId="72A5DA2E"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0" w:history="1">
            <w:r w:rsidR="009C7E6A" w:rsidRPr="00B21832">
              <w:rPr>
                <w:rStyle w:val="Hyperlink"/>
                <w:rFonts w:asciiTheme="majorBidi" w:hAnsiTheme="majorBidi" w:cstheme="majorBidi"/>
                <w:noProof/>
                <w:sz w:val="24"/>
                <w:szCs w:val="24"/>
              </w:rPr>
              <w:t>PERSETUJUAN TIM PENGUJI UJIAN TESIS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w:t>
            </w:r>
            <w:r w:rsidR="009C7E6A" w:rsidRPr="00B21832">
              <w:rPr>
                <w:rFonts w:asciiTheme="majorBidi" w:hAnsiTheme="majorBidi" w:cstheme="majorBidi"/>
                <w:noProof/>
                <w:webHidden/>
                <w:sz w:val="24"/>
                <w:szCs w:val="24"/>
              </w:rPr>
              <w:fldChar w:fldCharType="end"/>
            </w:r>
          </w:hyperlink>
        </w:p>
        <w:p w14:paraId="783812E0" w14:textId="734CE275"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1" w:history="1">
            <w:r w:rsidR="009C7E6A" w:rsidRPr="00B21832">
              <w:rPr>
                <w:rStyle w:val="Hyperlink"/>
                <w:rFonts w:asciiTheme="majorBidi" w:hAnsiTheme="majorBidi" w:cstheme="majorBidi"/>
                <w:noProof/>
                <w:sz w:val="24"/>
                <w:szCs w:val="24"/>
              </w:rPr>
              <w:t>NOTA DINAS PEMBIMBING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w:t>
            </w:r>
            <w:r w:rsidR="009C7E6A" w:rsidRPr="00B21832">
              <w:rPr>
                <w:rFonts w:asciiTheme="majorBidi" w:hAnsiTheme="majorBidi" w:cstheme="majorBidi"/>
                <w:noProof/>
                <w:webHidden/>
                <w:sz w:val="24"/>
                <w:szCs w:val="24"/>
              </w:rPr>
              <w:fldChar w:fldCharType="end"/>
            </w:r>
          </w:hyperlink>
        </w:p>
        <w:p w14:paraId="1A390B78" w14:textId="1C86BB49"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2" w:history="1">
            <w:r w:rsidR="009C7E6A" w:rsidRPr="00B21832">
              <w:rPr>
                <w:rStyle w:val="Hyperlink"/>
                <w:rFonts w:asciiTheme="majorBidi" w:hAnsiTheme="majorBidi" w:cstheme="majorBidi"/>
                <w:noProof/>
                <w:sz w:val="24"/>
                <w:szCs w:val="24"/>
              </w:rPr>
              <w:t>MOTTO</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viii</w:t>
            </w:r>
            <w:r w:rsidR="009C7E6A" w:rsidRPr="00B21832">
              <w:rPr>
                <w:rFonts w:asciiTheme="majorBidi" w:hAnsiTheme="majorBidi" w:cstheme="majorBidi"/>
                <w:noProof/>
                <w:webHidden/>
                <w:sz w:val="24"/>
                <w:szCs w:val="24"/>
              </w:rPr>
              <w:fldChar w:fldCharType="end"/>
            </w:r>
          </w:hyperlink>
        </w:p>
        <w:p w14:paraId="1979CA3F" w14:textId="2A0EA53D"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3" w:history="1">
            <w:r w:rsidR="009C7E6A" w:rsidRPr="00B21832">
              <w:rPr>
                <w:rStyle w:val="Hyperlink"/>
                <w:rFonts w:asciiTheme="majorBidi" w:hAnsiTheme="majorBidi" w:cstheme="majorBidi"/>
                <w:noProof/>
                <w:sz w:val="24"/>
                <w:szCs w:val="24"/>
              </w:rPr>
              <w:t>HALAMAN PERSEMBAHAN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ix</w:t>
            </w:r>
            <w:r w:rsidR="009C7E6A" w:rsidRPr="00B21832">
              <w:rPr>
                <w:rFonts w:asciiTheme="majorBidi" w:hAnsiTheme="majorBidi" w:cstheme="majorBidi"/>
                <w:noProof/>
                <w:webHidden/>
                <w:sz w:val="24"/>
                <w:szCs w:val="24"/>
              </w:rPr>
              <w:fldChar w:fldCharType="end"/>
            </w:r>
          </w:hyperlink>
        </w:p>
        <w:p w14:paraId="70508995" w14:textId="4AD34754"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4" w:history="1">
            <w:r w:rsidR="009C7E6A" w:rsidRPr="00B21832">
              <w:rPr>
                <w:rStyle w:val="Hyperlink"/>
                <w:rFonts w:asciiTheme="majorBidi" w:hAnsiTheme="majorBidi" w:cstheme="majorBidi"/>
                <w:noProof/>
                <w:sz w:val="24"/>
                <w:szCs w:val="24"/>
              </w:rPr>
              <w:t>PEDOMAN TRANSLITERASI ARAB - LATIN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w:t>
            </w:r>
            <w:r w:rsidR="009C7E6A" w:rsidRPr="00B21832">
              <w:rPr>
                <w:rFonts w:asciiTheme="majorBidi" w:hAnsiTheme="majorBidi" w:cstheme="majorBidi"/>
                <w:noProof/>
                <w:webHidden/>
                <w:sz w:val="24"/>
                <w:szCs w:val="24"/>
              </w:rPr>
              <w:fldChar w:fldCharType="end"/>
            </w:r>
          </w:hyperlink>
        </w:p>
        <w:p w14:paraId="5CBB09E5" w14:textId="34374969"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5" w:history="1">
            <w:r w:rsidR="009C7E6A" w:rsidRPr="00B21832">
              <w:rPr>
                <w:rStyle w:val="Hyperlink"/>
                <w:rFonts w:asciiTheme="majorBidi" w:hAnsiTheme="majorBidi" w:cstheme="majorBidi"/>
                <w:noProof/>
                <w:sz w:val="24"/>
                <w:szCs w:val="24"/>
              </w:rPr>
              <w:t>KATA PENGANTAR</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xiv</w:t>
            </w:r>
            <w:r w:rsidR="009C7E6A" w:rsidRPr="00B21832">
              <w:rPr>
                <w:rFonts w:asciiTheme="majorBidi" w:hAnsiTheme="majorBidi" w:cstheme="majorBidi"/>
                <w:noProof/>
                <w:webHidden/>
                <w:sz w:val="24"/>
                <w:szCs w:val="24"/>
              </w:rPr>
              <w:fldChar w:fldCharType="end"/>
            </w:r>
          </w:hyperlink>
        </w:p>
        <w:p w14:paraId="0E777E45" w14:textId="5B8564BF"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6" w:history="1">
            <w:r w:rsidR="009C7E6A" w:rsidRPr="00B21832">
              <w:rPr>
                <w:rStyle w:val="Hyperlink"/>
                <w:rFonts w:asciiTheme="majorBidi" w:hAnsiTheme="majorBidi" w:cstheme="majorBidi"/>
                <w:noProof/>
                <w:sz w:val="24"/>
                <w:szCs w:val="24"/>
              </w:rPr>
              <w:t>DAFTAR ISI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xvi</w:t>
            </w:r>
            <w:r w:rsidR="009C7E6A" w:rsidRPr="00B21832">
              <w:rPr>
                <w:rFonts w:asciiTheme="majorBidi" w:hAnsiTheme="majorBidi" w:cstheme="majorBidi"/>
                <w:noProof/>
                <w:webHidden/>
                <w:sz w:val="24"/>
                <w:szCs w:val="24"/>
              </w:rPr>
              <w:fldChar w:fldCharType="end"/>
            </w:r>
          </w:hyperlink>
        </w:p>
        <w:p w14:paraId="1933DC02" w14:textId="0B5D463B"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7" w:history="1">
            <w:r w:rsidR="009C7E6A" w:rsidRPr="00B21832">
              <w:rPr>
                <w:rStyle w:val="Hyperlink"/>
                <w:rFonts w:asciiTheme="majorBidi" w:hAnsiTheme="majorBidi" w:cstheme="majorBidi"/>
                <w:noProof/>
                <w:sz w:val="24"/>
                <w:szCs w:val="24"/>
              </w:rPr>
              <w:t>BAB I PENDAHULUAN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758C0261" w14:textId="74DCB295"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8" w:history="1">
            <w:r w:rsidR="009C7E6A" w:rsidRPr="00B21832">
              <w:rPr>
                <w:rStyle w:val="Hyperlink"/>
                <w:rFonts w:asciiTheme="majorBidi" w:hAnsiTheme="majorBidi" w:cstheme="majorBidi"/>
                <w:noProof/>
                <w:sz w:val="24"/>
                <w:szCs w:val="24"/>
                <w:lang w:val="en-US"/>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Latar Belakang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17443249" w14:textId="09839E40"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9" w:history="1">
            <w:r w:rsidR="009C7E6A" w:rsidRPr="00B21832">
              <w:rPr>
                <w:rStyle w:val="Hyperlink"/>
                <w:rFonts w:asciiTheme="majorBidi" w:hAnsiTheme="majorBidi" w:cstheme="majorBidi"/>
                <w:noProof/>
                <w:sz w:val="24"/>
                <w:szCs w:val="24"/>
                <w:lang w:val="en-US"/>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Rumusan Masalah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6</w:t>
            </w:r>
            <w:r w:rsidR="009C7E6A" w:rsidRPr="00B21832">
              <w:rPr>
                <w:rFonts w:asciiTheme="majorBidi" w:hAnsiTheme="majorBidi" w:cstheme="majorBidi"/>
                <w:noProof/>
                <w:webHidden/>
                <w:sz w:val="24"/>
                <w:szCs w:val="24"/>
              </w:rPr>
              <w:fldChar w:fldCharType="end"/>
            </w:r>
          </w:hyperlink>
        </w:p>
        <w:p w14:paraId="2E49D57D" w14:textId="6051AA5C"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0"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Tujuan dan</w:t>
            </w:r>
            <w:r w:rsidR="009C7E6A" w:rsidRPr="00B21832">
              <w:rPr>
                <w:rStyle w:val="Hyperlink"/>
                <w:rFonts w:asciiTheme="majorBidi" w:hAnsiTheme="majorBidi" w:cstheme="majorBidi"/>
                <w:noProof/>
                <w:sz w:val="24"/>
                <w:szCs w:val="24"/>
                <w:lang w:val="id-ID"/>
              </w:rPr>
              <w:t xml:space="preserve"> </w:t>
            </w:r>
            <w:r w:rsidR="009C7E6A" w:rsidRPr="00B21832">
              <w:rPr>
                <w:rStyle w:val="Hyperlink"/>
                <w:rFonts w:asciiTheme="majorBidi" w:hAnsiTheme="majorBidi" w:cstheme="majorBidi"/>
                <w:noProof/>
                <w:sz w:val="24"/>
                <w:szCs w:val="24"/>
                <w:lang w:val="en-US"/>
              </w:rPr>
              <w:t>Kegunaan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18FF460" w14:textId="22DAFB9D"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1" w:history="1">
            <w:r w:rsidR="009C7E6A" w:rsidRPr="00B21832">
              <w:rPr>
                <w:rStyle w:val="Hyperlink"/>
                <w:rFonts w:asciiTheme="majorBidi" w:hAnsiTheme="majorBidi" w:cstheme="majorBidi"/>
                <w:noProof/>
                <w:sz w:val="24"/>
                <w:szCs w:val="24"/>
                <w:lang w:val="en-US"/>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Kajian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A9EEA27" w14:textId="69345951"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2" w:history="1">
            <w:r w:rsidR="009C7E6A" w:rsidRPr="00B21832">
              <w:rPr>
                <w:rStyle w:val="Hyperlink"/>
                <w:rFonts w:asciiTheme="majorBidi" w:hAnsiTheme="majorBidi" w:cstheme="majorBidi"/>
                <w:noProof/>
                <w:sz w:val="24"/>
                <w:szCs w:val="24"/>
                <w:lang w:val="en-US"/>
              </w:rPr>
              <w:t>E.</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Kerangka Teoritis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10</w:t>
            </w:r>
            <w:r w:rsidR="009C7E6A" w:rsidRPr="00B21832">
              <w:rPr>
                <w:rFonts w:asciiTheme="majorBidi" w:hAnsiTheme="majorBidi" w:cstheme="majorBidi"/>
                <w:noProof/>
                <w:webHidden/>
                <w:sz w:val="24"/>
                <w:szCs w:val="24"/>
              </w:rPr>
              <w:fldChar w:fldCharType="end"/>
            </w:r>
          </w:hyperlink>
        </w:p>
        <w:p w14:paraId="6D89CDDB" w14:textId="50C705CF"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3" w:history="1">
            <w:r w:rsidR="009C7E6A" w:rsidRPr="00B21832">
              <w:rPr>
                <w:rStyle w:val="Hyperlink"/>
                <w:rFonts w:asciiTheme="majorBidi" w:hAnsiTheme="majorBidi" w:cstheme="majorBidi"/>
                <w:noProof/>
                <w:sz w:val="24"/>
                <w:szCs w:val="24"/>
                <w:lang w:val="en-US"/>
              </w:rPr>
              <w:t>F.</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Metode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12</w:t>
            </w:r>
            <w:r w:rsidR="009C7E6A" w:rsidRPr="00B21832">
              <w:rPr>
                <w:rFonts w:asciiTheme="majorBidi" w:hAnsiTheme="majorBidi" w:cstheme="majorBidi"/>
                <w:noProof/>
                <w:webHidden/>
                <w:sz w:val="24"/>
                <w:szCs w:val="24"/>
              </w:rPr>
              <w:fldChar w:fldCharType="end"/>
            </w:r>
          </w:hyperlink>
        </w:p>
        <w:p w14:paraId="5AAB35C8" w14:textId="19FFD4ED"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4" w:history="1">
            <w:r w:rsidR="009C7E6A" w:rsidRPr="00B21832">
              <w:rPr>
                <w:rStyle w:val="Hyperlink"/>
                <w:rFonts w:asciiTheme="majorBidi" w:hAnsiTheme="majorBidi" w:cstheme="majorBidi"/>
                <w:noProof/>
                <w:sz w:val="24"/>
                <w:szCs w:val="24"/>
                <w:lang w:val="en-US"/>
              </w:rPr>
              <w:t>G.</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Sistematika Pembahasan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15</w:t>
            </w:r>
            <w:r w:rsidR="009C7E6A" w:rsidRPr="00B21832">
              <w:rPr>
                <w:rFonts w:asciiTheme="majorBidi" w:hAnsiTheme="majorBidi" w:cstheme="majorBidi"/>
                <w:noProof/>
                <w:webHidden/>
                <w:sz w:val="24"/>
                <w:szCs w:val="24"/>
              </w:rPr>
              <w:fldChar w:fldCharType="end"/>
            </w:r>
          </w:hyperlink>
        </w:p>
        <w:p w14:paraId="753B10CC" w14:textId="7E6D6C87"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85" w:history="1">
            <w:r w:rsidR="009C7E6A" w:rsidRPr="00B21832">
              <w:rPr>
                <w:rStyle w:val="Hyperlink"/>
                <w:rFonts w:asciiTheme="majorBidi" w:hAnsiTheme="majorBidi" w:cstheme="majorBidi"/>
                <w:noProof/>
                <w:sz w:val="24"/>
                <w:szCs w:val="24"/>
              </w:rPr>
              <w:t>BAB II GAMBARAN UMUM, IDEOLOGI, HINGGA PARADIGMA JRA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76004576" w14:textId="3FF0EB46"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6" w:history="1">
            <w:r w:rsidR="009C7E6A" w:rsidRPr="00B21832">
              <w:rPr>
                <w:rStyle w:val="Hyperlink"/>
                <w:rFonts w:asciiTheme="majorBidi" w:hAnsiTheme="majorBidi" w:cstheme="majorBidi"/>
                <w:noProof/>
                <w:sz w:val="24"/>
                <w:szCs w:val="24"/>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Lahirnya JRA : Latar Tradisi dan Sosial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0375BAAE" w14:textId="2296205E"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7"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Fundamental JRA : dari Visi Misi hingga Struktur Organisasi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19</w:t>
            </w:r>
            <w:r w:rsidR="009C7E6A" w:rsidRPr="00B21832">
              <w:rPr>
                <w:rFonts w:asciiTheme="majorBidi" w:hAnsiTheme="majorBidi" w:cstheme="majorBidi"/>
                <w:noProof/>
                <w:webHidden/>
                <w:sz w:val="24"/>
                <w:szCs w:val="24"/>
              </w:rPr>
              <w:fldChar w:fldCharType="end"/>
            </w:r>
          </w:hyperlink>
        </w:p>
        <w:p w14:paraId="56874D99" w14:textId="34E3B9F6"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8"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 xml:space="preserve">Gus Amak </w:t>
            </w:r>
            <w:r w:rsidR="009C7E6A" w:rsidRPr="00B21832">
              <w:rPr>
                <w:rStyle w:val="Hyperlink"/>
                <w:rFonts w:asciiTheme="majorBidi" w:hAnsiTheme="majorBidi" w:cstheme="majorBidi"/>
                <w:noProof/>
                <w:sz w:val="24"/>
                <w:szCs w:val="24"/>
                <w:lang w:val="id-ID"/>
              </w:rPr>
              <w:t>: Sang Pendiri yang Ikonik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30</w:t>
            </w:r>
            <w:r w:rsidR="009C7E6A" w:rsidRPr="00B21832">
              <w:rPr>
                <w:rFonts w:asciiTheme="majorBidi" w:hAnsiTheme="majorBidi" w:cstheme="majorBidi"/>
                <w:noProof/>
                <w:webHidden/>
                <w:sz w:val="24"/>
                <w:szCs w:val="24"/>
              </w:rPr>
              <w:fldChar w:fldCharType="end"/>
            </w:r>
          </w:hyperlink>
        </w:p>
        <w:p w14:paraId="1FB8BCC0" w14:textId="53F137A9"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9" w:history="1">
            <w:r w:rsidR="009C7E6A" w:rsidRPr="00B21832">
              <w:rPr>
                <w:rStyle w:val="Hyperlink"/>
                <w:rFonts w:asciiTheme="majorBidi" w:hAnsiTheme="majorBidi" w:cstheme="majorBidi"/>
                <w:noProof/>
                <w:sz w:val="24"/>
                <w:szCs w:val="24"/>
                <w:lang w:val="id-ID"/>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Landasan Ideal JRA tentang Ruqyah dan Penyakit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31</w:t>
            </w:r>
            <w:r w:rsidR="009C7E6A" w:rsidRPr="00B21832">
              <w:rPr>
                <w:rFonts w:asciiTheme="majorBidi" w:hAnsiTheme="majorBidi" w:cstheme="majorBidi"/>
                <w:noProof/>
                <w:webHidden/>
                <w:sz w:val="24"/>
                <w:szCs w:val="24"/>
              </w:rPr>
              <w:fldChar w:fldCharType="end"/>
            </w:r>
          </w:hyperlink>
        </w:p>
        <w:p w14:paraId="0D2DE73F" w14:textId="62AC075F"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0" w:history="1">
            <w:r w:rsidR="009C7E6A" w:rsidRPr="00B21832">
              <w:rPr>
                <w:rStyle w:val="Hyperlink"/>
                <w:rFonts w:asciiTheme="majorBidi" w:hAnsiTheme="majorBidi" w:cstheme="majorBidi"/>
                <w:noProof/>
                <w:sz w:val="24"/>
                <w:szCs w:val="24"/>
              </w:rPr>
              <w:t>BAB III RESEPSI AL-QUR’AN DALAM RUQYAH JRA : BACAAN DAN FORMULASI PRAKTIKNYA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350D1907" w14:textId="5707C769"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1"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 xml:space="preserve">Ruqyah Standar dan Ayat-Ayat </w:t>
            </w:r>
            <w:r w:rsidR="009C7E6A" w:rsidRPr="00B21832">
              <w:rPr>
                <w:rStyle w:val="Hyperlink"/>
                <w:rFonts w:asciiTheme="majorBidi" w:hAnsiTheme="majorBidi" w:cstheme="majorBidi"/>
                <w:i/>
                <w:iCs/>
                <w:noProof/>
                <w:sz w:val="24"/>
                <w:szCs w:val="24"/>
                <w:lang w:val="id-ID"/>
              </w:rPr>
              <w:t>syifa&gt;’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528603C6" w14:textId="2859910B"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2"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Penyakit Medis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41</w:t>
            </w:r>
            <w:r w:rsidR="009C7E6A" w:rsidRPr="00B21832">
              <w:rPr>
                <w:rFonts w:asciiTheme="majorBidi" w:hAnsiTheme="majorBidi" w:cstheme="majorBidi"/>
                <w:noProof/>
                <w:webHidden/>
                <w:sz w:val="24"/>
                <w:szCs w:val="24"/>
              </w:rPr>
              <w:fldChar w:fldCharType="end"/>
            </w:r>
          </w:hyperlink>
        </w:p>
        <w:p w14:paraId="7A4BA1C9" w14:textId="348EA92F"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3" w:history="1">
            <w:r w:rsidR="009C7E6A" w:rsidRPr="00B21832">
              <w:rPr>
                <w:rStyle w:val="Hyperlink"/>
                <w:rFonts w:asciiTheme="majorBidi" w:hAnsiTheme="majorBidi" w:cstheme="majorBidi"/>
                <w:noProof/>
                <w:sz w:val="24"/>
                <w:szCs w:val="24"/>
                <w:lang w:val="id-ID"/>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Gangguan Gaib</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43</w:t>
            </w:r>
            <w:r w:rsidR="009C7E6A" w:rsidRPr="00B21832">
              <w:rPr>
                <w:rFonts w:asciiTheme="majorBidi" w:hAnsiTheme="majorBidi" w:cstheme="majorBidi"/>
                <w:noProof/>
                <w:webHidden/>
                <w:sz w:val="24"/>
                <w:szCs w:val="24"/>
              </w:rPr>
              <w:fldChar w:fldCharType="end"/>
            </w:r>
          </w:hyperlink>
        </w:p>
        <w:p w14:paraId="428A9A93" w14:textId="02C6CBC1"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4" w:history="1">
            <w:r w:rsidR="009C7E6A" w:rsidRPr="00B21832">
              <w:rPr>
                <w:rStyle w:val="Hyperlink"/>
                <w:rFonts w:asciiTheme="majorBidi" w:hAnsiTheme="majorBidi" w:cstheme="majorBidi"/>
                <w:noProof/>
                <w:sz w:val="24"/>
                <w:szCs w:val="24"/>
              </w:rPr>
              <w:t>BAB IV MAKNA PRAKTIK PENGOBATAN RUQYAH JRA DAN PENDEKATAN TRANSMISI FORMULASINYA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5A58CB4C" w14:textId="195010B7"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5"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Makna Resepsi Al-Quran JRA Sebagai bacaan Ruqyah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1B7C10E8" w14:textId="1378133D" w:rsidR="009C7E6A" w:rsidRPr="00B21832" w:rsidRDefault="00C33DEC"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6"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Transmisi Idealisme Ruqyah JRA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51</w:t>
            </w:r>
            <w:r w:rsidR="009C7E6A" w:rsidRPr="00B21832">
              <w:rPr>
                <w:rFonts w:asciiTheme="majorBidi" w:hAnsiTheme="majorBidi" w:cstheme="majorBidi"/>
                <w:noProof/>
                <w:webHidden/>
                <w:sz w:val="24"/>
                <w:szCs w:val="24"/>
              </w:rPr>
              <w:fldChar w:fldCharType="end"/>
            </w:r>
          </w:hyperlink>
        </w:p>
        <w:p w14:paraId="01A15626" w14:textId="4253CD33"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7" w:history="1">
            <w:r w:rsidR="009C7E6A" w:rsidRPr="00B21832">
              <w:rPr>
                <w:rStyle w:val="Hyperlink"/>
                <w:rFonts w:asciiTheme="majorBidi" w:hAnsiTheme="majorBidi" w:cstheme="majorBidi"/>
                <w:noProof/>
                <w:sz w:val="24"/>
                <w:szCs w:val="24"/>
              </w:rPr>
              <w:t>BAB V KESIMPULAN DAN PENUTUP</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57</w:t>
            </w:r>
            <w:r w:rsidR="009C7E6A" w:rsidRPr="00B21832">
              <w:rPr>
                <w:rFonts w:asciiTheme="majorBidi" w:hAnsiTheme="majorBidi" w:cstheme="majorBidi"/>
                <w:noProof/>
                <w:webHidden/>
                <w:sz w:val="24"/>
                <w:szCs w:val="24"/>
              </w:rPr>
              <w:fldChar w:fldCharType="end"/>
            </w:r>
          </w:hyperlink>
        </w:p>
        <w:p w14:paraId="25729652" w14:textId="26AC3968" w:rsidR="009C7E6A" w:rsidRPr="00B21832" w:rsidRDefault="00C33DEC"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8" w:history="1">
            <w:r w:rsidR="009C7E6A" w:rsidRPr="00B21832">
              <w:rPr>
                <w:rStyle w:val="Hyperlink"/>
                <w:rFonts w:asciiTheme="majorBidi" w:hAnsiTheme="majorBidi" w:cstheme="majorBidi"/>
                <w:noProof/>
                <w:sz w:val="24"/>
                <w:szCs w:val="24"/>
              </w:rPr>
              <w:t>DAFTAR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58</w:t>
            </w:r>
            <w:r w:rsidR="009C7E6A" w:rsidRPr="00B21832">
              <w:rPr>
                <w:rFonts w:asciiTheme="majorBidi" w:hAnsiTheme="majorBidi" w:cstheme="majorBidi"/>
                <w:noProof/>
                <w:webHidden/>
                <w:sz w:val="24"/>
                <w:szCs w:val="24"/>
              </w:rPr>
              <w:fldChar w:fldCharType="end"/>
            </w:r>
          </w:hyperlink>
        </w:p>
        <w:p w14:paraId="36FE9106" w14:textId="48A9E57E" w:rsidR="001D5A12" w:rsidRDefault="001D5A12" w:rsidP="00B21832">
          <w:pPr>
            <w:spacing w:line="480" w:lineRule="auto"/>
          </w:pPr>
          <w:r w:rsidRPr="00B21832">
            <w:rPr>
              <w:rFonts w:asciiTheme="majorBidi" w:hAnsiTheme="majorBidi" w:cstheme="majorBidi"/>
              <w:b/>
              <w:bCs/>
              <w:noProof/>
              <w:sz w:val="24"/>
              <w:szCs w:val="24"/>
            </w:rPr>
            <w:fldChar w:fldCharType="end"/>
          </w:r>
        </w:p>
      </w:sdtContent>
    </w:sdt>
    <w:p w14:paraId="035592FD" w14:textId="04F4AC8F" w:rsidR="001D5A12" w:rsidRPr="001D5A12" w:rsidRDefault="001D5A12" w:rsidP="001D5A12">
      <w:pPr>
        <w:spacing w:after="0" w:line="240" w:lineRule="auto"/>
        <w:contextualSpacing/>
        <w:rPr>
          <w:rFonts w:asciiTheme="majorBidi" w:hAnsiTheme="majorBidi" w:cstheme="majorBidi"/>
          <w:sz w:val="24"/>
          <w:szCs w:val="24"/>
        </w:rPr>
      </w:pPr>
    </w:p>
    <w:p w14:paraId="398CA9B7" w14:textId="64579B0F" w:rsidR="001D5A12" w:rsidRDefault="001D5A12" w:rsidP="001D5A12">
      <w:pPr>
        <w:spacing w:after="0" w:line="240" w:lineRule="auto"/>
        <w:contextualSpacing/>
        <w:rPr>
          <w:rFonts w:asciiTheme="majorBidi" w:hAnsiTheme="majorBidi" w:cstheme="majorBidi"/>
          <w:sz w:val="24"/>
          <w:szCs w:val="24"/>
          <w:lang w:val="en-US"/>
        </w:rPr>
      </w:pPr>
    </w:p>
    <w:p w14:paraId="0963113A" w14:textId="51F362B9" w:rsidR="001D5A12" w:rsidRDefault="001D5A12" w:rsidP="001D5A12">
      <w:pPr>
        <w:spacing w:after="0" w:line="240" w:lineRule="auto"/>
        <w:contextualSpacing/>
        <w:rPr>
          <w:rFonts w:asciiTheme="majorBidi" w:hAnsiTheme="majorBidi" w:cstheme="majorBidi"/>
          <w:sz w:val="24"/>
          <w:szCs w:val="24"/>
          <w:lang w:val="en-US"/>
        </w:rPr>
      </w:pPr>
    </w:p>
    <w:p w14:paraId="212AAA65" w14:textId="77777777" w:rsidR="004761E1" w:rsidRDefault="004761E1" w:rsidP="001D5A12">
      <w:pPr>
        <w:spacing w:after="0" w:line="240" w:lineRule="auto"/>
        <w:contextualSpacing/>
        <w:rPr>
          <w:rFonts w:asciiTheme="majorBidi" w:hAnsiTheme="majorBidi" w:cstheme="majorBidi"/>
          <w:sz w:val="24"/>
          <w:szCs w:val="24"/>
          <w:lang w:val="en-US"/>
        </w:rPr>
        <w:sectPr w:rsidR="004761E1" w:rsidSect="004761E1">
          <w:footerReference w:type="default" r:id="rId9"/>
          <w:pgSz w:w="11906" w:h="16838" w:code="9"/>
          <w:pgMar w:top="2268" w:right="1701" w:bottom="1701" w:left="2268" w:header="709" w:footer="709" w:gutter="0"/>
          <w:pgNumType w:fmt="lowerRoman" w:start="1"/>
          <w:cols w:space="708"/>
          <w:docGrid w:linePitch="360"/>
        </w:sectPr>
      </w:pPr>
    </w:p>
    <w:p w14:paraId="5F181A13" w14:textId="5CF36E6D" w:rsidR="004761E1" w:rsidRPr="00B21832" w:rsidRDefault="00802F77" w:rsidP="00B21832">
      <w:pPr>
        <w:pStyle w:val="Heading1"/>
      </w:pPr>
      <w:bookmarkStart w:id="13" w:name="_Toc107490877"/>
      <w:r w:rsidRPr="00B21832">
        <w:lastRenderedPageBreak/>
        <w:t>BAB I</w:t>
      </w:r>
      <w:r w:rsidRPr="00B21832">
        <w:br/>
        <w:t>PENDAHULUAN</w:t>
      </w:r>
      <w:bookmarkEnd w:id="13"/>
    </w:p>
    <w:p w14:paraId="54D9BC26" w14:textId="4013E61B" w:rsidR="00802F77" w:rsidRDefault="00802F77" w:rsidP="001D5A12">
      <w:pPr>
        <w:spacing w:after="0" w:line="240" w:lineRule="auto"/>
        <w:contextualSpacing/>
        <w:rPr>
          <w:rFonts w:asciiTheme="majorBidi" w:hAnsiTheme="majorBidi" w:cstheme="majorBidi"/>
          <w:sz w:val="24"/>
          <w:szCs w:val="24"/>
          <w:lang w:val="en-US"/>
        </w:rPr>
      </w:pPr>
    </w:p>
    <w:p w14:paraId="566F6DA7" w14:textId="0BCE8353" w:rsidR="00802F77" w:rsidRDefault="00802F77" w:rsidP="001D5A12">
      <w:pPr>
        <w:spacing w:after="0" w:line="240" w:lineRule="auto"/>
        <w:contextualSpacing/>
        <w:rPr>
          <w:rFonts w:asciiTheme="majorBidi" w:hAnsiTheme="majorBidi" w:cstheme="majorBidi"/>
          <w:sz w:val="24"/>
          <w:szCs w:val="24"/>
          <w:lang w:val="en-US"/>
        </w:rPr>
      </w:pPr>
    </w:p>
    <w:p w14:paraId="0C90D0F6" w14:textId="27122AAC" w:rsidR="00802F77" w:rsidRPr="00C22401" w:rsidRDefault="00064FC9" w:rsidP="00C22401">
      <w:pPr>
        <w:pStyle w:val="Heading2"/>
        <w:numPr>
          <w:ilvl w:val="0"/>
          <w:numId w:val="12"/>
        </w:numPr>
        <w:ind w:left="426" w:hanging="426"/>
        <w:rPr>
          <w:lang w:val="en-US"/>
        </w:rPr>
      </w:pPr>
      <w:bookmarkStart w:id="14" w:name="_Toc107490878"/>
      <w:proofErr w:type="spellStart"/>
      <w:r w:rsidRPr="00C22401">
        <w:rPr>
          <w:lang w:val="en-US"/>
        </w:rPr>
        <w:t>Latar</w:t>
      </w:r>
      <w:proofErr w:type="spellEnd"/>
      <w:r w:rsidRPr="00C22401">
        <w:rPr>
          <w:lang w:val="en-US"/>
        </w:rPr>
        <w:t xml:space="preserve"> </w:t>
      </w:r>
      <w:proofErr w:type="spellStart"/>
      <w:r w:rsidRPr="00C22401">
        <w:rPr>
          <w:lang w:val="en-US"/>
        </w:rPr>
        <w:t>Belakang</w:t>
      </w:r>
      <w:bookmarkEnd w:id="14"/>
      <w:proofErr w:type="spellEnd"/>
    </w:p>
    <w:p w14:paraId="7642A69D" w14:textId="71AD4D86" w:rsidR="009414A2" w:rsidRDefault="00470074"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w:t>
      </w:r>
      <w:r w:rsidR="000742E2">
        <w:rPr>
          <w:rFonts w:asciiTheme="majorBidi" w:hAnsiTheme="majorBidi" w:cstheme="majorBidi"/>
          <w:sz w:val="24"/>
          <w:szCs w:val="24"/>
          <w:lang w:val="id-ID"/>
        </w:rPr>
        <w:t>nerimaan</w:t>
      </w:r>
      <w:r>
        <w:rPr>
          <w:rFonts w:asciiTheme="majorBidi" w:hAnsiTheme="majorBidi" w:cstheme="majorBidi"/>
          <w:sz w:val="24"/>
          <w:szCs w:val="24"/>
          <w:lang w:val="id-ID"/>
        </w:rPr>
        <w:t xml:space="preserve"> orang Islam </w:t>
      </w:r>
      <w:r w:rsidR="007051C2">
        <w:rPr>
          <w:rFonts w:asciiTheme="majorBidi" w:hAnsiTheme="majorBidi" w:cstheme="majorBidi"/>
          <w:sz w:val="24"/>
          <w:szCs w:val="24"/>
          <w:lang w:val="id-ID"/>
        </w:rPr>
        <w:t>dalam interaksinya</w:t>
      </w:r>
      <w:r w:rsidR="00E51414">
        <w:rPr>
          <w:rFonts w:asciiTheme="majorBidi" w:hAnsiTheme="majorBidi" w:cstheme="majorBidi"/>
          <w:sz w:val="24"/>
          <w:szCs w:val="24"/>
          <w:lang w:val="id-ID"/>
        </w:rPr>
        <w:t xml:space="preserve"> dengan</w:t>
      </w:r>
      <w:r>
        <w:rPr>
          <w:rFonts w:asciiTheme="majorBidi" w:hAnsiTheme="majorBidi" w:cstheme="majorBidi"/>
          <w:sz w:val="24"/>
          <w:szCs w:val="24"/>
          <w:lang w:val="id-ID"/>
        </w:rPr>
        <w:t xml:space="preserve"> Al-Qur’an</w:t>
      </w:r>
      <w:r w:rsidR="00FF600F">
        <w:rPr>
          <w:rFonts w:asciiTheme="majorBidi" w:hAnsiTheme="majorBidi" w:cstheme="majorBidi"/>
          <w:sz w:val="24"/>
          <w:szCs w:val="24"/>
          <w:lang w:val="id-ID"/>
        </w:rPr>
        <w:t xml:space="preserve"> sebagai teks sakral</w:t>
      </w:r>
      <w:r w:rsidR="00E51414">
        <w:rPr>
          <w:rFonts w:asciiTheme="majorBidi" w:hAnsiTheme="majorBidi" w:cstheme="majorBidi"/>
          <w:sz w:val="24"/>
          <w:szCs w:val="24"/>
          <w:lang w:val="id-ID"/>
        </w:rPr>
        <w:t xml:space="preserve"> memiliki berbagai bentuk yang apresiatif. Mulai dari bagaimana membaca</w:t>
      </w:r>
      <w:r w:rsidR="00014331">
        <w:rPr>
          <w:rFonts w:asciiTheme="majorBidi" w:hAnsiTheme="majorBidi" w:cstheme="majorBidi"/>
          <w:sz w:val="24"/>
          <w:szCs w:val="24"/>
          <w:lang w:val="id-ID"/>
        </w:rPr>
        <w:t xml:space="preserve"> dan melagukannya sehingga </w:t>
      </w:r>
      <w:r w:rsidR="007051C2">
        <w:rPr>
          <w:rFonts w:asciiTheme="majorBidi" w:hAnsiTheme="majorBidi" w:cstheme="majorBidi"/>
          <w:sz w:val="24"/>
          <w:szCs w:val="24"/>
          <w:lang w:val="id-ID"/>
        </w:rPr>
        <w:t>lahir</w:t>
      </w:r>
      <w:r w:rsidR="00014331">
        <w:rPr>
          <w:rFonts w:asciiTheme="majorBidi" w:hAnsiTheme="majorBidi" w:cstheme="majorBidi"/>
          <w:sz w:val="24"/>
          <w:szCs w:val="24"/>
          <w:lang w:val="id-ID"/>
        </w:rPr>
        <w:t xml:space="preserve"> ilmu tajwid dan seni baca Al-Qur’an</w:t>
      </w:r>
      <w:r w:rsidR="00E51414">
        <w:rPr>
          <w:rFonts w:asciiTheme="majorBidi" w:hAnsiTheme="majorBidi" w:cstheme="majorBidi"/>
          <w:sz w:val="24"/>
          <w:szCs w:val="24"/>
          <w:lang w:val="id-ID"/>
        </w:rPr>
        <w:t xml:space="preserve">, </w:t>
      </w:r>
      <w:r w:rsidR="00014331">
        <w:rPr>
          <w:rFonts w:asciiTheme="majorBidi" w:hAnsiTheme="majorBidi" w:cstheme="majorBidi"/>
          <w:sz w:val="24"/>
          <w:szCs w:val="24"/>
          <w:lang w:val="id-ID"/>
        </w:rPr>
        <w:t xml:space="preserve">bagaimana cara menulisnya sehingga lahir ilmu rasm dan seni kaligrafi, bagaimana cara memahaminya dan memfungsikannya dalam </w:t>
      </w:r>
      <w:r w:rsidR="00117D01">
        <w:rPr>
          <w:rFonts w:asciiTheme="majorBidi" w:hAnsiTheme="majorBidi" w:cstheme="majorBidi"/>
          <w:sz w:val="24"/>
          <w:szCs w:val="24"/>
          <w:lang w:val="id-ID"/>
        </w:rPr>
        <w:t>kehidupan</w:t>
      </w:r>
      <w:r w:rsidR="00014331">
        <w:rPr>
          <w:rFonts w:asciiTheme="majorBidi" w:hAnsiTheme="majorBidi" w:cstheme="majorBidi"/>
          <w:sz w:val="24"/>
          <w:szCs w:val="24"/>
          <w:lang w:val="id-ID"/>
        </w:rPr>
        <w:t>, dan sebagainya.</w:t>
      </w:r>
      <w:r w:rsidR="005549CA">
        <w:rPr>
          <w:rFonts w:asciiTheme="majorBidi" w:hAnsiTheme="majorBidi" w:cstheme="majorBidi"/>
          <w:sz w:val="24"/>
          <w:szCs w:val="24"/>
          <w:lang w:val="id-ID"/>
        </w:rPr>
        <w:t xml:space="preserve"> </w:t>
      </w:r>
      <w:r w:rsidR="0027434E">
        <w:rPr>
          <w:rFonts w:asciiTheme="majorBidi" w:hAnsiTheme="majorBidi" w:cstheme="majorBidi"/>
          <w:sz w:val="24"/>
          <w:szCs w:val="24"/>
          <w:lang w:val="id-ID"/>
        </w:rPr>
        <w:t>Menurut Mustaqim, selama ini kajian Al-Qur’an</w:t>
      </w:r>
      <w:r w:rsidR="00D77A52">
        <w:rPr>
          <w:rFonts w:asciiTheme="majorBidi" w:hAnsiTheme="majorBidi" w:cstheme="majorBidi"/>
          <w:sz w:val="24"/>
          <w:szCs w:val="24"/>
          <w:lang w:val="id-ID"/>
        </w:rPr>
        <w:t xml:space="preserve"> lebih banyak</w:t>
      </w:r>
      <w:r w:rsidR="0027434E">
        <w:rPr>
          <w:rFonts w:asciiTheme="majorBidi" w:hAnsiTheme="majorBidi" w:cstheme="majorBidi"/>
          <w:sz w:val="24"/>
          <w:szCs w:val="24"/>
          <w:lang w:val="id-ID"/>
        </w:rPr>
        <w:t xml:space="preserve"> berorientasi</w:t>
      </w:r>
      <w:r w:rsidR="00D77A52">
        <w:rPr>
          <w:rFonts w:asciiTheme="majorBidi" w:hAnsiTheme="majorBidi" w:cstheme="majorBidi"/>
          <w:sz w:val="24"/>
          <w:szCs w:val="24"/>
          <w:lang w:val="id-ID"/>
        </w:rPr>
        <w:t xml:space="preserve"> pada kajian teks, daripada kajian tentang fenomena resepsi Al-Qur’an oleh masyarakat.</w:t>
      </w:r>
      <w:r w:rsidR="00A93856">
        <w:rPr>
          <w:rStyle w:val="FootnoteReference"/>
          <w:rFonts w:asciiTheme="majorBidi" w:hAnsiTheme="majorBidi" w:cstheme="majorBidi"/>
          <w:sz w:val="24"/>
          <w:szCs w:val="24"/>
          <w:lang w:val="id-ID"/>
        </w:rPr>
        <w:footnoteReference w:id="1"/>
      </w:r>
      <w:r w:rsidR="00A93856">
        <w:rPr>
          <w:rFonts w:asciiTheme="majorBidi" w:hAnsiTheme="majorBidi" w:cstheme="majorBidi"/>
          <w:sz w:val="24"/>
          <w:szCs w:val="24"/>
          <w:lang w:val="id-ID"/>
        </w:rPr>
        <w:t xml:space="preserve"> </w:t>
      </w:r>
      <w:r w:rsidR="00D77A52">
        <w:rPr>
          <w:rFonts w:asciiTheme="majorBidi" w:hAnsiTheme="majorBidi" w:cstheme="majorBidi"/>
          <w:sz w:val="24"/>
          <w:szCs w:val="24"/>
          <w:lang w:val="id-ID"/>
        </w:rPr>
        <w:t>Penelitian</w:t>
      </w:r>
      <w:r w:rsidR="00593956">
        <w:rPr>
          <w:rFonts w:asciiTheme="majorBidi" w:hAnsiTheme="majorBidi" w:cstheme="majorBidi"/>
          <w:sz w:val="24"/>
          <w:szCs w:val="24"/>
          <w:lang w:val="id-ID"/>
        </w:rPr>
        <w:t>-penelitian</w:t>
      </w:r>
      <w:r w:rsidR="00D77A52">
        <w:rPr>
          <w:rFonts w:asciiTheme="majorBidi" w:hAnsiTheme="majorBidi" w:cstheme="majorBidi"/>
          <w:sz w:val="24"/>
          <w:szCs w:val="24"/>
          <w:lang w:val="id-ID"/>
        </w:rPr>
        <w:t xml:space="preserve"> </w:t>
      </w:r>
      <w:r w:rsidR="00C577BE">
        <w:rPr>
          <w:rFonts w:asciiTheme="majorBidi" w:hAnsiTheme="majorBidi" w:cstheme="majorBidi"/>
          <w:sz w:val="24"/>
          <w:szCs w:val="24"/>
          <w:lang w:val="id-ID"/>
        </w:rPr>
        <w:t xml:space="preserve">Al-Qur’an </w:t>
      </w:r>
      <w:r w:rsidR="00D77A52">
        <w:rPr>
          <w:rFonts w:asciiTheme="majorBidi" w:hAnsiTheme="majorBidi" w:cstheme="majorBidi"/>
          <w:sz w:val="24"/>
          <w:szCs w:val="24"/>
          <w:lang w:val="id-ID"/>
        </w:rPr>
        <w:t xml:space="preserve">didominasi kajian yang </w:t>
      </w:r>
      <w:r w:rsidR="00593956">
        <w:rPr>
          <w:rFonts w:asciiTheme="majorBidi" w:hAnsiTheme="majorBidi" w:cstheme="majorBidi"/>
          <w:sz w:val="24"/>
          <w:szCs w:val="24"/>
          <w:lang w:val="id-ID"/>
        </w:rPr>
        <w:t xml:space="preserve">menempatkan teks Al-Qur’an sebagai objek kajian. Orientasi dari kajian teks Al-Qur’an ini adalah untuk menemukan sesuatu yang diharapkan dari penelitian berupa </w:t>
      </w:r>
      <w:r w:rsidR="00414C5A">
        <w:rPr>
          <w:rFonts w:asciiTheme="majorBidi" w:hAnsiTheme="majorBidi" w:cstheme="majorBidi"/>
          <w:sz w:val="24"/>
          <w:szCs w:val="24"/>
          <w:lang w:val="id-ID"/>
        </w:rPr>
        <w:t>pemahaman</w:t>
      </w:r>
      <w:r w:rsidR="00593956">
        <w:rPr>
          <w:rFonts w:asciiTheme="majorBidi" w:hAnsiTheme="majorBidi" w:cstheme="majorBidi"/>
          <w:sz w:val="24"/>
          <w:szCs w:val="24"/>
          <w:lang w:val="id-ID"/>
        </w:rPr>
        <w:t>, pandangan</w:t>
      </w:r>
      <w:r w:rsidR="007B556F">
        <w:rPr>
          <w:rFonts w:asciiTheme="majorBidi" w:hAnsiTheme="majorBidi" w:cstheme="majorBidi"/>
          <w:sz w:val="24"/>
          <w:szCs w:val="24"/>
          <w:lang w:val="id-ID"/>
        </w:rPr>
        <w:t>,</w:t>
      </w:r>
      <w:r w:rsidR="00593956">
        <w:rPr>
          <w:rFonts w:asciiTheme="majorBidi" w:hAnsiTheme="majorBidi" w:cstheme="majorBidi"/>
          <w:sz w:val="24"/>
          <w:szCs w:val="24"/>
          <w:lang w:val="id-ID"/>
        </w:rPr>
        <w:t xml:space="preserve"> atau konsep-konsep tertentu yang bersumber dari teks Al-Qur’an.</w:t>
      </w:r>
      <w:r w:rsidR="00593956">
        <w:rPr>
          <w:rStyle w:val="FootnoteReference"/>
          <w:rFonts w:asciiTheme="majorBidi" w:hAnsiTheme="majorBidi" w:cstheme="majorBidi"/>
          <w:sz w:val="24"/>
          <w:szCs w:val="24"/>
          <w:lang w:val="id-ID"/>
        </w:rPr>
        <w:footnoteReference w:id="2"/>
      </w:r>
      <w:r w:rsidR="00414C5A">
        <w:rPr>
          <w:rFonts w:asciiTheme="majorBidi" w:hAnsiTheme="majorBidi" w:cstheme="majorBidi"/>
          <w:sz w:val="24"/>
          <w:szCs w:val="24"/>
          <w:lang w:val="id-ID"/>
        </w:rPr>
        <w:t xml:space="preserve"> </w:t>
      </w:r>
      <w:r w:rsidR="00812D24">
        <w:rPr>
          <w:rFonts w:asciiTheme="majorBidi" w:hAnsiTheme="majorBidi" w:cstheme="majorBidi"/>
          <w:sz w:val="24"/>
          <w:szCs w:val="24"/>
          <w:lang w:val="id-ID"/>
        </w:rPr>
        <w:t>Karya-karya s</w:t>
      </w:r>
      <w:r w:rsidR="009414A2">
        <w:rPr>
          <w:rFonts w:asciiTheme="majorBidi" w:hAnsiTheme="majorBidi" w:cstheme="majorBidi"/>
          <w:sz w:val="24"/>
          <w:szCs w:val="24"/>
          <w:lang w:val="id-ID"/>
        </w:rPr>
        <w:t>emacam ini telah dihasilkan oleh banyak pengkaji teks Al-Qur’an</w:t>
      </w:r>
      <w:r w:rsidR="00CB4819">
        <w:rPr>
          <w:rFonts w:asciiTheme="majorBidi" w:hAnsiTheme="majorBidi" w:cstheme="majorBidi"/>
          <w:sz w:val="24"/>
          <w:szCs w:val="24"/>
          <w:lang w:val="id-ID"/>
        </w:rPr>
        <w:t>, biasanya</w:t>
      </w:r>
      <w:r w:rsidR="009414A2">
        <w:rPr>
          <w:rFonts w:asciiTheme="majorBidi" w:hAnsiTheme="majorBidi" w:cstheme="majorBidi"/>
          <w:sz w:val="24"/>
          <w:szCs w:val="24"/>
          <w:lang w:val="id-ID"/>
        </w:rPr>
        <w:t xml:space="preserve"> </w:t>
      </w:r>
      <w:r w:rsidR="00FF07D8">
        <w:rPr>
          <w:rFonts w:asciiTheme="majorBidi" w:hAnsiTheme="majorBidi" w:cstheme="majorBidi"/>
          <w:sz w:val="24"/>
          <w:szCs w:val="24"/>
          <w:lang w:val="id-ID"/>
        </w:rPr>
        <w:t>dengan berbagai tema</w:t>
      </w:r>
      <w:r w:rsidR="004E7264">
        <w:rPr>
          <w:rFonts w:asciiTheme="majorBidi" w:hAnsiTheme="majorBidi" w:cstheme="majorBidi"/>
          <w:sz w:val="24"/>
          <w:szCs w:val="24"/>
          <w:lang w:val="id-ID"/>
        </w:rPr>
        <w:t xml:space="preserve"> </w:t>
      </w:r>
      <w:r w:rsidR="009414A2">
        <w:rPr>
          <w:rFonts w:asciiTheme="majorBidi" w:hAnsiTheme="majorBidi" w:cstheme="majorBidi"/>
          <w:sz w:val="24"/>
          <w:szCs w:val="24"/>
          <w:lang w:val="id-ID"/>
        </w:rPr>
        <w:t>seperti</w:t>
      </w:r>
      <w:r w:rsidR="004E7264">
        <w:rPr>
          <w:rFonts w:asciiTheme="majorBidi" w:hAnsiTheme="majorBidi" w:cstheme="majorBidi"/>
          <w:sz w:val="24"/>
          <w:szCs w:val="24"/>
          <w:lang w:val="id-ID"/>
        </w:rPr>
        <w:t xml:space="preserve"> gender</w:t>
      </w:r>
      <w:r w:rsidR="00FC78A4">
        <w:rPr>
          <w:rStyle w:val="FootnoteReference"/>
          <w:rFonts w:asciiTheme="majorBidi" w:hAnsiTheme="majorBidi" w:cstheme="majorBidi"/>
          <w:sz w:val="24"/>
          <w:szCs w:val="24"/>
          <w:lang w:val="id-ID"/>
        </w:rPr>
        <w:footnoteReference w:id="3"/>
      </w:r>
      <w:r w:rsidR="00FC78A4">
        <w:rPr>
          <w:rFonts w:asciiTheme="majorBidi" w:hAnsiTheme="majorBidi" w:cstheme="majorBidi"/>
          <w:sz w:val="24"/>
          <w:szCs w:val="24"/>
          <w:lang w:val="id-ID"/>
        </w:rPr>
        <w:t>, politik</w:t>
      </w:r>
      <w:r w:rsidR="00CB4819">
        <w:rPr>
          <w:rStyle w:val="FootnoteReference"/>
          <w:rFonts w:asciiTheme="majorBidi" w:hAnsiTheme="majorBidi" w:cstheme="majorBidi"/>
          <w:sz w:val="24"/>
          <w:szCs w:val="24"/>
          <w:lang w:val="id-ID"/>
        </w:rPr>
        <w:footnoteReference w:id="4"/>
      </w:r>
      <w:r w:rsidR="00FC78A4">
        <w:rPr>
          <w:rFonts w:asciiTheme="majorBidi" w:hAnsiTheme="majorBidi" w:cstheme="majorBidi"/>
          <w:sz w:val="24"/>
          <w:szCs w:val="24"/>
          <w:lang w:val="id-ID"/>
        </w:rPr>
        <w:t>, radikalisme</w:t>
      </w:r>
      <w:r w:rsidR="003A2581">
        <w:rPr>
          <w:rStyle w:val="FootnoteReference"/>
          <w:rFonts w:asciiTheme="majorBidi" w:hAnsiTheme="majorBidi" w:cstheme="majorBidi"/>
          <w:sz w:val="24"/>
          <w:szCs w:val="24"/>
          <w:lang w:val="id-ID"/>
        </w:rPr>
        <w:footnoteReference w:id="5"/>
      </w:r>
      <w:r w:rsidR="00FC78A4">
        <w:rPr>
          <w:rFonts w:asciiTheme="majorBidi" w:hAnsiTheme="majorBidi" w:cstheme="majorBidi"/>
          <w:sz w:val="24"/>
          <w:szCs w:val="24"/>
          <w:lang w:val="id-ID"/>
        </w:rPr>
        <w:t>, ekologi</w:t>
      </w:r>
      <w:r w:rsidR="003A2581">
        <w:rPr>
          <w:rStyle w:val="FootnoteReference"/>
          <w:rFonts w:asciiTheme="majorBidi" w:hAnsiTheme="majorBidi" w:cstheme="majorBidi"/>
          <w:sz w:val="24"/>
          <w:szCs w:val="24"/>
          <w:lang w:val="id-ID"/>
        </w:rPr>
        <w:footnoteReference w:id="6"/>
      </w:r>
      <w:r w:rsidR="00FC78A4">
        <w:rPr>
          <w:rFonts w:asciiTheme="majorBidi" w:hAnsiTheme="majorBidi" w:cstheme="majorBidi"/>
          <w:sz w:val="24"/>
          <w:szCs w:val="24"/>
          <w:lang w:val="id-ID"/>
        </w:rPr>
        <w:t>, dan lain sebagainya.</w:t>
      </w:r>
    </w:p>
    <w:p w14:paraId="4A280F6D" w14:textId="2B0EEBEE" w:rsidR="009414A2" w:rsidRDefault="009414A2"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Kajian yang menjadikan </w:t>
      </w:r>
      <w:r w:rsidR="00CB4819">
        <w:rPr>
          <w:rFonts w:asciiTheme="majorBidi" w:hAnsiTheme="majorBidi" w:cstheme="majorBidi"/>
          <w:sz w:val="24"/>
          <w:szCs w:val="24"/>
          <w:lang w:val="id-ID"/>
        </w:rPr>
        <w:t>naskah</w:t>
      </w:r>
      <w:r>
        <w:rPr>
          <w:rFonts w:asciiTheme="majorBidi" w:hAnsiTheme="majorBidi" w:cstheme="majorBidi"/>
          <w:sz w:val="24"/>
          <w:szCs w:val="24"/>
          <w:lang w:val="id-ID"/>
        </w:rPr>
        <w:t xml:space="preserve"> Al-Qur’an sebagai objek ini memiliki pola dalam hal hasil penelitiannya berupa konsepsi tentang sesuatu yang Qur’ani dalam kehidupan sehari-hari. Yaitu pandangan tentang </w:t>
      </w:r>
      <w:r w:rsidR="00400D3E">
        <w:rPr>
          <w:rFonts w:asciiTheme="majorBidi" w:hAnsiTheme="majorBidi" w:cstheme="majorBidi"/>
          <w:sz w:val="24"/>
          <w:szCs w:val="24"/>
          <w:lang w:val="id-ID"/>
        </w:rPr>
        <w:t xml:space="preserve">suatu hal menurut </w:t>
      </w:r>
      <w:r w:rsidR="000F0932">
        <w:rPr>
          <w:rFonts w:asciiTheme="majorBidi" w:hAnsiTheme="majorBidi" w:cstheme="majorBidi"/>
          <w:sz w:val="24"/>
          <w:szCs w:val="24"/>
          <w:lang w:val="id-ID"/>
        </w:rPr>
        <w:t xml:space="preserve">perspektif </w:t>
      </w:r>
      <w:r w:rsidR="00400D3E">
        <w:rPr>
          <w:rFonts w:asciiTheme="majorBidi" w:hAnsiTheme="majorBidi" w:cstheme="majorBidi"/>
          <w:sz w:val="24"/>
          <w:szCs w:val="24"/>
          <w:lang w:val="id-ID"/>
        </w:rPr>
        <w:t>Al-Qur’an yang dalam hal ini diperoleh melalui hasil penelitian tersebut.</w:t>
      </w:r>
    </w:p>
    <w:p w14:paraId="2655516C" w14:textId="19BCDBC2" w:rsidR="00B92957" w:rsidRDefault="009414A2" w:rsidP="000479E7">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Kecenderungan pengkajian Al-Qur’an dengan teks sebagai objek tersebut tentunya memiliki signifikansi </w:t>
      </w:r>
      <w:r w:rsidR="000479E7">
        <w:rPr>
          <w:rFonts w:asciiTheme="majorBidi" w:hAnsiTheme="majorBidi" w:cstheme="majorBidi"/>
          <w:sz w:val="24"/>
          <w:szCs w:val="24"/>
          <w:lang w:val="id-ID"/>
        </w:rPr>
        <w:t>tersendiri</w:t>
      </w:r>
      <w:r>
        <w:rPr>
          <w:rFonts w:asciiTheme="majorBidi" w:hAnsiTheme="majorBidi" w:cstheme="majorBidi"/>
          <w:sz w:val="24"/>
          <w:szCs w:val="24"/>
          <w:lang w:val="id-ID"/>
        </w:rPr>
        <w:t xml:space="preserve"> bagi </w:t>
      </w:r>
      <w:r w:rsidR="000479E7">
        <w:rPr>
          <w:rFonts w:asciiTheme="majorBidi" w:hAnsiTheme="majorBidi" w:cstheme="majorBidi"/>
          <w:sz w:val="24"/>
          <w:szCs w:val="24"/>
          <w:lang w:val="id-ID"/>
        </w:rPr>
        <w:t>pengkaji</w:t>
      </w:r>
      <w:r w:rsidR="00DC19D0">
        <w:rPr>
          <w:rFonts w:asciiTheme="majorBidi" w:hAnsiTheme="majorBidi" w:cstheme="majorBidi"/>
          <w:sz w:val="24"/>
          <w:szCs w:val="24"/>
          <w:lang w:val="id-ID"/>
        </w:rPr>
        <w:t xml:space="preserve">. Beberapa kajian biasanya dilakukan terhadap teks </w:t>
      </w:r>
      <w:r w:rsidR="000F0932">
        <w:rPr>
          <w:rFonts w:asciiTheme="majorBidi" w:hAnsiTheme="majorBidi" w:cstheme="majorBidi"/>
          <w:sz w:val="24"/>
          <w:szCs w:val="24"/>
          <w:lang w:val="id-ID"/>
        </w:rPr>
        <w:t xml:space="preserve">untuk mencari bagaimana legitimasi Al-Qur’an terhadap suatu </w:t>
      </w:r>
      <w:r w:rsidR="0088543D">
        <w:rPr>
          <w:rFonts w:asciiTheme="majorBidi" w:hAnsiTheme="majorBidi" w:cstheme="majorBidi"/>
          <w:sz w:val="24"/>
          <w:szCs w:val="24"/>
          <w:lang w:val="id-ID"/>
        </w:rPr>
        <w:t>gejala sosial</w:t>
      </w:r>
      <w:r w:rsidR="00414C5A">
        <w:rPr>
          <w:rFonts w:asciiTheme="majorBidi" w:hAnsiTheme="majorBidi" w:cstheme="majorBidi"/>
          <w:sz w:val="24"/>
          <w:szCs w:val="24"/>
          <w:lang w:val="id-ID"/>
        </w:rPr>
        <w:t>.</w:t>
      </w:r>
      <w:r w:rsidR="000F093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Berbagai pendekatan baik semiotik, hermeneutik, intertekstual dan pendekatan lain yang mendukung kajian teks pun diupayakan untuk menguak bagaimana respon Al-Qur’an terhadap masyarakat atau fenomena tertentu.</w:t>
      </w:r>
    </w:p>
    <w:p w14:paraId="2030771C" w14:textId="30E881F0" w:rsidR="00DA476D" w:rsidRDefault="00CB4819" w:rsidP="00603E5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w:t>
      </w:r>
      <w:r w:rsidR="00CC5E51">
        <w:rPr>
          <w:rFonts w:asciiTheme="majorBidi" w:hAnsiTheme="majorBidi" w:cstheme="majorBidi"/>
          <w:sz w:val="24"/>
          <w:szCs w:val="24"/>
          <w:lang w:val="id-ID"/>
        </w:rPr>
        <w:t>enelitian</w:t>
      </w:r>
      <w:r w:rsidR="00A41555">
        <w:rPr>
          <w:rFonts w:asciiTheme="majorBidi" w:hAnsiTheme="majorBidi" w:cstheme="majorBidi"/>
          <w:sz w:val="24"/>
          <w:szCs w:val="24"/>
          <w:lang w:val="id-ID"/>
        </w:rPr>
        <w:t xml:space="preserve"> atas teks Al-Qur’an tersebut</w:t>
      </w:r>
      <w:r w:rsidR="00CC5E51">
        <w:rPr>
          <w:rFonts w:asciiTheme="majorBidi" w:hAnsiTheme="majorBidi" w:cstheme="majorBidi"/>
          <w:sz w:val="24"/>
          <w:szCs w:val="24"/>
          <w:lang w:val="id-ID"/>
        </w:rPr>
        <w:t xml:space="preserve"> </w:t>
      </w:r>
      <w:r w:rsidR="00AB4A46">
        <w:rPr>
          <w:rFonts w:asciiTheme="majorBidi" w:hAnsiTheme="majorBidi" w:cstheme="majorBidi"/>
          <w:sz w:val="24"/>
          <w:szCs w:val="24"/>
          <w:lang w:val="id-ID"/>
        </w:rPr>
        <w:t>sifatnya</w:t>
      </w:r>
      <w:r w:rsidR="00A41555">
        <w:rPr>
          <w:rFonts w:asciiTheme="majorBidi" w:hAnsiTheme="majorBidi" w:cstheme="majorBidi"/>
          <w:sz w:val="24"/>
          <w:szCs w:val="24"/>
          <w:lang w:val="id-ID"/>
        </w:rPr>
        <w:t xml:space="preserve"> </w:t>
      </w:r>
      <w:r w:rsidR="00CC5E51">
        <w:rPr>
          <w:rFonts w:asciiTheme="majorBidi" w:hAnsiTheme="majorBidi" w:cstheme="majorBidi"/>
          <w:sz w:val="24"/>
          <w:szCs w:val="24"/>
          <w:lang w:val="id-ID"/>
        </w:rPr>
        <w:t xml:space="preserve">kemudian cenderung </w:t>
      </w:r>
      <w:r w:rsidR="00A41555">
        <w:rPr>
          <w:rFonts w:asciiTheme="majorBidi" w:hAnsiTheme="majorBidi" w:cstheme="majorBidi"/>
          <w:sz w:val="24"/>
          <w:szCs w:val="24"/>
          <w:lang w:val="id-ID"/>
        </w:rPr>
        <w:t xml:space="preserve">untuk memberikan justifikasi atau falsifikasi terhadap </w:t>
      </w:r>
      <w:r w:rsidR="00AB4A46">
        <w:rPr>
          <w:rFonts w:asciiTheme="majorBidi" w:hAnsiTheme="majorBidi" w:cstheme="majorBidi"/>
          <w:sz w:val="24"/>
          <w:szCs w:val="24"/>
          <w:lang w:val="id-ID"/>
        </w:rPr>
        <w:t>fenomena sosial berdasarkan Al-Qur’an</w:t>
      </w:r>
      <w:r w:rsidR="00A41555">
        <w:rPr>
          <w:rFonts w:asciiTheme="majorBidi" w:hAnsiTheme="majorBidi" w:cstheme="majorBidi"/>
          <w:sz w:val="24"/>
          <w:szCs w:val="24"/>
          <w:lang w:val="id-ID"/>
        </w:rPr>
        <w:t>.</w:t>
      </w:r>
      <w:r w:rsidR="00AB4A46">
        <w:rPr>
          <w:rFonts w:asciiTheme="majorBidi" w:hAnsiTheme="majorBidi" w:cstheme="majorBidi"/>
          <w:sz w:val="24"/>
          <w:szCs w:val="24"/>
          <w:lang w:val="id-ID"/>
        </w:rPr>
        <w:t xml:space="preserve"> Pembicaraannya berkutat pada ranah normatif dan teo</w:t>
      </w:r>
      <w:r w:rsidR="0021013C">
        <w:rPr>
          <w:rFonts w:asciiTheme="majorBidi" w:hAnsiTheme="majorBidi" w:cstheme="majorBidi"/>
          <w:sz w:val="24"/>
          <w:szCs w:val="24"/>
          <w:lang w:val="id-ID"/>
        </w:rPr>
        <w:t>l</w:t>
      </w:r>
      <w:r w:rsidR="00AB4A46">
        <w:rPr>
          <w:rFonts w:asciiTheme="majorBidi" w:hAnsiTheme="majorBidi" w:cstheme="majorBidi"/>
          <w:sz w:val="24"/>
          <w:szCs w:val="24"/>
          <w:lang w:val="id-ID"/>
        </w:rPr>
        <w:t>ogis tanpa memasuki ruang dialog dalam dunia empirik-sosiologis.</w:t>
      </w:r>
      <w:r w:rsidR="00AB4A46">
        <w:rPr>
          <w:rStyle w:val="FootnoteReference"/>
          <w:rFonts w:asciiTheme="majorBidi" w:hAnsiTheme="majorBidi" w:cstheme="majorBidi"/>
          <w:sz w:val="24"/>
          <w:szCs w:val="24"/>
          <w:lang w:val="id-ID"/>
        </w:rPr>
        <w:footnoteReference w:id="7"/>
      </w:r>
      <w:r w:rsidR="0088543D">
        <w:rPr>
          <w:rFonts w:asciiTheme="majorBidi" w:hAnsiTheme="majorBidi" w:cstheme="majorBidi"/>
          <w:sz w:val="24"/>
          <w:szCs w:val="24"/>
          <w:lang w:val="id-ID"/>
        </w:rPr>
        <w:t xml:space="preserve"> </w:t>
      </w:r>
      <w:r w:rsidR="00055492">
        <w:rPr>
          <w:rFonts w:asciiTheme="majorBidi" w:hAnsiTheme="majorBidi" w:cstheme="majorBidi"/>
          <w:sz w:val="24"/>
          <w:szCs w:val="24"/>
          <w:lang w:val="id-ID"/>
        </w:rPr>
        <w:t>Maka dari itu menjadi perlu terhadap adanya kajian Al-Qur’an yang tidak hanya mencari kebenaran agama atau menghakimi kelompok keagamaan tertentu dalam Islam, yaitu kajian yang mengedepankan penelitian tentang tradisi yang menggejala di masyarakat.</w:t>
      </w:r>
      <w:r w:rsidR="00055492">
        <w:rPr>
          <w:rStyle w:val="FootnoteReference"/>
          <w:rFonts w:asciiTheme="majorBidi" w:hAnsiTheme="majorBidi" w:cstheme="majorBidi"/>
          <w:sz w:val="24"/>
          <w:szCs w:val="24"/>
          <w:lang w:val="id-ID"/>
        </w:rPr>
        <w:footnoteReference w:id="8"/>
      </w:r>
      <w:r w:rsidR="0005549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Secara singkat dapat dikatakan bahwa studi </w:t>
      </w:r>
      <w:r>
        <w:rPr>
          <w:rFonts w:asciiTheme="majorBidi" w:hAnsiTheme="majorBidi" w:cstheme="majorBidi"/>
          <w:sz w:val="24"/>
          <w:szCs w:val="24"/>
          <w:lang w:val="id-ID"/>
        </w:rPr>
        <w:t xml:space="preserve">tentang bagaimana teks Al-Qur’an merespon fenomena dalam masyarakat </w:t>
      </w:r>
      <w:r w:rsidR="00547A21">
        <w:rPr>
          <w:rFonts w:asciiTheme="majorBidi" w:hAnsiTheme="majorBidi" w:cstheme="majorBidi"/>
          <w:sz w:val="24"/>
          <w:szCs w:val="24"/>
          <w:lang w:val="id-ID"/>
        </w:rPr>
        <w:t xml:space="preserve">perlu diimbangi dengan </w:t>
      </w:r>
      <w:r>
        <w:rPr>
          <w:rFonts w:asciiTheme="majorBidi" w:hAnsiTheme="majorBidi" w:cstheme="majorBidi"/>
          <w:sz w:val="24"/>
          <w:szCs w:val="24"/>
          <w:lang w:val="id-ID"/>
        </w:rPr>
        <w:t xml:space="preserve">studi </w:t>
      </w:r>
      <w:r w:rsidR="0088543D">
        <w:rPr>
          <w:rFonts w:asciiTheme="majorBidi" w:hAnsiTheme="majorBidi" w:cstheme="majorBidi"/>
          <w:sz w:val="24"/>
          <w:szCs w:val="24"/>
          <w:lang w:val="id-ID"/>
        </w:rPr>
        <w:t>tent</w:t>
      </w:r>
      <w:r w:rsidR="00AB4A46">
        <w:rPr>
          <w:rFonts w:asciiTheme="majorBidi" w:hAnsiTheme="majorBidi" w:cstheme="majorBidi"/>
          <w:sz w:val="24"/>
          <w:szCs w:val="24"/>
          <w:lang w:val="id-ID"/>
        </w:rPr>
        <w:t>a</w:t>
      </w:r>
      <w:r w:rsidR="0088543D">
        <w:rPr>
          <w:rFonts w:asciiTheme="majorBidi" w:hAnsiTheme="majorBidi" w:cstheme="majorBidi"/>
          <w:sz w:val="24"/>
          <w:szCs w:val="24"/>
          <w:lang w:val="id-ID"/>
        </w:rPr>
        <w:t>ng bagaimana</w:t>
      </w:r>
      <w:r w:rsidR="00AB4A46">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respon masyarakat </w:t>
      </w:r>
      <w:r w:rsidR="00AB4A46">
        <w:rPr>
          <w:rFonts w:asciiTheme="majorBidi" w:hAnsiTheme="majorBidi" w:cstheme="majorBidi"/>
          <w:sz w:val="24"/>
          <w:szCs w:val="24"/>
          <w:lang w:val="id-ID"/>
        </w:rPr>
        <w:t xml:space="preserve">terhadap kehadiran </w:t>
      </w:r>
      <w:r w:rsidR="0021013C">
        <w:rPr>
          <w:rFonts w:asciiTheme="majorBidi" w:hAnsiTheme="majorBidi" w:cstheme="majorBidi"/>
          <w:sz w:val="24"/>
          <w:szCs w:val="24"/>
          <w:lang w:val="id-ID"/>
        </w:rPr>
        <w:t>Al-Qur’an</w:t>
      </w:r>
      <w:r w:rsidR="00547A21">
        <w:rPr>
          <w:rFonts w:asciiTheme="majorBidi" w:hAnsiTheme="majorBidi" w:cstheme="majorBidi"/>
          <w:sz w:val="24"/>
          <w:szCs w:val="24"/>
          <w:lang w:val="id-ID"/>
        </w:rPr>
        <w:t>,</w:t>
      </w:r>
      <w:r w:rsidR="00A3051B">
        <w:rPr>
          <w:rFonts w:asciiTheme="majorBidi" w:hAnsiTheme="majorBidi" w:cstheme="majorBidi"/>
          <w:sz w:val="24"/>
          <w:szCs w:val="24"/>
          <w:lang w:val="id-ID"/>
        </w:rPr>
        <w:t xml:space="preserve"> yaitu</w:t>
      </w:r>
      <w:r w:rsidR="00547A21">
        <w:rPr>
          <w:rFonts w:asciiTheme="majorBidi" w:hAnsiTheme="majorBidi" w:cstheme="majorBidi"/>
          <w:sz w:val="24"/>
          <w:szCs w:val="24"/>
          <w:lang w:val="id-ID"/>
        </w:rPr>
        <w:t xml:space="preserve"> tentang potret sosial bagaimana Al-Qur’an itu hidup di lingkungan masyarakat</w:t>
      </w:r>
      <w:r w:rsidR="00AB4A46">
        <w:rPr>
          <w:rFonts w:asciiTheme="majorBidi" w:hAnsiTheme="majorBidi" w:cstheme="majorBidi"/>
          <w:sz w:val="24"/>
          <w:szCs w:val="24"/>
          <w:lang w:val="id-ID"/>
        </w:rPr>
        <w:t xml:space="preserve">. </w:t>
      </w:r>
    </w:p>
    <w:p w14:paraId="2174D1DA" w14:textId="6D487BB0" w:rsidR="005C57BC" w:rsidRDefault="005C57BC"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lastRenderedPageBreak/>
        <w:t>Ahmad Rafiq mengklasifikasikan fenomena resepsi masyarakat terhadap Al-Qur'an menjadi tiga kategori</w:t>
      </w:r>
      <w:r>
        <w:rPr>
          <w:rStyle w:val="FootnoteReference"/>
          <w:rFonts w:asciiTheme="majorBidi" w:hAnsiTheme="majorBidi" w:cstheme="majorBidi"/>
          <w:sz w:val="24"/>
          <w:szCs w:val="24"/>
          <w:lang w:val="id-ID"/>
        </w:rPr>
        <w:footnoteReference w:id="9"/>
      </w:r>
      <w:r w:rsidRPr="00603E51">
        <w:rPr>
          <w:rFonts w:asciiTheme="majorBidi" w:hAnsiTheme="majorBidi" w:cstheme="majorBidi"/>
          <w:sz w:val="24"/>
          <w:szCs w:val="24"/>
          <w:lang w:val="id-ID"/>
        </w:rPr>
        <w:t>. Pertama, resepsi hermeneutik/eksegesis, yaitu bagaimana teks-teks Al-Qur'an dipahami oleh masyarakat. Penerimaan secara hermeneutik berarti bahwa bunyi-bunyi teks Al-Qur'an hinggap di benak para penerimanya sebagai suatu hal yang memiliki pesan tertentu yang dimaknai menurut pengalaman masyarakat. Kedua, resepsi estetis, yaitu Al-Qur'an diterima sebagai sesuatu yang menampilkan keindahan. Al-Qur'an mewujud dan dihayati dalam masyarakat sebagai sebuah seni estetis dengan berbagai macam bentuk. Ketiga, resepsi fungsional, yaitu Al-Qur'an masuk dalam kehidupan masyarakat untuk memenuhi fungsi-fungsi tertentu berdasarkan pengalaman penerimanya.</w:t>
      </w:r>
      <w:r>
        <w:rPr>
          <w:rFonts w:asciiTheme="majorBidi" w:hAnsiTheme="majorBidi" w:cstheme="majorBidi"/>
          <w:sz w:val="24"/>
          <w:szCs w:val="24"/>
          <w:lang w:val="id-ID"/>
        </w:rPr>
        <w:t xml:space="preserve"> </w:t>
      </w:r>
      <w:r w:rsidR="00603E51" w:rsidRPr="00603E51">
        <w:rPr>
          <w:rFonts w:asciiTheme="majorBidi" w:hAnsiTheme="majorBidi" w:cstheme="majorBidi"/>
          <w:sz w:val="24"/>
          <w:szCs w:val="24"/>
          <w:lang w:val="id-ID"/>
        </w:rPr>
        <w:t xml:space="preserve">Kajian tentang fenomena resepsi Al-Qur'an di masyarakat inilah yang akan menjadi bidang kajian pada penelitian ini. </w:t>
      </w:r>
      <w:r w:rsidR="009F02B7">
        <w:rPr>
          <w:rFonts w:asciiTheme="majorBidi" w:hAnsiTheme="majorBidi" w:cstheme="majorBidi"/>
          <w:sz w:val="24"/>
          <w:szCs w:val="24"/>
          <w:lang w:val="id-ID"/>
        </w:rPr>
        <w:t xml:space="preserve">Kajian ini bermaksud untuk membaca dan memaknai respons masyarakat terhadap </w:t>
      </w:r>
      <w:r w:rsidR="00603E51" w:rsidRPr="00603E51">
        <w:rPr>
          <w:rFonts w:asciiTheme="majorBidi" w:hAnsiTheme="majorBidi" w:cstheme="majorBidi"/>
          <w:sz w:val="24"/>
          <w:szCs w:val="24"/>
          <w:lang w:val="id-ID"/>
        </w:rPr>
        <w:t>Al-Qur'an</w:t>
      </w:r>
      <w:r w:rsidR="009F02B7">
        <w:rPr>
          <w:rFonts w:asciiTheme="majorBidi" w:hAnsiTheme="majorBidi" w:cstheme="majorBidi"/>
          <w:sz w:val="24"/>
          <w:szCs w:val="24"/>
          <w:lang w:val="id-ID"/>
        </w:rPr>
        <w:t xml:space="preserve"> dalam kehidupan sehari-hari, bagaimana Al-Qur’an itu</w:t>
      </w:r>
      <w:r w:rsidR="00603E51" w:rsidRPr="00603E51">
        <w:rPr>
          <w:rFonts w:asciiTheme="majorBidi" w:hAnsiTheme="majorBidi" w:cstheme="majorBidi"/>
          <w:sz w:val="24"/>
          <w:szCs w:val="24"/>
          <w:lang w:val="id-ID"/>
        </w:rPr>
        <w:t xml:space="preserve"> tampil di dalam kehidupan suatu masyarakat</w:t>
      </w:r>
      <w:r w:rsidR="009F02B7">
        <w:rPr>
          <w:rFonts w:asciiTheme="majorBidi" w:hAnsiTheme="majorBidi" w:cstheme="majorBidi"/>
          <w:sz w:val="24"/>
          <w:szCs w:val="24"/>
          <w:lang w:val="id-ID"/>
        </w:rPr>
        <w:t>, dimaknai secara fungsional dalam konteks fenomena sosial</w:t>
      </w:r>
      <w:r w:rsidR="00603E51" w:rsidRPr="00603E51">
        <w:rPr>
          <w:rFonts w:asciiTheme="majorBidi" w:hAnsiTheme="majorBidi" w:cstheme="majorBidi"/>
          <w:sz w:val="24"/>
          <w:szCs w:val="24"/>
          <w:lang w:val="id-ID"/>
        </w:rPr>
        <w:t xml:space="preserve">. </w:t>
      </w:r>
    </w:p>
    <w:p w14:paraId="40D37337" w14:textId="66A72E6C" w:rsidR="005C57BC" w:rsidRDefault="00603E51"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t xml:space="preserve">Baru di abad 21 ini model kajian yang menilik fenomena </w:t>
      </w:r>
      <w:r w:rsidR="00DA476D">
        <w:rPr>
          <w:rFonts w:asciiTheme="majorBidi" w:hAnsiTheme="majorBidi" w:cstheme="majorBidi"/>
          <w:sz w:val="24"/>
          <w:szCs w:val="24"/>
          <w:lang w:val="id-ID"/>
        </w:rPr>
        <w:t>resepsi</w:t>
      </w:r>
      <w:r w:rsidRPr="00603E51">
        <w:rPr>
          <w:rFonts w:asciiTheme="majorBidi" w:hAnsiTheme="majorBidi" w:cstheme="majorBidi"/>
          <w:sz w:val="24"/>
          <w:szCs w:val="24"/>
          <w:lang w:val="id-ID"/>
        </w:rPr>
        <w:t xml:space="preserve"> Al-Qur'an di masyarakat ini mulai banyak dilakukan. Konstruksi berupa konsepsi dan seperangkat metodologi untuk melakukan bidang kajian seperti ini sudah tersusun dalam beberapa karya dan secara luas dikenalkan dengan sebutan living </w:t>
      </w:r>
      <w:r>
        <w:rPr>
          <w:rFonts w:asciiTheme="majorBidi" w:hAnsiTheme="majorBidi" w:cstheme="majorBidi"/>
          <w:sz w:val="24"/>
          <w:szCs w:val="24"/>
          <w:lang w:val="id-ID"/>
        </w:rPr>
        <w:t>Q</w:t>
      </w:r>
      <w:r w:rsidRPr="00603E51">
        <w:rPr>
          <w:rFonts w:asciiTheme="majorBidi" w:hAnsiTheme="majorBidi" w:cstheme="majorBidi"/>
          <w:sz w:val="24"/>
          <w:szCs w:val="24"/>
          <w:lang w:val="id-ID"/>
        </w:rPr>
        <w:t>ur'an.</w:t>
      </w:r>
      <w:r w:rsidR="00547A21" w:rsidRPr="00603E51">
        <w:rPr>
          <w:rFonts w:asciiTheme="majorBidi" w:hAnsiTheme="majorBidi" w:cstheme="majorBidi"/>
          <w:sz w:val="24"/>
          <w:szCs w:val="24"/>
          <w:lang w:val="id-ID"/>
        </w:rPr>
        <w:t xml:space="preserve"> </w:t>
      </w:r>
      <w:r w:rsidR="005C57BC">
        <w:rPr>
          <w:rFonts w:asciiTheme="majorBidi" w:hAnsiTheme="majorBidi" w:cstheme="majorBidi"/>
          <w:sz w:val="24"/>
          <w:szCs w:val="24"/>
          <w:lang w:val="id-ID"/>
        </w:rPr>
        <w:t xml:space="preserve"> </w:t>
      </w:r>
      <w:r w:rsidR="00547A21">
        <w:rPr>
          <w:rFonts w:asciiTheme="majorBidi" w:hAnsiTheme="majorBidi" w:cstheme="majorBidi"/>
          <w:sz w:val="24"/>
          <w:szCs w:val="24"/>
          <w:lang w:val="id-ID"/>
        </w:rPr>
        <w:t xml:space="preserve">Penelitin ini kemudian mengambil tema kajian tentang fenomena pengobatan Al-Qur’an dengan metode ruqyah </w:t>
      </w:r>
      <w:r w:rsidR="004F0C55">
        <w:rPr>
          <w:rFonts w:asciiTheme="majorBidi" w:hAnsiTheme="majorBidi" w:cstheme="majorBidi"/>
          <w:sz w:val="24"/>
          <w:szCs w:val="24"/>
          <w:lang w:val="id-ID"/>
        </w:rPr>
        <w:t>dengan subjek</w:t>
      </w:r>
      <w:r w:rsidR="00547A21">
        <w:rPr>
          <w:rFonts w:asciiTheme="majorBidi" w:hAnsiTheme="majorBidi" w:cstheme="majorBidi"/>
          <w:sz w:val="24"/>
          <w:szCs w:val="24"/>
          <w:lang w:val="id-ID"/>
        </w:rPr>
        <w:t xml:space="preserve"> Jam’iyyah Ruqyah Aswaja</w:t>
      </w:r>
      <w:r w:rsidR="00F04BD5">
        <w:rPr>
          <w:rFonts w:asciiTheme="majorBidi" w:hAnsiTheme="majorBidi" w:cstheme="majorBidi"/>
          <w:sz w:val="24"/>
          <w:szCs w:val="24"/>
          <w:lang w:val="id-ID"/>
        </w:rPr>
        <w:t xml:space="preserve"> (JRA)</w:t>
      </w:r>
      <w:r w:rsidR="00547A21">
        <w:rPr>
          <w:rFonts w:asciiTheme="majorBidi" w:hAnsiTheme="majorBidi" w:cstheme="majorBidi"/>
          <w:sz w:val="24"/>
          <w:szCs w:val="24"/>
          <w:lang w:val="id-ID"/>
        </w:rPr>
        <w:t>.</w:t>
      </w:r>
      <w:r w:rsidR="00C91C4C">
        <w:rPr>
          <w:rFonts w:asciiTheme="majorBidi" w:hAnsiTheme="majorBidi" w:cstheme="majorBidi"/>
          <w:sz w:val="24"/>
          <w:szCs w:val="24"/>
          <w:lang w:val="id-ID"/>
        </w:rPr>
        <w:t xml:space="preserve"> </w:t>
      </w:r>
    </w:p>
    <w:p w14:paraId="174C0D04" w14:textId="03349148" w:rsidR="00C26A7C" w:rsidRPr="00C26A7C" w:rsidRDefault="00C91C4C" w:rsidP="005C57BC">
      <w:pPr>
        <w:spacing w:after="0" w:line="480" w:lineRule="auto"/>
        <w:ind w:firstLine="720"/>
        <w:contextualSpacing/>
        <w:jc w:val="both"/>
        <w:rPr>
          <w:rFonts w:asciiTheme="majorBidi" w:hAnsiTheme="majorBidi" w:cstheme="majorBidi"/>
          <w:sz w:val="24"/>
          <w:szCs w:val="24"/>
          <w:lang w:val="id-ID"/>
        </w:rPr>
      </w:pPr>
      <w:r w:rsidRPr="00C91C4C">
        <w:rPr>
          <w:rFonts w:asciiTheme="majorBidi" w:hAnsiTheme="majorBidi" w:cstheme="majorBidi"/>
          <w:sz w:val="24"/>
          <w:szCs w:val="24"/>
          <w:lang w:val="id-ID"/>
        </w:rPr>
        <w:lastRenderedPageBreak/>
        <w:t>Ruqyah adalah</w:t>
      </w:r>
      <w:r w:rsidR="00A82951">
        <w:rPr>
          <w:rFonts w:asciiTheme="majorBidi" w:hAnsiTheme="majorBidi" w:cstheme="majorBidi"/>
          <w:sz w:val="24"/>
          <w:szCs w:val="24"/>
          <w:lang w:val="id-ID"/>
        </w:rPr>
        <w:t xml:space="preserve"> salah satu</w:t>
      </w:r>
      <w:r w:rsidRPr="00C91C4C">
        <w:rPr>
          <w:rFonts w:asciiTheme="majorBidi" w:hAnsiTheme="majorBidi" w:cstheme="majorBidi"/>
          <w:sz w:val="24"/>
          <w:szCs w:val="24"/>
          <w:lang w:val="id-ID"/>
        </w:rPr>
        <w:t xml:space="preserve"> metodologi pengobatan </w:t>
      </w:r>
      <w:r w:rsidR="00A05F3C">
        <w:rPr>
          <w:rFonts w:asciiTheme="majorBidi" w:hAnsiTheme="majorBidi" w:cstheme="majorBidi"/>
          <w:sz w:val="24"/>
          <w:szCs w:val="24"/>
          <w:lang w:val="id-ID"/>
        </w:rPr>
        <w:t xml:space="preserve">yang menggunakan Al-Qur’an sebagai mantra atau jampi-jampinya, </w:t>
      </w:r>
      <w:r w:rsidRPr="00C91C4C">
        <w:rPr>
          <w:rFonts w:asciiTheme="majorBidi" w:hAnsiTheme="majorBidi" w:cstheme="majorBidi"/>
          <w:sz w:val="24"/>
          <w:szCs w:val="24"/>
          <w:lang w:val="id-ID"/>
        </w:rPr>
        <w:t>yang</w:t>
      </w:r>
      <w:r w:rsidR="00A05F3C">
        <w:rPr>
          <w:rFonts w:asciiTheme="majorBidi" w:hAnsiTheme="majorBidi" w:cstheme="majorBidi"/>
          <w:sz w:val="24"/>
          <w:szCs w:val="24"/>
          <w:lang w:val="id-ID"/>
        </w:rPr>
        <w:t xml:space="preserve"> saat</w:t>
      </w:r>
      <w:r w:rsidRPr="00C91C4C">
        <w:rPr>
          <w:rFonts w:asciiTheme="majorBidi" w:hAnsiTheme="majorBidi" w:cstheme="majorBidi"/>
          <w:sz w:val="24"/>
          <w:szCs w:val="24"/>
          <w:lang w:val="id-ID"/>
        </w:rPr>
        <w:t xml:space="preserve"> </w:t>
      </w:r>
      <w:r w:rsidR="00F04BD5">
        <w:rPr>
          <w:rFonts w:asciiTheme="majorBidi" w:hAnsiTheme="majorBidi" w:cstheme="majorBidi"/>
          <w:sz w:val="24"/>
          <w:szCs w:val="24"/>
          <w:lang w:val="id-ID"/>
        </w:rPr>
        <w:t xml:space="preserve">ini </w:t>
      </w:r>
      <w:r w:rsidR="00822F30">
        <w:rPr>
          <w:rFonts w:asciiTheme="majorBidi" w:hAnsiTheme="majorBidi" w:cstheme="majorBidi"/>
          <w:sz w:val="24"/>
          <w:szCs w:val="24"/>
          <w:lang w:val="id-ID"/>
        </w:rPr>
        <w:t xml:space="preserve">sedang </w:t>
      </w:r>
      <w:r w:rsidRPr="00C91C4C">
        <w:rPr>
          <w:rFonts w:asciiTheme="majorBidi" w:hAnsiTheme="majorBidi" w:cstheme="majorBidi"/>
          <w:sz w:val="24"/>
          <w:szCs w:val="24"/>
          <w:lang w:val="id-ID"/>
        </w:rPr>
        <w:t>populer di kalangan Muslim</w:t>
      </w:r>
      <w:r w:rsidR="00822F30">
        <w:rPr>
          <w:rFonts w:asciiTheme="majorBidi" w:hAnsiTheme="majorBidi" w:cstheme="majorBidi"/>
          <w:sz w:val="24"/>
          <w:szCs w:val="24"/>
          <w:lang w:val="id-ID"/>
        </w:rPr>
        <w:t xml:space="preserve"> di Indonesia</w:t>
      </w:r>
      <w:r>
        <w:rPr>
          <w:rFonts w:asciiTheme="majorBidi" w:hAnsiTheme="majorBidi" w:cstheme="majorBidi"/>
          <w:sz w:val="24"/>
          <w:szCs w:val="24"/>
          <w:lang w:val="id-ID"/>
        </w:rPr>
        <w:t>.</w:t>
      </w:r>
      <w:r w:rsidR="00822F30">
        <w:rPr>
          <w:rFonts w:asciiTheme="majorBidi" w:hAnsiTheme="majorBidi" w:cstheme="majorBidi"/>
          <w:sz w:val="24"/>
          <w:szCs w:val="24"/>
          <w:lang w:val="id-ID"/>
        </w:rPr>
        <w:t xml:space="preserve"> Hal ini sejalan dengan ungkapan </w:t>
      </w:r>
      <w:r w:rsidR="00822F30" w:rsidRPr="00822F30">
        <w:rPr>
          <w:rFonts w:asciiTheme="majorBidi" w:hAnsiTheme="majorBidi" w:cstheme="majorBidi"/>
          <w:sz w:val="24"/>
          <w:szCs w:val="24"/>
          <w:lang w:val="id-ID"/>
        </w:rPr>
        <w:t>Triantoro</w:t>
      </w:r>
      <w:r w:rsidR="00822F30">
        <w:rPr>
          <w:rStyle w:val="FootnoteReference"/>
          <w:rFonts w:asciiTheme="majorBidi" w:hAnsiTheme="majorBidi" w:cstheme="majorBidi"/>
          <w:sz w:val="24"/>
          <w:szCs w:val="24"/>
          <w:lang w:val="id-ID"/>
        </w:rPr>
        <w:footnoteReference w:id="10"/>
      </w:r>
      <w:r w:rsidR="00822F30" w:rsidRPr="00822F30">
        <w:rPr>
          <w:rFonts w:asciiTheme="majorBidi" w:hAnsiTheme="majorBidi" w:cstheme="majorBidi"/>
          <w:sz w:val="24"/>
          <w:szCs w:val="24"/>
          <w:lang w:val="id-ID"/>
        </w:rPr>
        <w:t xml:space="preserve"> bahwa </w:t>
      </w:r>
      <w:proofErr w:type="spellStart"/>
      <w:r w:rsidR="00822F30" w:rsidRPr="00822F30">
        <w:rPr>
          <w:rFonts w:asciiTheme="majorBidi" w:hAnsiTheme="majorBidi" w:cstheme="majorBidi"/>
          <w:sz w:val="24"/>
          <w:szCs w:val="24"/>
        </w:rPr>
        <w:t>praktik</w:t>
      </w:r>
      <w:proofErr w:type="spellEnd"/>
      <w:r w:rsidR="00822F30" w:rsidRPr="00822F30">
        <w:rPr>
          <w:rFonts w:asciiTheme="majorBidi" w:hAnsiTheme="majorBidi" w:cstheme="majorBidi"/>
          <w:sz w:val="24"/>
          <w:szCs w:val="24"/>
        </w:rPr>
        <w:t xml:space="preserve"> </w:t>
      </w:r>
      <w:proofErr w:type="spellStart"/>
      <w:r w:rsidR="00822F30" w:rsidRPr="00822F30">
        <w:rPr>
          <w:rFonts w:asciiTheme="majorBidi" w:hAnsiTheme="majorBidi" w:cstheme="majorBidi"/>
          <w:sz w:val="24"/>
          <w:szCs w:val="24"/>
        </w:rPr>
        <w:t>ruqyah</w:t>
      </w:r>
      <w:proofErr w:type="spellEnd"/>
      <w:r w:rsidR="00822F30" w:rsidRPr="00822F30">
        <w:rPr>
          <w:rFonts w:asciiTheme="majorBidi" w:hAnsiTheme="majorBidi" w:cstheme="majorBidi"/>
          <w:sz w:val="24"/>
          <w:szCs w:val="24"/>
        </w:rPr>
        <w:t xml:space="preserve"> </w:t>
      </w:r>
      <w:r w:rsidR="00822F30">
        <w:rPr>
          <w:rFonts w:asciiTheme="majorBidi" w:hAnsiTheme="majorBidi" w:cstheme="majorBidi"/>
          <w:sz w:val="24"/>
          <w:szCs w:val="24"/>
          <w:lang w:val="id-ID"/>
        </w:rPr>
        <w:t>di Indonesia mulai menjamur di kota-kota besar</w:t>
      </w:r>
      <w:r w:rsidR="00822F30" w:rsidRPr="00822F30">
        <w:rPr>
          <w:rFonts w:asciiTheme="majorBidi" w:hAnsiTheme="majorBidi" w:cstheme="majorBidi"/>
          <w:sz w:val="24"/>
          <w:szCs w:val="24"/>
        </w:rPr>
        <w:t xml:space="preserve">. </w:t>
      </w:r>
      <w:r w:rsidR="00822F30">
        <w:rPr>
          <w:rFonts w:asciiTheme="majorBidi" w:hAnsiTheme="majorBidi" w:cstheme="majorBidi"/>
          <w:sz w:val="24"/>
          <w:szCs w:val="24"/>
          <w:lang w:val="id-ID"/>
        </w:rPr>
        <w:t xml:space="preserve">Gagasan ruqyah mereka sebarkan dengan cara pendirian klinik-klinik ruqyah, menggelar ruqyah massal dan pelatihan ruqyah di masjid-masjid umum, kampus, dan lainnya. Bahkan, berdasarkan pengamatan penulis, hingga ke instansi pemerintah. </w:t>
      </w:r>
      <w:r w:rsidR="00822F30" w:rsidRPr="00696A54">
        <w:rPr>
          <w:rFonts w:asciiTheme="majorBidi" w:hAnsiTheme="majorBidi" w:cstheme="majorBidi"/>
          <w:sz w:val="24"/>
          <w:szCs w:val="24"/>
          <w:lang w:val="id-ID"/>
        </w:rPr>
        <w:t xml:space="preserve">Pada saat yang </w:t>
      </w:r>
      <w:r w:rsidR="00696A54">
        <w:rPr>
          <w:rFonts w:asciiTheme="majorBidi" w:hAnsiTheme="majorBidi" w:cstheme="majorBidi"/>
          <w:sz w:val="24"/>
          <w:szCs w:val="24"/>
          <w:lang w:val="id-ID"/>
        </w:rPr>
        <w:t>sama sebenarnya program pengobatan medis ala kedokteran sudah memiliki kemapanan dan secara ilmiah telah teruji</w:t>
      </w:r>
      <w:r w:rsidR="00822F30" w:rsidRPr="00696A54">
        <w:rPr>
          <w:rFonts w:asciiTheme="majorBidi" w:hAnsiTheme="majorBidi" w:cstheme="majorBidi"/>
          <w:sz w:val="24"/>
          <w:szCs w:val="24"/>
          <w:lang w:val="id-ID"/>
        </w:rPr>
        <w:t xml:space="preserve">. </w:t>
      </w:r>
      <w:r w:rsidR="00696A54">
        <w:rPr>
          <w:rFonts w:asciiTheme="majorBidi" w:hAnsiTheme="majorBidi" w:cstheme="majorBidi"/>
          <w:sz w:val="24"/>
          <w:szCs w:val="24"/>
          <w:lang w:val="id-ID"/>
        </w:rPr>
        <w:t xml:space="preserve">Tetapi </w:t>
      </w:r>
      <w:r w:rsidR="004E125B">
        <w:rPr>
          <w:rFonts w:asciiTheme="majorBidi" w:hAnsiTheme="majorBidi" w:cstheme="majorBidi"/>
          <w:sz w:val="24"/>
          <w:szCs w:val="24"/>
          <w:lang w:val="id-ID"/>
        </w:rPr>
        <w:t>pada ke</w:t>
      </w:r>
      <w:r w:rsidR="00696A54">
        <w:rPr>
          <w:rFonts w:asciiTheme="majorBidi" w:hAnsiTheme="majorBidi" w:cstheme="majorBidi"/>
          <w:sz w:val="24"/>
          <w:szCs w:val="24"/>
          <w:lang w:val="id-ID"/>
        </w:rPr>
        <w:t>nyata</w:t>
      </w:r>
      <w:r w:rsidR="004E125B">
        <w:rPr>
          <w:rFonts w:asciiTheme="majorBidi" w:hAnsiTheme="majorBidi" w:cstheme="majorBidi"/>
          <w:sz w:val="24"/>
          <w:szCs w:val="24"/>
          <w:lang w:val="id-ID"/>
        </w:rPr>
        <w:t>an</w:t>
      </w:r>
      <w:r w:rsidR="00696A54">
        <w:rPr>
          <w:rFonts w:asciiTheme="majorBidi" w:hAnsiTheme="majorBidi" w:cstheme="majorBidi"/>
          <w:sz w:val="24"/>
          <w:szCs w:val="24"/>
          <w:lang w:val="id-ID"/>
        </w:rPr>
        <w:t xml:space="preserve">nya ada pengobatan metode </w:t>
      </w:r>
      <w:r w:rsidR="00A05F3C">
        <w:rPr>
          <w:rFonts w:asciiTheme="majorBidi" w:hAnsiTheme="majorBidi" w:cstheme="majorBidi"/>
          <w:sz w:val="24"/>
          <w:szCs w:val="24"/>
          <w:lang w:val="id-ID"/>
        </w:rPr>
        <w:t>mantra peninggalan nenek moyang</w:t>
      </w:r>
      <w:r w:rsidR="004E125B">
        <w:rPr>
          <w:rFonts w:asciiTheme="majorBidi" w:hAnsiTheme="majorBidi" w:cstheme="majorBidi"/>
          <w:sz w:val="24"/>
          <w:szCs w:val="24"/>
          <w:lang w:val="id-ID"/>
        </w:rPr>
        <w:t>,</w:t>
      </w:r>
      <w:r w:rsidR="00696A54">
        <w:rPr>
          <w:rFonts w:asciiTheme="majorBidi" w:hAnsiTheme="majorBidi" w:cstheme="majorBidi"/>
          <w:sz w:val="24"/>
          <w:szCs w:val="24"/>
          <w:lang w:val="id-ID"/>
        </w:rPr>
        <w:t xml:space="preserve"> yang bila mungkin teruji dapat menyembuhkan, sifatnya yang supranatural </w:t>
      </w:r>
      <w:r w:rsidR="0076275B">
        <w:rPr>
          <w:rFonts w:asciiTheme="majorBidi" w:hAnsiTheme="majorBidi" w:cstheme="majorBidi"/>
          <w:sz w:val="24"/>
          <w:szCs w:val="24"/>
          <w:lang w:val="id-ID"/>
        </w:rPr>
        <w:t xml:space="preserve">tampaknya </w:t>
      </w:r>
      <w:r w:rsidR="00A05F3C">
        <w:rPr>
          <w:rFonts w:asciiTheme="majorBidi" w:hAnsiTheme="majorBidi" w:cstheme="majorBidi"/>
          <w:sz w:val="24"/>
          <w:szCs w:val="24"/>
          <w:lang w:val="id-ID"/>
        </w:rPr>
        <w:t xml:space="preserve">tetap </w:t>
      </w:r>
      <w:r w:rsidR="0076275B">
        <w:rPr>
          <w:rFonts w:asciiTheme="majorBidi" w:hAnsiTheme="majorBidi" w:cstheme="majorBidi"/>
          <w:sz w:val="24"/>
          <w:szCs w:val="24"/>
          <w:lang w:val="id-ID"/>
        </w:rPr>
        <w:t xml:space="preserve">sulit untuk diyakini banyak orang. </w:t>
      </w:r>
      <w:r w:rsidR="00A05F3C">
        <w:rPr>
          <w:rFonts w:asciiTheme="majorBidi" w:hAnsiTheme="majorBidi" w:cstheme="majorBidi"/>
          <w:sz w:val="24"/>
          <w:szCs w:val="24"/>
          <w:lang w:val="id-ID"/>
        </w:rPr>
        <w:t>Namun tak dapat dipungkiri, kini tengah memperoleh popularitas</w:t>
      </w:r>
      <w:r w:rsidR="00A05F3C" w:rsidRPr="00C26A7C">
        <w:rPr>
          <w:rFonts w:asciiTheme="majorBidi" w:hAnsiTheme="majorBidi" w:cstheme="majorBidi"/>
          <w:sz w:val="24"/>
          <w:szCs w:val="24"/>
          <w:lang w:val="id-ID"/>
        </w:rPr>
        <w:t>nya</w:t>
      </w:r>
      <w:r w:rsidR="00822F30" w:rsidRPr="00C26A7C">
        <w:rPr>
          <w:rFonts w:asciiTheme="majorBidi" w:hAnsiTheme="majorBidi" w:cstheme="majorBidi"/>
          <w:sz w:val="24"/>
          <w:szCs w:val="24"/>
          <w:lang w:val="id-ID"/>
        </w:rPr>
        <w:t xml:space="preserve">. </w:t>
      </w:r>
    </w:p>
    <w:p w14:paraId="2624D16F" w14:textId="1CEF408E" w:rsidR="00C26A7C" w:rsidRPr="00C26A7C" w:rsidRDefault="00723B8A" w:rsidP="00AB4A46">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Hasil penelitian Triantoro dkk memperlihatkan adanya tiga gejala yang mendorong munculnya metode pengobatan ruqyah</w:t>
      </w:r>
      <w:r w:rsidR="005C57BC">
        <w:rPr>
          <w:rFonts w:asciiTheme="majorBidi" w:hAnsiTheme="majorBidi" w:cstheme="majorBidi"/>
          <w:sz w:val="24"/>
          <w:szCs w:val="24"/>
          <w:lang w:val="id-ID"/>
        </w:rPr>
        <w:t xml:space="preserve"> di Indonesia</w:t>
      </w:r>
      <w:r>
        <w:rPr>
          <w:rFonts w:asciiTheme="majorBidi" w:hAnsiTheme="majorBidi" w:cstheme="majorBidi"/>
          <w:sz w:val="24"/>
          <w:szCs w:val="24"/>
          <w:lang w:val="id-ID"/>
        </w:rPr>
        <w:t xml:space="preserve">. </w:t>
      </w:r>
      <w:r w:rsidR="00C26A7C" w:rsidRPr="00C26A7C">
        <w:rPr>
          <w:rFonts w:asciiTheme="majorBidi" w:hAnsiTheme="majorBidi" w:cstheme="majorBidi"/>
          <w:sz w:val="24"/>
          <w:szCs w:val="24"/>
          <w:lang w:val="id-ID"/>
        </w:rPr>
        <w:t>Pertama,</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 xml:space="preserve">ruqyah sebagai metode </w:t>
      </w:r>
      <w:r>
        <w:rPr>
          <w:rFonts w:asciiTheme="majorBidi" w:hAnsiTheme="majorBidi" w:cstheme="majorBidi"/>
          <w:sz w:val="24"/>
          <w:szCs w:val="24"/>
          <w:lang w:val="id-ID"/>
        </w:rPr>
        <w:t xml:space="preserve">pengobatan </w:t>
      </w:r>
      <w:r w:rsidR="0058707F">
        <w:rPr>
          <w:rFonts w:asciiTheme="majorBidi" w:hAnsiTheme="majorBidi" w:cstheme="majorBidi"/>
          <w:sz w:val="24"/>
          <w:szCs w:val="24"/>
          <w:lang w:val="id-ID"/>
        </w:rPr>
        <w:t>I</w:t>
      </w:r>
      <w:r>
        <w:rPr>
          <w:rFonts w:asciiTheme="majorBidi" w:hAnsiTheme="majorBidi" w:cstheme="majorBidi"/>
          <w:sz w:val="24"/>
          <w:szCs w:val="24"/>
          <w:lang w:val="id-ID"/>
        </w:rPr>
        <w:t>slam muncul</w:t>
      </w:r>
      <w:r w:rsidR="0058707F">
        <w:rPr>
          <w:rFonts w:asciiTheme="majorBidi" w:hAnsiTheme="majorBidi" w:cstheme="majorBidi"/>
          <w:sz w:val="24"/>
          <w:szCs w:val="24"/>
          <w:lang w:val="id-ID"/>
        </w:rPr>
        <w:t xml:space="preserve"> di ruang publik bersamaan dengan simbol-</w:t>
      </w:r>
      <w:r w:rsidR="00F259DE">
        <w:rPr>
          <w:rFonts w:asciiTheme="majorBidi" w:hAnsiTheme="majorBidi" w:cstheme="majorBidi"/>
          <w:sz w:val="24"/>
          <w:szCs w:val="24"/>
          <w:lang w:val="id-ID"/>
        </w:rPr>
        <w:t>si</w:t>
      </w:r>
      <w:r w:rsidR="0058707F">
        <w:rPr>
          <w:rFonts w:asciiTheme="majorBidi" w:hAnsiTheme="majorBidi" w:cstheme="majorBidi"/>
          <w:sz w:val="24"/>
          <w:szCs w:val="24"/>
          <w:lang w:val="id-ID"/>
        </w:rPr>
        <w:t>mbol identitas keagamaan lain</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sebagai manifestasi atas</w:t>
      </w:r>
      <w:r w:rsidR="00C26A7C" w:rsidRPr="00C26A7C">
        <w:rPr>
          <w:rFonts w:asciiTheme="majorBidi" w:hAnsiTheme="majorBidi" w:cstheme="majorBidi"/>
          <w:sz w:val="24"/>
          <w:szCs w:val="24"/>
          <w:lang w:val="id-ID"/>
        </w:rPr>
        <w:t xml:space="preserve"> semangat kebangkitan Islam pasca Orde Baru</w:t>
      </w:r>
      <w:r w:rsid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Kedua,</w:t>
      </w:r>
      <w:r w:rsidR="0058707F" w:rsidRP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 xml:space="preserve">rendahnya jaminan kesehatan di tengah masyarakat, ikut menguatkan eksistensi </w:t>
      </w:r>
      <w:r w:rsidR="0058707F">
        <w:rPr>
          <w:rFonts w:asciiTheme="majorBidi" w:hAnsiTheme="majorBidi" w:cstheme="majorBidi"/>
          <w:sz w:val="24"/>
          <w:szCs w:val="24"/>
          <w:lang w:val="id-ID"/>
        </w:rPr>
        <w:t>pengobatan ruqyah</w:t>
      </w:r>
      <w:r w:rsidR="00C26A7C" w:rsidRPr="0058707F">
        <w:rPr>
          <w:rFonts w:asciiTheme="majorBidi" w:hAnsiTheme="majorBidi" w:cstheme="majorBidi"/>
          <w:sz w:val="24"/>
          <w:szCs w:val="24"/>
          <w:lang w:val="id-ID"/>
        </w:rPr>
        <w:t xml:space="preserve">. </w:t>
      </w:r>
      <w:proofErr w:type="spellStart"/>
      <w:r w:rsidR="00C26A7C" w:rsidRPr="00C26A7C">
        <w:rPr>
          <w:rFonts w:asciiTheme="majorBidi" w:hAnsiTheme="majorBidi" w:cstheme="majorBidi"/>
          <w:sz w:val="24"/>
          <w:szCs w:val="24"/>
        </w:rPr>
        <w:t>Kegagalan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pengobatan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medis</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dalam</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memberikan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solusi</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kesembuhan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membuat</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masyarakat</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mencari</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pengobatan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alternatif</w:t>
      </w:r>
      <w:proofErr w:type="spellEnd"/>
      <w:r w:rsidR="00C26A7C" w:rsidRPr="00C26A7C">
        <w:rPr>
          <w:rFonts w:asciiTheme="majorBidi" w:hAnsiTheme="majorBidi" w:cstheme="majorBidi"/>
          <w:sz w:val="24"/>
          <w:szCs w:val="24"/>
        </w:rPr>
        <w:t xml:space="preserve"> lain yang </w:t>
      </w:r>
      <w:proofErr w:type="spellStart"/>
      <w:r w:rsidR="00C26A7C" w:rsidRPr="00C26A7C">
        <w:rPr>
          <w:rFonts w:asciiTheme="majorBidi" w:hAnsiTheme="majorBidi" w:cstheme="majorBidi"/>
          <w:sz w:val="24"/>
          <w:szCs w:val="24"/>
        </w:rPr>
        <w:t>bisa</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memberikan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jaminan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kesembuhan</w:t>
      </w:r>
      <w:proofErr w:type="spellEnd"/>
      <w:r w:rsidR="00C26A7C" w:rsidRPr="00C26A7C">
        <w:rPr>
          <w:rFonts w:asciiTheme="majorBidi" w:hAnsiTheme="majorBidi" w:cstheme="majorBidi"/>
          <w:sz w:val="24"/>
          <w:szCs w:val="24"/>
        </w:rPr>
        <w:t xml:space="preserve">. Di </w:t>
      </w:r>
      <w:proofErr w:type="spellStart"/>
      <w:r w:rsidR="00C26A7C" w:rsidRPr="00C26A7C">
        <w:rPr>
          <w:rFonts w:asciiTheme="majorBidi" w:hAnsiTheme="majorBidi" w:cstheme="majorBidi"/>
          <w:sz w:val="24"/>
          <w:szCs w:val="24"/>
        </w:rPr>
        <w:t>samping</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lastRenderedPageBreak/>
        <w:t>itu</w:t>
      </w:r>
      <w:proofErr w:type="spellEnd"/>
      <w:r w:rsidR="00C26A7C" w:rsidRPr="00C26A7C">
        <w:rPr>
          <w:rFonts w:asciiTheme="majorBidi" w:hAnsiTheme="majorBidi" w:cstheme="majorBidi"/>
          <w:sz w:val="24"/>
          <w:szCs w:val="24"/>
        </w:rPr>
        <w:t xml:space="preserve">, </w:t>
      </w:r>
      <w:r w:rsidR="0058707F">
        <w:rPr>
          <w:rFonts w:asciiTheme="majorBidi" w:hAnsiTheme="majorBidi" w:cstheme="majorBidi"/>
          <w:sz w:val="24"/>
          <w:szCs w:val="24"/>
          <w:lang w:val="id-ID"/>
        </w:rPr>
        <w:t xml:space="preserve">terdapat kontestasi </w:t>
      </w:r>
      <w:proofErr w:type="spellStart"/>
      <w:r w:rsidR="00C26A7C" w:rsidRPr="00C26A7C">
        <w:rPr>
          <w:rFonts w:asciiTheme="majorBidi" w:hAnsiTheme="majorBidi" w:cstheme="majorBidi"/>
          <w:sz w:val="24"/>
          <w:szCs w:val="24"/>
        </w:rPr>
        <w:t>otoritas</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ruqyah</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dengan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tenaga</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medis</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dalam</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memaknai</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sebuah</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penyakit</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Ketiga</w:t>
      </w:r>
      <w:proofErr w:type="spellEnd"/>
      <w:r w:rsidR="00C26A7C" w:rsidRPr="00C26A7C">
        <w:rPr>
          <w:rFonts w:asciiTheme="majorBidi" w:hAnsiTheme="majorBidi" w:cstheme="majorBidi"/>
          <w:sz w:val="24"/>
          <w:szCs w:val="24"/>
        </w:rPr>
        <w:t xml:space="preserve">, </w:t>
      </w:r>
      <w:r w:rsidR="0058707F">
        <w:rPr>
          <w:rFonts w:asciiTheme="majorBidi" w:hAnsiTheme="majorBidi" w:cstheme="majorBidi"/>
          <w:sz w:val="24"/>
          <w:szCs w:val="24"/>
          <w:lang w:val="id-ID"/>
        </w:rPr>
        <w:t>menguatnya</w:t>
      </w:r>
      <w:r w:rsidR="00C26A7C" w:rsidRPr="00C26A7C">
        <w:rPr>
          <w:rFonts w:asciiTheme="majorBidi" w:hAnsiTheme="majorBidi" w:cstheme="majorBidi"/>
          <w:sz w:val="24"/>
          <w:szCs w:val="24"/>
        </w:rPr>
        <w:t xml:space="preserve"> </w:t>
      </w:r>
      <w:proofErr w:type="spellStart"/>
      <w:r w:rsidR="0058707F" w:rsidRPr="00C26A7C">
        <w:rPr>
          <w:rFonts w:asciiTheme="majorBidi" w:hAnsiTheme="majorBidi" w:cstheme="majorBidi"/>
          <w:sz w:val="24"/>
          <w:szCs w:val="24"/>
        </w:rPr>
        <w:t>wacana</w:t>
      </w:r>
      <w:proofErr w:type="spellEnd"/>
      <w:r w:rsidR="0058707F" w:rsidRPr="00C26A7C">
        <w:rPr>
          <w:rFonts w:asciiTheme="majorBidi" w:hAnsiTheme="majorBidi" w:cstheme="majorBidi"/>
          <w:sz w:val="24"/>
          <w:szCs w:val="24"/>
        </w:rPr>
        <w:t xml:space="preserve"> </w:t>
      </w:r>
      <w:proofErr w:type="spellStart"/>
      <w:r w:rsidR="0058707F" w:rsidRPr="00C26A7C">
        <w:rPr>
          <w:rFonts w:asciiTheme="majorBidi" w:hAnsiTheme="majorBidi" w:cstheme="majorBidi"/>
          <w:sz w:val="24"/>
          <w:szCs w:val="24"/>
        </w:rPr>
        <w:t>Islamisme</w:t>
      </w:r>
      <w:proofErr w:type="spellEnd"/>
      <w:r w:rsidR="0058707F" w:rsidRPr="00C26A7C">
        <w:rPr>
          <w:rFonts w:asciiTheme="majorBidi" w:hAnsiTheme="majorBidi" w:cstheme="majorBidi"/>
          <w:sz w:val="24"/>
          <w:szCs w:val="24"/>
        </w:rPr>
        <w:t xml:space="preserve"> </w:t>
      </w:r>
      <w:r w:rsidR="00C26A7C" w:rsidRPr="00C26A7C">
        <w:rPr>
          <w:rFonts w:asciiTheme="majorBidi" w:hAnsiTheme="majorBidi" w:cstheme="majorBidi"/>
          <w:sz w:val="24"/>
          <w:szCs w:val="24"/>
        </w:rPr>
        <w:t xml:space="preserve">di Indonesia, </w:t>
      </w:r>
      <w:proofErr w:type="spellStart"/>
      <w:r w:rsidR="00C26A7C" w:rsidRPr="00C26A7C">
        <w:rPr>
          <w:rFonts w:asciiTheme="majorBidi" w:hAnsiTheme="majorBidi" w:cstheme="majorBidi"/>
          <w:sz w:val="24"/>
          <w:szCs w:val="24"/>
        </w:rPr>
        <w:t>turut</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mempengaruhi</w:t>
      </w:r>
      <w:proofErr w:type="spellEnd"/>
      <w:r w:rsidR="00C26A7C" w:rsidRPr="00C26A7C">
        <w:rPr>
          <w:rFonts w:asciiTheme="majorBidi" w:hAnsiTheme="majorBidi" w:cstheme="majorBidi"/>
          <w:sz w:val="24"/>
          <w:szCs w:val="24"/>
        </w:rPr>
        <w:t xml:space="preserve"> dunia </w:t>
      </w:r>
      <w:proofErr w:type="spellStart"/>
      <w:r w:rsidR="00C26A7C" w:rsidRPr="00C26A7C">
        <w:rPr>
          <w:rFonts w:asciiTheme="majorBidi" w:hAnsiTheme="majorBidi" w:cstheme="majorBidi"/>
          <w:sz w:val="24"/>
          <w:szCs w:val="24"/>
        </w:rPr>
        <w:t>pengobatan</w:t>
      </w:r>
      <w:proofErr w:type="spellEnd"/>
      <w:r w:rsidR="00C26A7C" w:rsidRPr="00C26A7C">
        <w:rPr>
          <w:rFonts w:asciiTheme="majorBidi" w:hAnsiTheme="majorBidi" w:cstheme="majorBidi"/>
          <w:sz w:val="24"/>
          <w:szCs w:val="24"/>
        </w:rPr>
        <w:t xml:space="preserve">. Pada </w:t>
      </w:r>
      <w:proofErr w:type="spellStart"/>
      <w:r w:rsidR="00C26A7C" w:rsidRPr="00C26A7C">
        <w:rPr>
          <w:rFonts w:asciiTheme="majorBidi" w:hAnsiTheme="majorBidi" w:cstheme="majorBidi"/>
          <w:sz w:val="24"/>
          <w:szCs w:val="24"/>
        </w:rPr>
        <w:t>gilirannya</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mereka</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menyebarkan</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gagasan</w:t>
      </w:r>
      <w:proofErr w:type="spellEnd"/>
      <w:r w:rsidR="00C26A7C" w:rsidRPr="00C26A7C">
        <w:rPr>
          <w:rFonts w:asciiTheme="majorBidi" w:hAnsiTheme="majorBidi" w:cstheme="majorBidi"/>
          <w:sz w:val="24"/>
          <w:szCs w:val="24"/>
        </w:rPr>
        <w:t xml:space="preserve"> Sunnah </w:t>
      </w:r>
      <w:proofErr w:type="spellStart"/>
      <w:r w:rsidR="00C26A7C" w:rsidRPr="00C26A7C">
        <w:rPr>
          <w:rFonts w:asciiTheme="majorBidi" w:hAnsiTheme="majorBidi" w:cstheme="majorBidi"/>
          <w:sz w:val="24"/>
          <w:szCs w:val="24"/>
        </w:rPr>
        <w:t>melalui</w:t>
      </w:r>
      <w:proofErr w:type="spellEnd"/>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pengobatan</w:t>
      </w:r>
      <w:proofErr w:type="spellEnd"/>
      <w:r w:rsidR="0058707F">
        <w:rPr>
          <w:rFonts w:asciiTheme="majorBidi" w:hAnsiTheme="majorBidi" w:cstheme="majorBidi"/>
          <w:sz w:val="24"/>
          <w:szCs w:val="24"/>
          <w:lang w:val="id-ID"/>
        </w:rPr>
        <w:t xml:space="preserve"> Islam metode</w:t>
      </w:r>
      <w:r w:rsidR="00C26A7C" w:rsidRPr="00C26A7C">
        <w:rPr>
          <w:rFonts w:asciiTheme="majorBidi" w:hAnsiTheme="majorBidi" w:cstheme="majorBidi"/>
          <w:sz w:val="24"/>
          <w:szCs w:val="24"/>
        </w:rPr>
        <w:t xml:space="preserve"> </w:t>
      </w:r>
      <w:proofErr w:type="spellStart"/>
      <w:r w:rsidR="00C26A7C" w:rsidRPr="00C26A7C">
        <w:rPr>
          <w:rFonts w:asciiTheme="majorBidi" w:hAnsiTheme="majorBidi" w:cstheme="majorBidi"/>
          <w:sz w:val="24"/>
          <w:szCs w:val="24"/>
        </w:rPr>
        <w:t>ruqyah</w:t>
      </w:r>
      <w:proofErr w:type="spellEnd"/>
      <w:r w:rsidR="00C26A7C" w:rsidRPr="00C26A7C">
        <w:rPr>
          <w:rFonts w:asciiTheme="majorBidi" w:hAnsiTheme="majorBidi" w:cstheme="majorBidi"/>
          <w:sz w:val="24"/>
          <w:szCs w:val="24"/>
        </w:rPr>
        <w:t>.</w:t>
      </w:r>
    </w:p>
    <w:p w14:paraId="4EE30891" w14:textId="4C769B9D" w:rsidR="00510602" w:rsidRDefault="00664557" w:rsidP="00DA476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Beberapa ihwal tersebut </w:t>
      </w:r>
      <w:r w:rsidR="00D33E55">
        <w:rPr>
          <w:rFonts w:asciiTheme="majorBidi" w:hAnsiTheme="majorBidi" w:cstheme="majorBidi"/>
          <w:sz w:val="24"/>
          <w:szCs w:val="24"/>
          <w:lang w:val="id-ID"/>
        </w:rPr>
        <w:t xml:space="preserve">menggiring minat penulis untuk meneliti pengobatan ruqyah sebagai fenomena resepsi atau respon masyarakat terhadap Al-Qur’an. Jika Triantoro hanya mengkaji tentang </w:t>
      </w:r>
      <w:r w:rsidR="00FB54AB">
        <w:rPr>
          <w:rFonts w:asciiTheme="majorBidi" w:hAnsiTheme="majorBidi" w:cstheme="majorBidi"/>
          <w:sz w:val="24"/>
          <w:szCs w:val="24"/>
          <w:lang w:val="id-ID"/>
        </w:rPr>
        <w:t xml:space="preserve">bagaimana </w:t>
      </w:r>
      <w:r w:rsidR="00D33E55">
        <w:rPr>
          <w:rFonts w:asciiTheme="majorBidi" w:hAnsiTheme="majorBidi" w:cstheme="majorBidi"/>
          <w:sz w:val="24"/>
          <w:szCs w:val="24"/>
          <w:lang w:val="id-ID"/>
        </w:rPr>
        <w:t>kemunculan fenomena ruqyah, maka penelitian ini memiliki signifikansi untuk menggali makna dibalik praktik penggunaan</w:t>
      </w:r>
      <w:r w:rsidR="00FB54AB">
        <w:rPr>
          <w:rFonts w:asciiTheme="majorBidi" w:hAnsiTheme="majorBidi" w:cstheme="majorBidi"/>
          <w:sz w:val="24"/>
          <w:szCs w:val="24"/>
          <w:lang w:val="id-ID"/>
        </w:rPr>
        <w:t xml:space="preserve"> Al-Qur’an sebagai metode </w:t>
      </w:r>
      <w:r w:rsidR="00F04BD5">
        <w:rPr>
          <w:rFonts w:asciiTheme="majorBidi" w:hAnsiTheme="majorBidi" w:cstheme="majorBidi"/>
          <w:sz w:val="24"/>
          <w:szCs w:val="24"/>
          <w:lang w:val="id-ID"/>
        </w:rPr>
        <w:t xml:space="preserve">pengobatan </w:t>
      </w:r>
      <w:r w:rsidR="00FB54AB">
        <w:rPr>
          <w:rFonts w:asciiTheme="majorBidi" w:hAnsiTheme="majorBidi" w:cstheme="majorBidi"/>
          <w:sz w:val="24"/>
          <w:szCs w:val="24"/>
          <w:lang w:val="id-ID"/>
        </w:rPr>
        <w:t xml:space="preserve">ruqyah. Selain itu penelitian ini mengambil subjek yang </w:t>
      </w:r>
      <w:r w:rsidR="004E125B">
        <w:rPr>
          <w:rFonts w:asciiTheme="majorBidi" w:hAnsiTheme="majorBidi" w:cstheme="majorBidi"/>
          <w:sz w:val="24"/>
          <w:szCs w:val="24"/>
          <w:lang w:val="id-ID"/>
        </w:rPr>
        <w:t>cukup otoritatif di bidang ruQYh si Indonesia</w:t>
      </w:r>
      <w:r w:rsidR="00FB54AB">
        <w:rPr>
          <w:rFonts w:asciiTheme="majorBidi" w:hAnsiTheme="majorBidi" w:cstheme="majorBidi"/>
          <w:sz w:val="24"/>
          <w:szCs w:val="24"/>
          <w:lang w:val="id-ID"/>
        </w:rPr>
        <w:t xml:space="preserve"> </w:t>
      </w:r>
      <w:r w:rsidR="004E125B">
        <w:rPr>
          <w:rFonts w:asciiTheme="majorBidi" w:hAnsiTheme="majorBidi" w:cstheme="majorBidi"/>
          <w:sz w:val="24"/>
          <w:szCs w:val="24"/>
          <w:lang w:val="id-ID"/>
        </w:rPr>
        <w:t>yaitu</w:t>
      </w:r>
      <w:r w:rsidR="00FB54AB">
        <w:rPr>
          <w:rFonts w:asciiTheme="majorBidi" w:hAnsiTheme="majorBidi" w:cstheme="majorBidi"/>
          <w:sz w:val="24"/>
          <w:szCs w:val="24"/>
          <w:lang w:val="id-ID"/>
        </w:rPr>
        <w:t xml:space="preserve"> organisasi Jam’iyyah Ruqyah Aswaja (JRA).</w:t>
      </w:r>
    </w:p>
    <w:p w14:paraId="6413F902" w14:textId="78916AC1" w:rsidR="00DC781B" w:rsidRPr="00153290" w:rsidRDefault="006D4C32" w:rsidP="00B4424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adalah o</w:t>
      </w:r>
      <w:r w:rsidR="00A472E5">
        <w:rPr>
          <w:rFonts w:asciiTheme="majorBidi" w:hAnsiTheme="majorBidi" w:cstheme="majorBidi"/>
          <w:sz w:val="24"/>
          <w:szCs w:val="24"/>
          <w:lang w:val="id-ID"/>
        </w:rPr>
        <w:t>rganisasi ruqyah yang dipandang cukup otoritatif pada dekade ini</w:t>
      </w:r>
      <w:r>
        <w:rPr>
          <w:rFonts w:asciiTheme="majorBidi" w:hAnsiTheme="majorBidi" w:cstheme="majorBidi"/>
          <w:sz w:val="24"/>
          <w:szCs w:val="24"/>
          <w:lang w:val="id-ID"/>
        </w:rPr>
        <w:t xml:space="preserve">. </w:t>
      </w:r>
      <w:r w:rsidR="00A472E5">
        <w:rPr>
          <w:rFonts w:asciiTheme="majorBidi" w:hAnsiTheme="majorBidi" w:cstheme="majorBidi"/>
          <w:sz w:val="24"/>
          <w:szCs w:val="24"/>
          <w:lang w:val="id-ID"/>
        </w:rPr>
        <w:t>JRA</w:t>
      </w:r>
      <w:r w:rsidR="00A472E5" w:rsidRPr="00A472E5">
        <w:rPr>
          <w:rFonts w:asciiTheme="majorBidi" w:hAnsiTheme="majorBidi" w:cstheme="majorBidi"/>
          <w:sz w:val="24"/>
          <w:szCs w:val="24"/>
          <w:lang w:val="id-ID"/>
        </w:rPr>
        <w:t xml:space="preserve"> merupakan organisasi ruqyah terbesar di Indonesia</w:t>
      </w:r>
      <w:r w:rsidR="00A472E5">
        <w:rPr>
          <w:rFonts w:asciiTheme="majorBidi" w:hAnsiTheme="majorBidi" w:cstheme="majorBidi"/>
          <w:sz w:val="24"/>
          <w:szCs w:val="24"/>
          <w:lang w:val="id-ID"/>
        </w:rPr>
        <w:t xml:space="preserve"> yang telah melembaga dan berbadan hukum, menjadi sebuah yayasan dan</w:t>
      </w:r>
      <w:r w:rsidR="00A472E5" w:rsidRPr="00A472E5">
        <w:rPr>
          <w:rFonts w:asciiTheme="majorBidi" w:hAnsiTheme="majorBidi" w:cstheme="majorBidi"/>
          <w:sz w:val="24"/>
          <w:szCs w:val="24"/>
          <w:lang w:val="id-ID"/>
        </w:rPr>
        <w:t xml:space="preserve"> memiliki cabang hingga tingkat kabupaten/kota bahkan tingkat kecamatan. </w:t>
      </w:r>
      <w:r w:rsidR="00A472E5" w:rsidRPr="004E125B">
        <w:rPr>
          <w:rFonts w:asciiTheme="majorBidi" w:hAnsiTheme="majorBidi" w:cstheme="majorBidi"/>
          <w:sz w:val="24"/>
          <w:szCs w:val="24"/>
          <w:lang w:val="id-ID"/>
        </w:rPr>
        <w:t>JRA kini telah mengantongi</w:t>
      </w:r>
      <w:r w:rsidR="004E125B">
        <w:rPr>
          <w:rFonts w:asciiTheme="majorBidi" w:hAnsiTheme="majorBidi" w:cstheme="majorBidi"/>
          <w:sz w:val="24"/>
          <w:szCs w:val="24"/>
          <w:lang w:val="id-ID"/>
        </w:rPr>
        <w:t xml:space="preserve"> praktisi yang kurang lebih jumlahnya sudah dua puluh lima ribu</w:t>
      </w:r>
      <w:r w:rsidR="00A472E5" w:rsidRPr="004E125B">
        <w:rPr>
          <w:rFonts w:asciiTheme="majorBidi" w:hAnsiTheme="majorBidi" w:cstheme="majorBidi"/>
          <w:sz w:val="24"/>
          <w:szCs w:val="24"/>
          <w:lang w:val="id-ID"/>
        </w:rPr>
        <w:t xml:space="preserve"> yang menjadi agen dakwah dan pengobatan Qur</w:t>
      </w:r>
      <w:r w:rsidR="00470074">
        <w:rPr>
          <w:rFonts w:asciiTheme="majorBidi" w:hAnsiTheme="majorBidi" w:cstheme="majorBidi"/>
          <w:sz w:val="24"/>
          <w:szCs w:val="24"/>
          <w:lang w:val="id-ID"/>
        </w:rPr>
        <w:t>’</w:t>
      </w:r>
      <w:r w:rsidR="00A472E5" w:rsidRPr="004E125B">
        <w:rPr>
          <w:rFonts w:asciiTheme="majorBidi" w:hAnsiTheme="majorBidi" w:cstheme="majorBidi"/>
          <w:sz w:val="24"/>
          <w:szCs w:val="24"/>
          <w:lang w:val="id-ID"/>
        </w:rPr>
        <w:t xml:space="preserve">an hingga arus terbawah. </w:t>
      </w:r>
      <w:r w:rsidR="00A472E5">
        <w:rPr>
          <w:rFonts w:asciiTheme="majorBidi" w:hAnsiTheme="majorBidi" w:cstheme="majorBidi"/>
          <w:sz w:val="24"/>
          <w:szCs w:val="24"/>
          <w:lang w:val="id-ID"/>
        </w:rPr>
        <w:t xml:space="preserve">Oleh karena itu, </w:t>
      </w:r>
      <w:r w:rsidR="00B44242">
        <w:rPr>
          <w:rFonts w:asciiTheme="majorBidi" w:hAnsiTheme="majorBidi" w:cstheme="majorBidi"/>
          <w:sz w:val="24"/>
          <w:szCs w:val="24"/>
          <w:lang w:val="id-ID"/>
        </w:rPr>
        <w:t xml:space="preserve">mengkaji </w:t>
      </w:r>
      <w:r>
        <w:rPr>
          <w:rFonts w:asciiTheme="majorBidi" w:hAnsiTheme="majorBidi" w:cstheme="majorBidi"/>
          <w:sz w:val="24"/>
          <w:szCs w:val="24"/>
          <w:lang w:val="id-ID"/>
        </w:rPr>
        <w:t xml:space="preserve">gejala Qur’anisasi kehidupan dengan form pengobatan metode ruqyah ala </w:t>
      </w:r>
      <w:r w:rsidR="00B44242">
        <w:rPr>
          <w:rFonts w:asciiTheme="majorBidi" w:hAnsiTheme="majorBidi" w:cstheme="majorBidi"/>
          <w:sz w:val="24"/>
          <w:szCs w:val="24"/>
          <w:lang w:val="id-ID"/>
        </w:rPr>
        <w:t xml:space="preserve"> JRA akan menjadi cukup representatif untuk menggambarkan fenomena ruqyah di Indonesia.</w:t>
      </w:r>
      <w:r w:rsidR="009A0F9D">
        <w:rPr>
          <w:rStyle w:val="FootnoteReference"/>
          <w:rFonts w:asciiTheme="majorBidi" w:hAnsiTheme="majorBidi" w:cstheme="majorBidi"/>
          <w:sz w:val="24"/>
          <w:szCs w:val="24"/>
          <w:lang w:val="id-ID"/>
        </w:rPr>
        <w:footnoteReference w:id="11"/>
      </w:r>
    </w:p>
    <w:p w14:paraId="2AFF16DC" w14:textId="16087787" w:rsidR="00CA4D91" w:rsidRDefault="00B44242" w:rsidP="00F04BD5">
      <w:pPr>
        <w:spacing w:after="0" w:line="480" w:lineRule="auto"/>
        <w:ind w:firstLine="720"/>
        <w:contextualSpacing/>
        <w:jc w:val="both"/>
        <w:rPr>
          <w:rFonts w:asciiTheme="majorBidi" w:hAnsiTheme="majorBidi" w:cstheme="majorBidi"/>
          <w:sz w:val="24"/>
          <w:szCs w:val="24"/>
          <w:lang w:val="en-US"/>
        </w:rPr>
      </w:pPr>
      <w:r>
        <w:rPr>
          <w:rFonts w:asciiTheme="majorBidi" w:hAnsiTheme="majorBidi" w:cstheme="majorBidi"/>
          <w:sz w:val="24"/>
          <w:szCs w:val="24"/>
          <w:lang w:val="id-ID"/>
        </w:rPr>
        <w:lastRenderedPageBreak/>
        <w:t>Penelitian</w:t>
      </w:r>
      <w:r w:rsidR="009A0F9D">
        <w:rPr>
          <w:rFonts w:asciiTheme="majorBidi" w:hAnsiTheme="majorBidi" w:cstheme="majorBidi"/>
          <w:sz w:val="24"/>
          <w:szCs w:val="24"/>
          <w:lang w:val="id-ID"/>
        </w:rPr>
        <w:t xml:space="preserve"> tentang JRA</w:t>
      </w:r>
      <w:r w:rsidR="00ED5072">
        <w:rPr>
          <w:rFonts w:asciiTheme="majorBidi" w:hAnsiTheme="majorBidi" w:cstheme="majorBidi"/>
          <w:sz w:val="24"/>
          <w:szCs w:val="24"/>
          <w:lang w:val="id-ID"/>
        </w:rPr>
        <w:t xml:space="preserve"> telah dilakukan oleh Maftuh</w:t>
      </w:r>
      <w:r w:rsidR="00FF24E9">
        <w:rPr>
          <w:rStyle w:val="FootnoteReference"/>
          <w:rFonts w:asciiTheme="majorBidi" w:hAnsiTheme="majorBidi" w:cstheme="majorBidi"/>
          <w:sz w:val="24"/>
          <w:szCs w:val="24"/>
          <w:lang w:val="id-ID"/>
        </w:rPr>
        <w:footnoteReference w:id="12"/>
      </w:r>
      <w:r w:rsidR="00ED5072">
        <w:rPr>
          <w:rFonts w:asciiTheme="majorBidi" w:hAnsiTheme="majorBidi" w:cstheme="majorBidi"/>
          <w:sz w:val="24"/>
          <w:szCs w:val="24"/>
          <w:lang w:val="id-ID"/>
        </w:rPr>
        <w:t xml:space="preserve"> yang menemukan bahwa kemunculan JRA dalam sekala nasional tidak terlepas dari kontestasi identitas komunitas Muslim. Akan tetapi dalam kajian ini hanya </w:t>
      </w:r>
      <w:r w:rsidR="004E125B">
        <w:rPr>
          <w:rFonts w:asciiTheme="majorBidi" w:hAnsiTheme="majorBidi" w:cstheme="majorBidi"/>
          <w:sz w:val="24"/>
          <w:szCs w:val="24"/>
          <w:lang w:val="id-ID"/>
        </w:rPr>
        <w:t xml:space="preserve">mengkaji </w:t>
      </w:r>
      <w:r w:rsidR="00ED5072">
        <w:rPr>
          <w:rFonts w:asciiTheme="majorBidi" w:hAnsiTheme="majorBidi" w:cstheme="majorBidi"/>
          <w:sz w:val="24"/>
          <w:szCs w:val="24"/>
          <w:lang w:val="id-ID"/>
        </w:rPr>
        <w:t xml:space="preserve">dalam skala kecil yang mengungkap makna dibalik resepsi Qur’an </w:t>
      </w:r>
      <w:r w:rsidR="0033590B">
        <w:rPr>
          <w:rFonts w:asciiTheme="majorBidi" w:hAnsiTheme="majorBidi" w:cstheme="majorBidi"/>
          <w:sz w:val="24"/>
          <w:szCs w:val="24"/>
          <w:lang w:val="id-ID"/>
        </w:rPr>
        <w:t>JRA.</w:t>
      </w:r>
      <w:r w:rsidR="00ED5072">
        <w:rPr>
          <w:rFonts w:asciiTheme="majorBidi" w:hAnsiTheme="majorBidi" w:cstheme="majorBidi"/>
          <w:sz w:val="24"/>
          <w:szCs w:val="24"/>
          <w:lang w:val="id-ID"/>
        </w:rPr>
        <w:t xml:space="preserve"> </w:t>
      </w:r>
      <w:r w:rsidR="0033590B">
        <w:rPr>
          <w:rFonts w:asciiTheme="majorBidi" w:hAnsiTheme="majorBidi" w:cstheme="majorBidi"/>
          <w:sz w:val="24"/>
          <w:szCs w:val="24"/>
          <w:lang w:val="id-ID"/>
        </w:rPr>
        <w:t>P</w:t>
      </w:r>
      <w:r w:rsidR="00F90447">
        <w:rPr>
          <w:rFonts w:asciiTheme="majorBidi" w:hAnsiTheme="majorBidi" w:cstheme="majorBidi"/>
          <w:sz w:val="24"/>
          <w:szCs w:val="24"/>
          <w:lang w:val="id-ID"/>
        </w:rPr>
        <w:t xml:space="preserve">enelitian ini akan melampaui beberapa hal yang terdapat dalam penelitian ruqyah </w:t>
      </w:r>
      <w:r w:rsidR="0033590B">
        <w:rPr>
          <w:rFonts w:asciiTheme="majorBidi" w:hAnsiTheme="majorBidi" w:cstheme="majorBidi"/>
          <w:sz w:val="24"/>
          <w:szCs w:val="24"/>
          <w:lang w:val="id-ID"/>
        </w:rPr>
        <w:t>tersebut</w:t>
      </w:r>
      <w:r w:rsidR="00F90447">
        <w:rPr>
          <w:rFonts w:asciiTheme="majorBidi" w:hAnsiTheme="majorBidi" w:cstheme="majorBidi"/>
          <w:sz w:val="24"/>
          <w:szCs w:val="24"/>
          <w:lang w:val="id-ID"/>
        </w:rPr>
        <w:t xml:space="preserve">. </w:t>
      </w:r>
      <w:r w:rsidR="00BF51E7">
        <w:rPr>
          <w:rFonts w:asciiTheme="majorBidi" w:hAnsiTheme="majorBidi" w:cstheme="majorBidi"/>
          <w:sz w:val="24"/>
          <w:szCs w:val="24"/>
          <w:lang w:val="id-ID"/>
        </w:rPr>
        <w:t xml:space="preserve">Penelitian ini tidak hanya melihat fenomena resepsi Al-Qur’an </w:t>
      </w:r>
      <w:r w:rsidR="00BF51E7" w:rsidRPr="00BF51E7">
        <w:rPr>
          <w:rFonts w:asciiTheme="majorBidi" w:hAnsiTheme="majorBidi" w:cstheme="majorBidi"/>
          <w:sz w:val="24"/>
          <w:szCs w:val="24"/>
          <w:lang w:val="id-ID"/>
        </w:rPr>
        <w:t>sebagai</w:t>
      </w:r>
      <w:r w:rsidR="00BF51E7" w:rsidRPr="00FB5652">
        <w:rPr>
          <w:rFonts w:asciiTheme="majorBidi" w:hAnsiTheme="majorBidi" w:cstheme="majorBidi"/>
          <w:sz w:val="24"/>
          <w:szCs w:val="24"/>
          <w:lang w:val="id-ID"/>
        </w:rPr>
        <w:t xml:space="preserve"> fenomena </w:t>
      </w:r>
      <w:r w:rsidR="00BF51E7" w:rsidRPr="00FB5652">
        <w:rPr>
          <w:rFonts w:asciiTheme="majorBidi" w:hAnsiTheme="majorBidi" w:cstheme="majorBidi"/>
          <w:i/>
          <w:iCs/>
          <w:sz w:val="24"/>
          <w:szCs w:val="24"/>
          <w:lang w:val="id-ID"/>
        </w:rPr>
        <w:t>Qur’an in Everyday Life</w:t>
      </w:r>
      <w:r w:rsidR="00BF51E7">
        <w:rPr>
          <w:rFonts w:asciiTheme="majorBidi" w:hAnsiTheme="majorBidi" w:cstheme="majorBidi"/>
          <w:sz w:val="24"/>
          <w:szCs w:val="24"/>
          <w:lang w:val="id-ID"/>
        </w:rPr>
        <w:t xml:space="preserve"> </w:t>
      </w:r>
      <w:r w:rsidR="00FB5652">
        <w:rPr>
          <w:rFonts w:asciiTheme="majorBidi" w:hAnsiTheme="majorBidi" w:cstheme="majorBidi"/>
          <w:sz w:val="24"/>
          <w:szCs w:val="24"/>
          <w:lang w:val="id-ID"/>
        </w:rPr>
        <w:t>oleh JRA</w:t>
      </w:r>
      <w:r w:rsidR="00A472E5">
        <w:rPr>
          <w:rFonts w:asciiTheme="majorBidi" w:hAnsiTheme="majorBidi" w:cstheme="majorBidi"/>
          <w:sz w:val="24"/>
          <w:szCs w:val="24"/>
          <w:lang w:val="id-ID"/>
        </w:rPr>
        <w:t>, yaitu</w:t>
      </w:r>
      <w:r w:rsidR="00FB5652">
        <w:rPr>
          <w:rFonts w:asciiTheme="majorBidi" w:hAnsiTheme="majorBidi" w:cstheme="majorBidi"/>
          <w:sz w:val="24"/>
          <w:szCs w:val="24"/>
          <w:lang w:val="id-ID"/>
        </w:rPr>
        <w:t xml:space="preserve"> sebagai media atau bacaan untuk praktik ruqyah atau pengobatan</w:t>
      </w:r>
      <w:r w:rsidR="00A472E5">
        <w:rPr>
          <w:rFonts w:asciiTheme="majorBidi" w:hAnsiTheme="majorBidi" w:cstheme="majorBidi"/>
          <w:sz w:val="24"/>
          <w:szCs w:val="24"/>
          <w:lang w:val="id-ID"/>
        </w:rPr>
        <w:t>nya</w:t>
      </w:r>
      <w:r w:rsidR="00FB5652">
        <w:rPr>
          <w:rFonts w:asciiTheme="majorBidi" w:hAnsiTheme="majorBidi" w:cstheme="majorBidi"/>
          <w:sz w:val="24"/>
          <w:szCs w:val="24"/>
          <w:lang w:val="id-ID"/>
        </w:rPr>
        <w:t xml:space="preserve">. Lebih signifikan lagi, penelitian ini ingin melihat bagaimana JRA dapat mentransmisikan produk resepsinya itu hingga lintas wilayah dan budaya, bahkan hingga </w:t>
      </w:r>
      <w:r w:rsidR="00A472E5">
        <w:rPr>
          <w:rFonts w:asciiTheme="majorBidi" w:hAnsiTheme="majorBidi" w:cstheme="majorBidi"/>
          <w:sz w:val="24"/>
          <w:szCs w:val="24"/>
          <w:lang w:val="id-ID"/>
        </w:rPr>
        <w:t xml:space="preserve">menjamah </w:t>
      </w:r>
      <w:r w:rsidR="00F32443">
        <w:rPr>
          <w:rFonts w:asciiTheme="majorBidi" w:hAnsiTheme="majorBidi" w:cstheme="majorBidi"/>
          <w:sz w:val="24"/>
          <w:szCs w:val="24"/>
          <w:lang w:val="id-ID"/>
        </w:rPr>
        <w:t xml:space="preserve">di </w:t>
      </w:r>
      <w:r w:rsidR="00FB5652">
        <w:rPr>
          <w:rFonts w:asciiTheme="majorBidi" w:hAnsiTheme="majorBidi" w:cstheme="majorBidi"/>
          <w:sz w:val="24"/>
          <w:szCs w:val="24"/>
          <w:lang w:val="id-ID"/>
        </w:rPr>
        <w:t>hampir seluruh wilayah di Indonesia.</w:t>
      </w:r>
      <w:r>
        <w:rPr>
          <w:rFonts w:asciiTheme="majorBidi" w:hAnsiTheme="majorBidi" w:cstheme="majorBidi"/>
          <w:sz w:val="24"/>
          <w:szCs w:val="24"/>
          <w:lang w:val="id-ID"/>
        </w:rPr>
        <w:t xml:space="preserve"> </w:t>
      </w:r>
    </w:p>
    <w:p w14:paraId="458F5234" w14:textId="661743B3" w:rsidR="00CA4D91" w:rsidRDefault="006C2422" w:rsidP="00C22401">
      <w:pPr>
        <w:pStyle w:val="Heading2"/>
        <w:ind w:left="426" w:hanging="426"/>
        <w:rPr>
          <w:lang w:val="en-US"/>
        </w:rPr>
      </w:pPr>
      <w:bookmarkStart w:id="15" w:name="_Toc107490879"/>
      <w:proofErr w:type="spellStart"/>
      <w:r>
        <w:rPr>
          <w:lang w:val="en-US"/>
        </w:rPr>
        <w:t>Rumusan</w:t>
      </w:r>
      <w:proofErr w:type="spellEnd"/>
      <w:r>
        <w:rPr>
          <w:lang w:val="en-US"/>
        </w:rPr>
        <w:t xml:space="preserve"> </w:t>
      </w:r>
      <w:proofErr w:type="spellStart"/>
      <w:r>
        <w:rPr>
          <w:lang w:val="en-US"/>
        </w:rPr>
        <w:t>Masalah</w:t>
      </w:r>
      <w:bookmarkEnd w:id="15"/>
      <w:proofErr w:type="spellEnd"/>
    </w:p>
    <w:p w14:paraId="06D7C272" w14:textId="6AE5C29B" w:rsidR="00002A2D" w:rsidRPr="002D07C4" w:rsidRDefault="002D07C4" w:rsidP="002D07C4">
      <w:pPr>
        <w:spacing w:after="0" w:line="480" w:lineRule="auto"/>
        <w:ind w:firstLine="714"/>
        <w:contextualSpacing/>
        <w:rPr>
          <w:rFonts w:asciiTheme="majorBidi" w:hAnsiTheme="majorBidi" w:cstheme="majorBidi"/>
          <w:sz w:val="24"/>
          <w:szCs w:val="24"/>
          <w:lang w:val="id-ID"/>
        </w:rPr>
      </w:pPr>
      <w:r>
        <w:rPr>
          <w:rFonts w:asciiTheme="majorBidi" w:hAnsiTheme="majorBidi" w:cstheme="majorBidi"/>
          <w:sz w:val="24"/>
          <w:szCs w:val="24"/>
          <w:lang w:val="id-ID"/>
        </w:rPr>
        <w:t>Berdasarkan latar belakang di atas, maka kemudian terdapat dua poin rumusan masalah sebagai berikut :</w:t>
      </w:r>
    </w:p>
    <w:p w14:paraId="75D50207" w14:textId="66C8EAA3" w:rsidR="00682E89" w:rsidRPr="00682E89" w:rsidRDefault="00682E89" w:rsidP="00682E89">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Bagaimana</w:t>
      </w:r>
      <w:r w:rsidR="00BA0E48">
        <w:rPr>
          <w:rFonts w:asciiTheme="majorBidi" w:hAnsiTheme="majorBidi" w:cstheme="majorBidi"/>
          <w:sz w:val="24"/>
          <w:szCs w:val="24"/>
          <w:lang w:val="id-ID"/>
        </w:rPr>
        <w:t xml:space="preserve"> </w:t>
      </w:r>
      <w:r w:rsidR="005C3676">
        <w:rPr>
          <w:rFonts w:asciiTheme="majorBidi" w:hAnsiTheme="majorBidi" w:cstheme="majorBidi"/>
          <w:sz w:val="24"/>
          <w:szCs w:val="24"/>
          <w:lang w:val="id-ID"/>
        </w:rPr>
        <w:t>resepsi</w:t>
      </w:r>
      <w:r>
        <w:rPr>
          <w:rFonts w:asciiTheme="majorBidi" w:hAnsiTheme="majorBidi" w:cstheme="majorBidi"/>
          <w:sz w:val="24"/>
          <w:szCs w:val="24"/>
          <w:lang w:val="id-ID"/>
        </w:rPr>
        <w:t xml:space="preserve"> JRA terhadap Al-Qur’an sebagai mantra pengobatan ala </w:t>
      </w:r>
      <w:r w:rsidR="00BA0E48">
        <w:rPr>
          <w:rFonts w:asciiTheme="majorBidi" w:hAnsiTheme="majorBidi" w:cstheme="majorBidi"/>
          <w:sz w:val="24"/>
          <w:szCs w:val="24"/>
          <w:lang w:val="id-ID"/>
        </w:rPr>
        <w:t>I</w:t>
      </w:r>
      <w:r>
        <w:rPr>
          <w:rFonts w:asciiTheme="majorBidi" w:hAnsiTheme="majorBidi" w:cstheme="majorBidi"/>
          <w:sz w:val="24"/>
          <w:szCs w:val="24"/>
          <w:lang w:val="id-ID"/>
        </w:rPr>
        <w:t>slam?</w:t>
      </w:r>
    </w:p>
    <w:p w14:paraId="29C0EFCF" w14:textId="77777777" w:rsidR="00EC655E" w:rsidRPr="002D07C4" w:rsidRDefault="00EC655E" w:rsidP="00EC655E">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Apa makna praktik pengobatan metode ruqyah Al-Qur’an JRA bagi pengamalnya?</w:t>
      </w:r>
    </w:p>
    <w:p w14:paraId="6627632B" w14:textId="6D60E2A7" w:rsidR="006C2422" w:rsidRPr="00DC4C28" w:rsidRDefault="00682E89" w:rsidP="00802F77">
      <w:pPr>
        <w:pStyle w:val="ListParagraph"/>
        <w:numPr>
          <w:ilvl w:val="0"/>
          <w:numId w:val="3"/>
        </w:numPr>
        <w:spacing w:after="0" w:line="480" w:lineRule="auto"/>
        <w:jc w:val="both"/>
        <w:rPr>
          <w:rFonts w:asciiTheme="majorBidi" w:hAnsiTheme="majorBidi" w:cstheme="majorBidi"/>
          <w:sz w:val="24"/>
          <w:szCs w:val="24"/>
          <w:lang w:val="en-US"/>
        </w:rPr>
      </w:pPr>
      <w:r w:rsidRPr="002D07C4">
        <w:rPr>
          <w:rFonts w:asciiTheme="majorBidi" w:hAnsiTheme="majorBidi" w:cstheme="majorBidi"/>
          <w:sz w:val="24"/>
          <w:szCs w:val="24"/>
          <w:lang w:val="id-ID"/>
        </w:rPr>
        <w:t>Bagaimana JRA dapat mentransmisikan bentuk resepsi Al-Quran organisasinya ke berbagai wilayah di Indonesia?</w:t>
      </w:r>
    </w:p>
    <w:p w14:paraId="11673356" w14:textId="1F32D96D" w:rsidR="006C2422" w:rsidRDefault="006C2422" w:rsidP="00C22401">
      <w:pPr>
        <w:pStyle w:val="Heading2"/>
        <w:ind w:left="426" w:hanging="426"/>
        <w:rPr>
          <w:lang w:val="en-US"/>
        </w:rPr>
      </w:pPr>
      <w:bookmarkStart w:id="16" w:name="_Toc107490880"/>
      <w:proofErr w:type="spellStart"/>
      <w:r>
        <w:rPr>
          <w:lang w:val="en-US"/>
        </w:rPr>
        <w:lastRenderedPageBreak/>
        <w:t>Tujuan</w:t>
      </w:r>
      <w:proofErr w:type="spellEnd"/>
      <w:r>
        <w:rPr>
          <w:lang w:val="en-US"/>
        </w:rPr>
        <w:t xml:space="preserve"> dan</w:t>
      </w:r>
      <w:r w:rsidR="00BF51E7">
        <w:rPr>
          <w:lang w:val="id-ID"/>
        </w:rPr>
        <w:t xml:space="preserve"> </w:t>
      </w:r>
      <w:proofErr w:type="spellStart"/>
      <w:r>
        <w:rPr>
          <w:lang w:val="en-US"/>
        </w:rPr>
        <w:t>Kegunaan</w:t>
      </w:r>
      <w:proofErr w:type="spellEnd"/>
      <w:r>
        <w:rPr>
          <w:lang w:val="en-US"/>
        </w:rPr>
        <w:t xml:space="preserve"> </w:t>
      </w:r>
      <w:proofErr w:type="spellStart"/>
      <w:r>
        <w:rPr>
          <w:lang w:val="en-US"/>
        </w:rPr>
        <w:t>Penelitian</w:t>
      </w:r>
      <w:bookmarkEnd w:id="16"/>
      <w:proofErr w:type="spellEnd"/>
    </w:p>
    <w:p w14:paraId="287FA0D8" w14:textId="134D2B57" w:rsidR="006C2422" w:rsidRDefault="002D07C4" w:rsidP="005C367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proyeksi dari masalah tersebut adalah sebuah pencarian jawaban </w:t>
      </w:r>
      <w:r w:rsidR="005C3676">
        <w:rPr>
          <w:rFonts w:asciiTheme="majorBidi" w:hAnsiTheme="majorBidi" w:cstheme="majorBidi"/>
          <w:sz w:val="24"/>
          <w:szCs w:val="24"/>
          <w:lang w:val="id-ID"/>
        </w:rPr>
        <w:t>melalui</w:t>
      </w:r>
      <w:r>
        <w:rPr>
          <w:rFonts w:asciiTheme="majorBidi" w:hAnsiTheme="majorBidi" w:cstheme="majorBidi"/>
          <w:sz w:val="24"/>
          <w:szCs w:val="24"/>
          <w:lang w:val="id-ID"/>
        </w:rPr>
        <w:t xml:space="preserve"> pelaksanaan penelitian. Maka dari itu penelitian ini </w:t>
      </w:r>
      <w:r w:rsidR="005C3676">
        <w:rPr>
          <w:rFonts w:asciiTheme="majorBidi" w:hAnsiTheme="majorBidi" w:cstheme="majorBidi"/>
          <w:sz w:val="24"/>
          <w:szCs w:val="24"/>
          <w:lang w:val="id-ID"/>
        </w:rPr>
        <w:t>bert</w:t>
      </w:r>
      <w:r>
        <w:rPr>
          <w:rFonts w:asciiTheme="majorBidi" w:hAnsiTheme="majorBidi" w:cstheme="majorBidi"/>
          <w:sz w:val="24"/>
          <w:szCs w:val="24"/>
          <w:lang w:val="id-ID"/>
        </w:rPr>
        <w:t>ujuan untuk :</w:t>
      </w:r>
    </w:p>
    <w:p w14:paraId="2B830D7F" w14:textId="2730341F"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w:t>
      </w:r>
      <w:r>
        <w:rPr>
          <w:rFonts w:asciiTheme="majorBidi" w:hAnsiTheme="majorBidi" w:cstheme="majorBidi"/>
          <w:i/>
          <w:iCs/>
          <w:sz w:val="24"/>
          <w:szCs w:val="24"/>
          <w:lang w:val="id-ID"/>
        </w:rPr>
        <w:t>capture</w:t>
      </w:r>
      <w:r>
        <w:rPr>
          <w:rFonts w:asciiTheme="majorBidi" w:hAnsiTheme="majorBidi" w:cstheme="majorBidi"/>
          <w:sz w:val="24"/>
          <w:szCs w:val="24"/>
          <w:lang w:val="id-ID"/>
        </w:rPr>
        <w:t xml:space="preserve"> fenomena resepsi JRA terhadap Al-Qur’an sebagai mantra/jampi pengobatan ala Islam.</w:t>
      </w:r>
    </w:p>
    <w:p w14:paraId="6975D2E3" w14:textId="77777777" w:rsidR="008B2299" w:rsidRPr="002D07C4" w:rsidRDefault="008B2299" w:rsidP="008B2299">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Menggali makna atas praktek pengobatan Al-Qur’an JRA.</w:t>
      </w:r>
    </w:p>
    <w:p w14:paraId="7F4C5217" w14:textId="73E59FE5"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Menelusuri </w:t>
      </w:r>
      <w:r w:rsidR="00E07606">
        <w:rPr>
          <w:rFonts w:asciiTheme="majorBidi" w:hAnsiTheme="majorBidi" w:cstheme="majorBidi"/>
          <w:sz w:val="24"/>
          <w:szCs w:val="24"/>
          <w:lang w:val="id-ID"/>
        </w:rPr>
        <w:t>langkah, visi</w:t>
      </w:r>
      <w:r w:rsidR="005C3676">
        <w:rPr>
          <w:rFonts w:asciiTheme="majorBidi" w:hAnsiTheme="majorBidi" w:cstheme="majorBidi"/>
          <w:sz w:val="24"/>
          <w:szCs w:val="24"/>
          <w:lang w:val="id-ID"/>
        </w:rPr>
        <w:t>,</w:t>
      </w:r>
      <w:r w:rsidR="00E07606">
        <w:rPr>
          <w:rFonts w:asciiTheme="majorBidi" w:hAnsiTheme="majorBidi" w:cstheme="majorBidi"/>
          <w:sz w:val="24"/>
          <w:szCs w:val="24"/>
          <w:lang w:val="id-ID"/>
        </w:rPr>
        <w:t xml:space="preserve"> dan misi dari transmisi </w:t>
      </w:r>
      <w:r w:rsidR="005C3676">
        <w:rPr>
          <w:rFonts w:asciiTheme="majorBidi" w:hAnsiTheme="majorBidi" w:cstheme="majorBidi"/>
          <w:sz w:val="24"/>
          <w:szCs w:val="24"/>
          <w:lang w:val="id-ID"/>
        </w:rPr>
        <w:t>resepsi</w:t>
      </w:r>
      <w:r w:rsidR="00E07606">
        <w:rPr>
          <w:rFonts w:asciiTheme="majorBidi" w:hAnsiTheme="majorBidi" w:cstheme="majorBidi"/>
          <w:sz w:val="24"/>
          <w:szCs w:val="24"/>
          <w:lang w:val="id-ID"/>
        </w:rPr>
        <w:t xml:space="preserve"> Al-Quran JRA ke berbagai wilayah di Indonesia.</w:t>
      </w:r>
    </w:p>
    <w:p w14:paraId="13114411" w14:textId="3CC581F0" w:rsidR="006C2422" w:rsidRDefault="006C2422" w:rsidP="00C22401">
      <w:pPr>
        <w:pStyle w:val="Heading2"/>
        <w:ind w:left="426" w:hanging="426"/>
        <w:rPr>
          <w:lang w:val="en-US"/>
        </w:rPr>
      </w:pPr>
      <w:bookmarkStart w:id="17" w:name="_Toc107490881"/>
      <w:r>
        <w:rPr>
          <w:lang w:val="en-US"/>
        </w:rPr>
        <w:t xml:space="preserve">Kajian </w:t>
      </w:r>
      <w:proofErr w:type="spellStart"/>
      <w:r>
        <w:rPr>
          <w:lang w:val="en-US"/>
        </w:rPr>
        <w:t>Pustaka</w:t>
      </w:r>
      <w:bookmarkEnd w:id="17"/>
      <w:proofErr w:type="spellEnd"/>
    </w:p>
    <w:p w14:paraId="099E0EF3" w14:textId="55963FE3" w:rsidR="006247BE" w:rsidRDefault="002B20E9" w:rsidP="00225D9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Kajian Living Quran ini mengambil topik penelitian tentang pengobatan metode ruqyah. Tentunya sudah banyak karya ilmiah terdahulu yang lahir dari topik yang sama. </w:t>
      </w:r>
      <w:r w:rsidR="00493FC0">
        <w:rPr>
          <w:rFonts w:asciiTheme="majorBidi" w:hAnsiTheme="majorBidi" w:cstheme="majorBidi"/>
          <w:sz w:val="24"/>
          <w:szCs w:val="24"/>
          <w:lang w:val="id-ID"/>
        </w:rPr>
        <w:t>Di sini</w:t>
      </w:r>
      <w:r>
        <w:rPr>
          <w:rFonts w:asciiTheme="majorBidi" w:hAnsiTheme="majorBidi" w:cstheme="majorBidi"/>
          <w:sz w:val="24"/>
          <w:szCs w:val="24"/>
          <w:lang w:val="id-ID"/>
        </w:rPr>
        <w:t xml:space="preserve"> penulis</w:t>
      </w:r>
      <w:r w:rsidR="00493FC0">
        <w:rPr>
          <w:rFonts w:asciiTheme="majorBidi" w:hAnsiTheme="majorBidi" w:cstheme="majorBidi"/>
          <w:sz w:val="24"/>
          <w:szCs w:val="24"/>
          <w:lang w:val="id-ID"/>
        </w:rPr>
        <w:t xml:space="preserve"> harus berupaya</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agar</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dapat</w:t>
      </w:r>
      <w:r w:rsidR="00493FC0">
        <w:rPr>
          <w:rFonts w:asciiTheme="majorBidi" w:hAnsiTheme="majorBidi" w:cstheme="majorBidi"/>
          <w:sz w:val="24"/>
          <w:szCs w:val="24"/>
          <w:lang w:val="id-ID"/>
        </w:rPr>
        <w:t xml:space="preserve"> menemukan celah k</w:t>
      </w:r>
      <w:r w:rsidR="00610222">
        <w:rPr>
          <w:rFonts w:asciiTheme="majorBidi" w:hAnsiTheme="majorBidi" w:cstheme="majorBidi"/>
          <w:sz w:val="24"/>
          <w:szCs w:val="24"/>
          <w:lang w:val="id-ID"/>
        </w:rPr>
        <w:t>e</w:t>
      </w:r>
      <w:r w:rsidR="00493FC0">
        <w:rPr>
          <w:rFonts w:asciiTheme="majorBidi" w:hAnsiTheme="majorBidi" w:cstheme="majorBidi"/>
          <w:sz w:val="24"/>
          <w:szCs w:val="24"/>
          <w:lang w:val="id-ID"/>
        </w:rPr>
        <w:t xml:space="preserve">baruan dalam sebuah karya ilmiah pada </w:t>
      </w:r>
      <w:r w:rsidR="00670661">
        <w:rPr>
          <w:rFonts w:asciiTheme="majorBidi" w:hAnsiTheme="majorBidi" w:cstheme="majorBidi"/>
          <w:sz w:val="24"/>
          <w:szCs w:val="24"/>
          <w:lang w:val="id-ID"/>
        </w:rPr>
        <w:t xml:space="preserve">topik atau </w:t>
      </w:r>
      <w:r w:rsidR="00493FC0">
        <w:rPr>
          <w:rFonts w:asciiTheme="majorBidi" w:hAnsiTheme="majorBidi" w:cstheme="majorBidi"/>
          <w:sz w:val="24"/>
          <w:szCs w:val="24"/>
          <w:lang w:val="id-ID"/>
        </w:rPr>
        <w:t xml:space="preserve">bidang </w:t>
      </w:r>
      <w:r w:rsidR="00670661">
        <w:rPr>
          <w:rFonts w:asciiTheme="majorBidi" w:hAnsiTheme="majorBidi" w:cstheme="majorBidi"/>
          <w:sz w:val="24"/>
          <w:szCs w:val="24"/>
          <w:lang w:val="id-ID"/>
        </w:rPr>
        <w:t>yang sama</w:t>
      </w:r>
      <w:r w:rsidR="00493FC0">
        <w:rPr>
          <w:rFonts w:asciiTheme="majorBidi" w:hAnsiTheme="majorBidi" w:cstheme="majorBidi"/>
          <w:sz w:val="24"/>
          <w:szCs w:val="24"/>
          <w:lang w:val="id-ID"/>
        </w:rPr>
        <w:t xml:space="preserve"> sehingga</w:t>
      </w:r>
      <w:r w:rsidR="000D1B3C">
        <w:rPr>
          <w:rFonts w:asciiTheme="majorBidi" w:hAnsiTheme="majorBidi" w:cstheme="majorBidi"/>
          <w:sz w:val="24"/>
          <w:szCs w:val="24"/>
          <w:lang w:val="id-ID"/>
        </w:rPr>
        <w:t xml:space="preserve"> menghasilkan penelitian yang produktif</w:t>
      </w:r>
      <w:r w:rsidR="00670661">
        <w:rPr>
          <w:rFonts w:asciiTheme="majorBidi" w:hAnsiTheme="majorBidi" w:cstheme="majorBidi"/>
          <w:sz w:val="24"/>
          <w:szCs w:val="24"/>
          <w:lang w:val="id-ID"/>
        </w:rPr>
        <w:t>. Upaya tersebut berupa</w:t>
      </w:r>
      <w:r w:rsidR="000D1B3C">
        <w:rPr>
          <w:rFonts w:asciiTheme="majorBidi" w:hAnsiTheme="majorBidi" w:cstheme="majorBidi"/>
          <w:sz w:val="24"/>
          <w:szCs w:val="24"/>
          <w:lang w:val="id-ID"/>
        </w:rPr>
        <w:t xml:space="preserve"> </w:t>
      </w:r>
      <w:r w:rsidR="00670661">
        <w:rPr>
          <w:rFonts w:asciiTheme="majorBidi" w:hAnsiTheme="majorBidi" w:cstheme="majorBidi"/>
          <w:sz w:val="24"/>
          <w:szCs w:val="24"/>
          <w:lang w:val="id-ID"/>
        </w:rPr>
        <w:t xml:space="preserve">telaah pustaka, yaitu menelusuri kajian-kajian terdahulu yang relevan dan menyajikannya pada bagian ini untuk diidentifikasi. Dengan hal tersebut bertujuan agar karya tulis ini terhindar dari </w:t>
      </w:r>
      <w:r>
        <w:rPr>
          <w:rFonts w:asciiTheme="majorBidi" w:hAnsiTheme="majorBidi" w:cstheme="majorBidi"/>
          <w:sz w:val="24"/>
          <w:szCs w:val="24"/>
          <w:lang w:val="id-ID"/>
        </w:rPr>
        <w:t>hal</w:t>
      </w:r>
      <w:r w:rsidR="00670661">
        <w:rPr>
          <w:rFonts w:asciiTheme="majorBidi" w:hAnsiTheme="majorBidi" w:cstheme="majorBidi"/>
          <w:sz w:val="24"/>
          <w:szCs w:val="24"/>
          <w:lang w:val="id-ID"/>
        </w:rPr>
        <w:t>-hal</w:t>
      </w:r>
      <w:r>
        <w:rPr>
          <w:rFonts w:asciiTheme="majorBidi" w:hAnsiTheme="majorBidi" w:cstheme="majorBidi"/>
          <w:sz w:val="24"/>
          <w:szCs w:val="24"/>
          <w:lang w:val="id-ID"/>
        </w:rPr>
        <w:t xml:space="preserve"> yang tidak diinginkan, seperti </w:t>
      </w:r>
      <w:r w:rsidR="000D1B3C">
        <w:rPr>
          <w:rFonts w:asciiTheme="majorBidi" w:hAnsiTheme="majorBidi" w:cstheme="majorBidi"/>
          <w:sz w:val="24"/>
          <w:szCs w:val="24"/>
          <w:lang w:val="id-ID"/>
        </w:rPr>
        <w:t>kesamaan</w:t>
      </w:r>
      <w:r w:rsidR="00493FC0">
        <w:rPr>
          <w:rFonts w:asciiTheme="majorBidi" w:hAnsiTheme="majorBidi" w:cstheme="majorBidi"/>
          <w:sz w:val="24"/>
          <w:szCs w:val="24"/>
          <w:lang w:val="id-ID"/>
        </w:rPr>
        <w:t xml:space="preserve"> dan </w:t>
      </w:r>
      <w:r w:rsidR="000D1B3C">
        <w:rPr>
          <w:rFonts w:asciiTheme="majorBidi" w:hAnsiTheme="majorBidi" w:cstheme="majorBidi"/>
          <w:sz w:val="24"/>
          <w:szCs w:val="24"/>
          <w:lang w:val="id-ID"/>
        </w:rPr>
        <w:t>keidentikan hasil penelitian, sehingga dapat dianggap melanggar hak cipta dalam kepenulisan ilmiah</w:t>
      </w:r>
      <w:r w:rsidR="00670661">
        <w:rPr>
          <w:rFonts w:asciiTheme="majorBidi" w:hAnsiTheme="majorBidi" w:cstheme="majorBidi"/>
          <w:sz w:val="24"/>
          <w:szCs w:val="24"/>
          <w:lang w:val="id-ID"/>
        </w:rPr>
        <w:t>.</w:t>
      </w:r>
      <w:r w:rsidR="000D1B3C">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Pembacaan ulang terhadap kary</w:t>
      </w:r>
      <w:r w:rsidR="00225D92">
        <w:rPr>
          <w:rFonts w:asciiTheme="majorBidi" w:hAnsiTheme="majorBidi" w:cstheme="majorBidi"/>
          <w:sz w:val="24"/>
          <w:szCs w:val="24"/>
          <w:lang w:val="id-ID"/>
        </w:rPr>
        <w:t xml:space="preserve">a-karya </w:t>
      </w:r>
      <w:r w:rsidR="00670661">
        <w:rPr>
          <w:rFonts w:asciiTheme="majorBidi" w:hAnsiTheme="majorBidi" w:cstheme="majorBidi"/>
          <w:sz w:val="24"/>
          <w:szCs w:val="24"/>
          <w:lang w:val="id-ID"/>
        </w:rPr>
        <w:t>yang relevan</w:t>
      </w:r>
      <w:r w:rsidR="00B83960">
        <w:rPr>
          <w:rFonts w:asciiTheme="majorBidi" w:hAnsiTheme="majorBidi" w:cstheme="majorBidi"/>
          <w:sz w:val="24"/>
          <w:szCs w:val="24"/>
          <w:lang w:val="id-ID"/>
        </w:rPr>
        <w:t xml:space="preserve"> juga berfungsi untuk memperoleh sinkronisasi</w:t>
      </w:r>
      <w:r w:rsidR="00493FC0">
        <w:rPr>
          <w:rFonts w:asciiTheme="majorBidi" w:hAnsiTheme="majorBidi" w:cstheme="majorBidi"/>
          <w:sz w:val="24"/>
          <w:szCs w:val="24"/>
          <w:lang w:val="id-ID"/>
        </w:rPr>
        <w:t xml:space="preserve"> dengan</w:t>
      </w:r>
      <w:r w:rsidR="00225D92">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 xml:space="preserve">karya ilmiah yang </w:t>
      </w:r>
      <w:r w:rsidR="00493FC0">
        <w:rPr>
          <w:rFonts w:asciiTheme="majorBidi" w:hAnsiTheme="majorBidi" w:cstheme="majorBidi"/>
          <w:sz w:val="24"/>
          <w:szCs w:val="24"/>
          <w:lang w:val="id-ID"/>
        </w:rPr>
        <w:t xml:space="preserve">akan </w:t>
      </w:r>
      <w:r w:rsidR="00B83960">
        <w:rPr>
          <w:rFonts w:asciiTheme="majorBidi" w:hAnsiTheme="majorBidi" w:cstheme="majorBidi"/>
          <w:sz w:val="24"/>
          <w:szCs w:val="24"/>
          <w:lang w:val="id-ID"/>
        </w:rPr>
        <w:t>diambi</w:t>
      </w:r>
      <w:r w:rsidR="00BA21BC">
        <w:rPr>
          <w:rFonts w:asciiTheme="majorBidi" w:hAnsiTheme="majorBidi" w:cstheme="majorBidi"/>
          <w:sz w:val="24"/>
          <w:szCs w:val="24"/>
          <w:lang w:val="id-ID"/>
        </w:rPr>
        <w:t>l</w:t>
      </w:r>
      <w:r w:rsidR="00B83960">
        <w:rPr>
          <w:rFonts w:asciiTheme="majorBidi" w:hAnsiTheme="majorBidi" w:cstheme="majorBidi"/>
          <w:sz w:val="24"/>
          <w:szCs w:val="24"/>
          <w:lang w:val="id-ID"/>
        </w:rPr>
        <w:t xml:space="preserve"> sehingga dapat menempatkan posisi kajian</w:t>
      </w:r>
      <w:r w:rsidR="00670661">
        <w:rPr>
          <w:rFonts w:asciiTheme="majorBidi" w:hAnsiTheme="majorBidi" w:cstheme="majorBidi"/>
          <w:sz w:val="24"/>
          <w:szCs w:val="24"/>
          <w:lang w:val="id-ID"/>
        </w:rPr>
        <w:t>nya</w:t>
      </w:r>
      <w:r w:rsidR="00B83960">
        <w:rPr>
          <w:rFonts w:asciiTheme="majorBidi" w:hAnsiTheme="majorBidi" w:cstheme="majorBidi"/>
          <w:sz w:val="24"/>
          <w:szCs w:val="24"/>
          <w:lang w:val="id-ID"/>
        </w:rPr>
        <w:t xml:space="preserve"> secara tepat pada rumpun kajian yang di</w:t>
      </w:r>
      <w:r w:rsidR="00BA21BC">
        <w:rPr>
          <w:rFonts w:asciiTheme="majorBidi" w:hAnsiTheme="majorBidi" w:cstheme="majorBidi"/>
          <w:sz w:val="24"/>
          <w:szCs w:val="24"/>
          <w:lang w:val="id-ID"/>
        </w:rPr>
        <w:t>pilih</w:t>
      </w:r>
      <w:r w:rsidR="00B83960">
        <w:rPr>
          <w:rFonts w:asciiTheme="majorBidi" w:hAnsiTheme="majorBidi" w:cstheme="majorBidi"/>
          <w:sz w:val="24"/>
          <w:szCs w:val="24"/>
          <w:lang w:val="id-ID"/>
        </w:rPr>
        <w:t>. Selain itu, hal ini berguna</w:t>
      </w:r>
      <w:r w:rsidR="00225D92">
        <w:rPr>
          <w:rFonts w:asciiTheme="majorBidi" w:hAnsiTheme="majorBidi" w:cstheme="majorBidi"/>
          <w:sz w:val="24"/>
          <w:szCs w:val="24"/>
          <w:lang w:val="id-ID"/>
        </w:rPr>
        <w:t xml:space="preserve">  sebagai bahan referensi, penguatan teori, atau bahan acuan, baik mengenai studi living </w:t>
      </w:r>
      <w:r w:rsidR="00670661">
        <w:rPr>
          <w:rFonts w:asciiTheme="majorBidi" w:hAnsiTheme="majorBidi" w:cstheme="majorBidi"/>
          <w:sz w:val="24"/>
          <w:szCs w:val="24"/>
          <w:lang w:val="id-ID"/>
        </w:rPr>
        <w:t>Q</w:t>
      </w:r>
      <w:r w:rsidR="00225D92">
        <w:rPr>
          <w:rFonts w:asciiTheme="majorBidi" w:hAnsiTheme="majorBidi" w:cstheme="majorBidi"/>
          <w:sz w:val="24"/>
          <w:szCs w:val="24"/>
          <w:lang w:val="id-ID"/>
        </w:rPr>
        <w:t xml:space="preserve">ur’an sebagai bidang kajian, </w:t>
      </w:r>
      <w:r w:rsidR="00914584">
        <w:rPr>
          <w:rFonts w:asciiTheme="majorBidi" w:hAnsiTheme="majorBidi" w:cstheme="majorBidi"/>
          <w:sz w:val="24"/>
          <w:szCs w:val="24"/>
          <w:lang w:val="id-ID"/>
        </w:rPr>
        <w:t>resepsi Qur’an</w:t>
      </w:r>
      <w:r w:rsidR="00225D92">
        <w:rPr>
          <w:rFonts w:asciiTheme="majorBidi" w:hAnsiTheme="majorBidi" w:cstheme="majorBidi"/>
          <w:sz w:val="24"/>
          <w:szCs w:val="24"/>
          <w:lang w:val="id-ID"/>
        </w:rPr>
        <w:t xml:space="preserve"> Jam’iyyah </w:t>
      </w:r>
      <w:r w:rsidR="00225D92">
        <w:rPr>
          <w:rFonts w:asciiTheme="majorBidi" w:hAnsiTheme="majorBidi" w:cstheme="majorBidi"/>
          <w:sz w:val="24"/>
          <w:szCs w:val="24"/>
          <w:lang w:val="id-ID"/>
        </w:rPr>
        <w:lastRenderedPageBreak/>
        <w:t xml:space="preserve">Ruqyah Aswaja sebagai objek kajian, </w:t>
      </w:r>
      <w:r w:rsidR="00914584">
        <w:rPr>
          <w:rFonts w:asciiTheme="majorBidi" w:hAnsiTheme="majorBidi" w:cstheme="majorBidi"/>
          <w:sz w:val="24"/>
          <w:szCs w:val="24"/>
          <w:lang w:val="id-ID"/>
        </w:rPr>
        <w:t xml:space="preserve"> dan JRA beserta pendiri</w:t>
      </w:r>
      <w:r w:rsidR="00225D92">
        <w:rPr>
          <w:rFonts w:asciiTheme="majorBidi" w:hAnsiTheme="majorBidi" w:cstheme="majorBidi"/>
          <w:sz w:val="24"/>
          <w:szCs w:val="24"/>
          <w:lang w:val="id-ID"/>
        </w:rPr>
        <w:t xml:space="preserve"> </w:t>
      </w:r>
      <w:r w:rsidR="00914584">
        <w:rPr>
          <w:rFonts w:asciiTheme="majorBidi" w:hAnsiTheme="majorBidi" w:cstheme="majorBidi"/>
          <w:sz w:val="24"/>
          <w:szCs w:val="24"/>
          <w:lang w:val="id-ID"/>
        </w:rPr>
        <w:t>(G</w:t>
      </w:r>
      <w:r w:rsidR="00225D92">
        <w:rPr>
          <w:rFonts w:asciiTheme="majorBidi" w:hAnsiTheme="majorBidi" w:cstheme="majorBidi"/>
          <w:sz w:val="24"/>
          <w:szCs w:val="24"/>
          <w:lang w:val="id-ID"/>
        </w:rPr>
        <w:t>us Amak</w:t>
      </w:r>
      <w:r w:rsidR="00914584">
        <w:rPr>
          <w:rFonts w:asciiTheme="majorBidi" w:hAnsiTheme="majorBidi" w:cstheme="majorBidi"/>
          <w:sz w:val="24"/>
          <w:szCs w:val="24"/>
          <w:lang w:val="id-ID"/>
        </w:rPr>
        <w:t>) dan</w:t>
      </w:r>
      <w:r w:rsidR="00225D92">
        <w:rPr>
          <w:rFonts w:asciiTheme="majorBidi" w:hAnsiTheme="majorBidi" w:cstheme="majorBidi"/>
          <w:sz w:val="24"/>
          <w:szCs w:val="24"/>
          <w:lang w:val="id-ID"/>
        </w:rPr>
        <w:t xml:space="preserve"> para praktisi</w:t>
      </w:r>
      <w:r w:rsidR="00914584">
        <w:rPr>
          <w:rFonts w:asciiTheme="majorBidi" w:hAnsiTheme="majorBidi" w:cstheme="majorBidi"/>
          <w:sz w:val="24"/>
          <w:szCs w:val="24"/>
          <w:lang w:val="id-ID"/>
        </w:rPr>
        <w:t xml:space="preserve">nya </w:t>
      </w:r>
      <w:r w:rsidR="00225D92">
        <w:rPr>
          <w:rFonts w:asciiTheme="majorBidi" w:hAnsiTheme="majorBidi" w:cstheme="majorBidi"/>
          <w:sz w:val="24"/>
          <w:szCs w:val="24"/>
          <w:lang w:val="id-ID"/>
        </w:rPr>
        <w:t>sebagai subjek penelitian yang dapat memberi data primernya.</w:t>
      </w:r>
    </w:p>
    <w:p w14:paraId="4EB6DCDA" w14:textId="77777777" w:rsidR="00E779F9" w:rsidRDefault="00E779F9" w:rsidP="00E779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Agar proses telaah pustaka dapat terstruktur, maka penulis mengklasifikasikan berdasarkan variabel kajian. Pertama kajian tentang Ruqyah secara umum. Kedua, kajian living Qur’an tentang respon atau resepsi masyarakat terhadap Al-Qur’an sebagai pengobatan. Ketiga,  kajian yang berkaitan dengan Jam’iyyah Ruqyah Aswaja. </w:t>
      </w:r>
    </w:p>
    <w:p w14:paraId="0B8BE010" w14:textId="24DC32FC" w:rsidR="00F259DE" w:rsidRDefault="00465A00" w:rsidP="00F259DE">
      <w:pPr>
        <w:spacing w:after="0" w:line="480" w:lineRule="auto"/>
        <w:ind w:firstLine="720"/>
        <w:contextualSpacing/>
        <w:jc w:val="both"/>
        <w:rPr>
          <w:rFonts w:ascii="Times New Roman" w:hAnsi="Times New Roman" w:cs="Times New Roman"/>
          <w:sz w:val="23"/>
          <w:szCs w:val="23"/>
        </w:rPr>
      </w:pPr>
      <w:r>
        <w:rPr>
          <w:rFonts w:asciiTheme="majorBidi" w:hAnsiTheme="majorBidi" w:cstheme="majorBidi"/>
          <w:sz w:val="24"/>
          <w:szCs w:val="24"/>
          <w:lang w:val="id-ID"/>
        </w:rPr>
        <w:t>Sejauh pembacaan penulis, kajian yang membahas tentang ruqyah cenderung relevan sebagai kajian psikologis. Dalam hal ini metode ruqyah dikaji untuk dilihat pengaruhnya terhadap suatu gejala psikologis. Adapun kajian-kajian yang dimaksud adalah</w:t>
      </w:r>
      <w:r w:rsidR="005A4250">
        <w:rPr>
          <w:rFonts w:asciiTheme="majorBidi" w:hAnsiTheme="majorBidi" w:cstheme="majorBidi"/>
          <w:sz w:val="24"/>
          <w:szCs w:val="24"/>
          <w:lang w:val="id-ID"/>
        </w:rPr>
        <w:t xml:space="preserve"> sepe</w:t>
      </w:r>
      <w:r w:rsidR="005A4250" w:rsidRPr="005A4250">
        <w:rPr>
          <w:rFonts w:ascii="Times New Roman" w:hAnsi="Times New Roman" w:cs="Times New Roman"/>
          <w:color w:val="000000"/>
          <w:sz w:val="23"/>
          <w:szCs w:val="23"/>
          <w:lang w:val="id-ID"/>
        </w:rPr>
        <w:t>rti yang telah dikaji oleh Arifuddin.</w:t>
      </w:r>
      <w:r w:rsidR="005A4250">
        <w:rPr>
          <w:rStyle w:val="FootnoteReference"/>
          <w:rFonts w:ascii="Times New Roman" w:hAnsi="Times New Roman" w:cs="Times New Roman"/>
          <w:color w:val="000000"/>
          <w:sz w:val="23"/>
          <w:szCs w:val="23"/>
          <w:lang w:val="id-ID"/>
        </w:rPr>
        <w:footnoteReference w:id="13"/>
      </w:r>
      <w:r w:rsidR="005A4250" w:rsidRP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Dalam penelitiannya ia mengungkapkan kemampuan ruqyah sebagai metode pengobatan terhadap penyakit mental, yaitu depresi. Hal ini serupa dengan kajian oleh Qodariyah</w:t>
      </w:r>
      <w:r w:rsidR="005A4250">
        <w:rPr>
          <w:rStyle w:val="FootnoteReference"/>
          <w:rFonts w:ascii="Times New Roman" w:hAnsi="Times New Roman" w:cs="Times New Roman"/>
          <w:color w:val="000000"/>
          <w:sz w:val="23"/>
          <w:szCs w:val="23"/>
        </w:rPr>
        <w:footnoteReference w:id="14"/>
      </w:r>
      <w:r w:rsid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yang juga mengkaji kemampua</w:t>
      </w:r>
      <w:r w:rsidR="005A4250">
        <w:rPr>
          <w:rFonts w:ascii="Times New Roman" w:hAnsi="Times New Roman" w:cs="Times New Roman"/>
          <w:color w:val="000000"/>
          <w:sz w:val="23"/>
          <w:szCs w:val="23"/>
          <w:lang w:val="id-ID"/>
        </w:rPr>
        <w:t xml:space="preserve">n </w:t>
      </w:r>
      <w:r w:rsidR="005A4250" w:rsidRPr="005A4250">
        <w:rPr>
          <w:rFonts w:ascii="Times New Roman" w:hAnsi="Times New Roman" w:cs="Times New Roman"/>
          <w:sz w:val="23"/>
          <w:szCs w:val="23"/>
          <w:lang w:val="id-ID"/>
        </w:rPr>
        <w:t xml:space="preserve">ruqyah sebagai pengobatan atas kecemasan. </w:t>
      </w:r>
      <w:r w:rsidR="005A4250" w:rsidRPr="005A4250">
        <w:rPr>
          <w:rFonts w:ascii="Times New Roman" w:hAnsi="Times New Roman" w:cs="Times New Roman"/>
          <w:sz w:val="23"/>
          <w:szCs w:val="23"/>
        </w:rPr>
        <w:t xml:space="preserve">Satu </w:t>
      </w:r>
      <w:proofErr w:type="spellStart"/>
      <w:r w:rsidR="005A4250" w:rsidRPr="005A4250">
        <w:rPr>
          <w:rFonts w:ascii="Times New Roman" w:hAnsi="Times New Roman" w:cs="Times New Roman"/>
          <w:sz w:val="23"/>
          <w:szCs w:val="23"/>
        </w:rPr>
        <w:t>lagi</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adalah</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Akhmad</w:t>
      </w:r>
      <w:proofErr w:type="spellEnd"/>
      <w:r w:rsidR="005A4250">
        <w:rPr>
          <w:rStyle w:val="FootnoteReference"/>
          <w:rFonts w:ascii="Times New Roman" w:hAnsi="Times New Roman" w:cs="Times New Roman"/>
          <w:sz w:val="23"/>
          <w:szCs w:val="23"/>
        </w:rPr>
        <w:footnoteReference w:id="15"/>
      </w:r>
      <w:r w:rsidR="005A4250" w:rsidRPr="005A4250">
        <w:rPr>
          <w:rFonts w:ascii="Times New Roman" w:hAnsi="Times New Roman" w:cs="Times New Roman"/>
          <w:sz w:val="16"/>
          <w:szCs w:val="16"/>
        </w:rPr>
        <w:t xml:space="preserve"> </w:t>
      </w:r>
      <w:r w:rsidR="005A4250" w:rsidRPr="005A4250">
        <w:rPr>
          <w:rFonts w:ascii="Times New Roman" w:hAnsi="Times New Roman" w:cs="Times New Roman"/>
          <w:sz w:val="23"/>
          <w:szCs w:val="23"/>
        </w:rPr>
        <w:t xml:space="preserve">yang </w:t>
      </w:r>
      <w:proofErr w:type="spellStart"/>
      <w:r w:rsidR="005A4250" w:rsidRPr="005A4250">
        <w:rPr>
          <w:rFonts w:ascii="Times New Roman" w:hAnsi="Times New Roman" w:cs="Times New Roman"/>
          <w:sz w:val="23"/>
          <w:szCs w:val="23"/>
        </w:rPr>
        <w:t>mengkaji</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manfaat</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ruqyah</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sebagai</w:t>
      </w:r>
      <w:proofErr w:type="spellEnd"/>
      <w:r w:rsidR="005A4250" w:rsidRPr="005A4250">
        <w:rPr>
          <w:rFonts w:ascii="Times New Roman" w:hAnsi="Times New Roman" w:cs="Times New Roman"/>
          <w:sz w:val="23"/>
          <w:szCs w:val="23"/>
        </w:rPr>
        <w:t xml:space="preserve"> media </w:t>
      </w:r>
      <w:proofErr w:type="spellStart"/>
      <w:r w:rsidR="005A4250" w:rsidRPr="005A4250">
        <w:rPr>
          <w:rFonts w:ascii="Times New Roman" w:hAnsi="Times New Roman" w:cs="Times New Roman"/>
          <w:sz w:val="23"/>
          <w:szCs w:val="23"/>
        </w:rPr>
        <w:t>pengobatan</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terhadap</w:t>
      </w:r>
      <w:proofErr w:type="spellEnd"/>
      <w:r w:rsidR="005A4250" w:rsidRPr="005A4250">
        <w:rPr>
          <w:rFonts w:ascii="Times New Roman" w:hAnsi="Times New Roman" w:cs="Times New Roman"/>
          <w:sz w:val="23"/>
          <w:szCs w:val="23"/>
        </w:rPr>
        <w:t xml:space="preserve"> orang yang </w:t>
      </w:r>
      <w:proofErr w:type="spellStart"/>
      <w:r w:rsidR="005A4250" w:rsidRPr="005A4250">
        <w:rPr>
          <w:rFonts w:ascii="Times New Roman" w:hAnsi="Times New Roman" w:cs="Times New Roman"/>
          <w:sz w:val="23"/>
          <w:szCs w:val="23"/>
        </w:rPr>
        <w:t>tidak</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sehat</w:t>
      </w:r>
      <w:proofErr w:type="spellEnd"/>
      <w:r w:rsidR="005A4250" w:rsidRPr="005A4250">
        <w:rPr>
          <w:rFonts w:ascii="Times New Roman" w:hAnsi="Times New Roman" w:cs="Times New Roman"/>
          <w:sz w:val="23"/>
          <w:szCs w:val="23"/>
        </w:rPr>
        <w:t xml:space="preserve"> mental. </w:t>
      </w:r>
      <w:proofErr w:type="spellStart"/>
      <w:r w:rsidR="005A4250" w:rsidRPr="005A4250">
        <w:rPr>
          <w:rFonts w:ascii="Times New Roman" w:hAnsi="Times New Roman" w:cs="Times New Roman"/>
          <w:sz w:val="23"/>
          <w:szCs w:val="23"/>
        </w:rPr>
        <w:t>Melihat</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ketiga</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kajian</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tersebut</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penulis</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mengidentifikasi</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adanya</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kesamaan</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pembahasan</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mengenai</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ruqyah</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sebagai</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metode</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pengobatan</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secara</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khusus</w:t>
      </w:r>
      <w:proofErr w:type="spellEnd"/>
      <w:r w:rsidR="005A4250" w:rsidRPr="005A4250">
        <w:rPr>
          <w:rFonts w:ascii="Times New Roman" w:hAnsi="Times New Roman" w:cs="Times New Roman"/>
          <w:sz w:val="23"/>
          <w:szCs w:val="23"/>
        </w:rPr>
        <w:t xml:space="preserve"> pada </w:t>
      </w:r>
      <w:proofErr w:type="spellStart"/>
      <w:r w:rsidR="005A4250" w:rsidRPr="005A4250">
        <w:rPr>
          <w:rFonts w:ascii="Times New Roman" w:hAnsi="Times New Roman" w:cs="Times New Roman"/>
          <w:sz w:val="23"/>
          <w:szCs w:val="23"/>
        </w:rPr>
        <w:t>aspek</w:t>
      </w:r>
      <w:proofErr w:type="spellEnd"/>
      <w:r w:rsidR="005A4250" w:rsidRPr="005A4250">
        <w:rPr>
          <w:rFonts w:ascii="Times New Roman" w:hAnsi="Times New Roman" w:cs="Times New Roman"/>
          <w:sz w:val="23"/>
          <w:szCs w:val="23"/>
        </w:rPr>
        <w:t xml:space="preserve"> </w:t>
      </w:r>
      <w:proofErr w:type="spellStart"/>
      <w:r w:rsidR="005A4250" w:rsidRPr="005A4250">
        <w:rPr>
          <w:rFonts w:ascii="Times New Roman" w:hAnsi="Times New Roman" w:cs="Times New Roman"/>
          <w:sz w:val="23"/>
          <w:szCs w:val="23"/>
        </w:rPr>
        <w:t>kesehatan</w:t>
      </w:r>
      <w:proofErr w:type="spellEnd"/>
      <w:r w:rsidR="005A4250" w:rsidRPr="005A4250">
        <w:rPr>
          <w:rFonts w:ascii="Times New Roman" w:hAnsi="Times New Roman" w:cs="Times New Roman"/>
          <w:sz w:val="23"/>
          <w:szCs w:val="23"/>
        </w:rPr>
        <w:t xml:space="preserve"> mental.</w:t>
      </w:r>
    </w:p>
    <w:p w14:paraId="63F1AE65" w14:textId="77777777" w:rsidR="00A46059" w:rsidRDefault="00DA22B6" w:rsidP="00A46059">
      <w:pPr>
        <w:spacing w:after="0" w:line="480" w:lineRule="auto"/>
        <w:ind w:firstLine="720"/>
        <w:contextualSpacing/>
        <w:jc w:val="both"/>
        <w:rPr>
          <w:rFonts w:ascii="Times New Roman" w:hAnsi="Times New Roman" w:cs="Times New Roman"/>
          <w:sz w:val="23"/>
          <w:szCs w:val="23"/>
        </w:rPr>
      </w:pPr>
      <w:r>
        <w:rPr>
          <w:rFonts w:ascii="Times New Roman" w:hAnsi="Times New Roman" w:cs="Times New Roman"/>
          <w:sz w:val="23"/>
          <w:szCs w:val="23"/>
          <w:lang w:val="id-ID"/>
        </w:rPr>
        <w:t xml:space="preserve">Tipe lain dari </w:t>
      </w:r>
      <w:r w:rsidR="00F259DE">
        <w:rPr>
          <w:rFonts w:ascii="Times New Roman" w:hAnsi="Times New Roman" w:cs="Times New Roman"/>
          <w:sz w:val="23"/>
          <w:szCs w:val="23"/>
          <w:lang w:val="id-ID"/>
        </w:rPr>
        <w:t>kajian</w:t>
      </w:r>
      <w:r>
        <w:rPr>
          <w:rFonts w:ascii="Times New Roman" w:hAnsi="Times New Roman" w:cs="Times New Roman"/>
          <w:sz w:val="23"/>
          <w:szCs w:val="23"/>
          <w:lang w:val="id-ID"/>
        </w:rPr>
        <w:t xml:space="preserve"> yang mebahas ruqyah adalah </w:t>
      </w:r>
      <w:r w:rsidR="00F259DE">
        <w:rPr>
          <w:rFonts w:ascii="Times New Roman" w:hAnsi="Times New Roman" w:cs="Times New Roman"/>
          <w:sz w:val="23"/>
          <w:szCs w:val="23"/>
          <w:lang w:val="id-ID"/>
        </w:rPr>
        <w:t xml:space="preserve">kajian yang membahas ruqyah sebagai wacana islamisme. </w:t>
      </w:r>
      <w:r w:rsidR="00F259DE" w:rsidRPr="00F259DE">
        <w:rPr>
          <w:rFonts w:ascii="Times New Roman" w:hAnsi="Times New Roman" w:cs="Times New Roman"/>
          <w:color w:val="000000"/>
          <w:sz w:val="23"/>
          <w:szCs w:val="23"/>
          <w:lang w:val="id-ID"/>
        </w:rPr>
        <w:t xml:space="preserve">Dalam hal ini Dony Arung Triantoro, dkk, dalam </w:t>
      </w:r>
      <w:r w:rsidR="00F259DE" w:rsidRPr="00F259DE">
        <w:rPr>
          <w:rFonts w:ascii="Times New Roman" w:hAnsi="Times New Roman" w:cs="Times New Roman"/>
          <w:color w:val="000000"/>
          <w:sz w:val="23"/>
          <w:szCs w:val="23"/>
          <w:lang w:val="id-ID"/>
        </w:rPr>
        <w:lastRenderedPageBreak/>
        <w:t>tulisannya menunjukkan bahwa wacana Islamisme</w:t>
      </w:r>
      <w:r w:rsidR="00F259DE" w:rsidRPr="00F259DE">
        <w:rPr>
          <w:rFonts w:ascii="Times New Roman" w:hAnsi="Times New Roman" w:cs="Times New Roman"/>
          <w:sz w:val="23"/>
          <w:szCs w:val="23"/>
          <w:lang w:val="id-ID"/>
        </w:rPr>
        <w:t xml:space="preserve"> </w:t>
      </w:r>
      <w:r w:rsidR="00F259DE">
        <w:rPr>
          <w:rFonts w:ascii="Times New Roman" w:hAnsi="Times New Roman" w:cs="Times New Roman"/>
          <w:sz w:val="23"/>
          <w:szCs w:val="23"/>
          <w:lang w:val="id-ID"/>
        </w:rPr>
        <w:t>yang</w:t>
      </w:r>
      <w:r w:rsidR="00F259DE" w:rsidRPr="00F259DE">
        <w:rPr>
          <w:rFonts w:ascii="Times New Roman" w:hAnsi="Times New Roman" w:cs="Times New Roman"/>
          <w:sz w:val="23"/>
          <w:szCs w:val="23"/>
          <w:lang w:val="id-ID"/>
        </w:rPr>
        <w:t xml:space="preserve"> mewujud dalam ruqyah yang notabene adalah sebuah metode pengobatan. </w:t>
      </w:r>
      <w:r w:rsidR="00F259DE">
        <w:rPr>
          <w:rFonts w:asciiTheme="majorBidi" w:hAnsiTheme="majorBidi" w:cstheme="majorBidi"/>
          <w:sz w:val="24"/>
          <w:szCs w:val="24"/>
          <w:lang w:val="id-ID"/>
        </w:rPr>
        <w:t>Menurutnya, menguatnya</w:t>
      </w:r>
      <w:r w:rsidR="00F259DE" w:rsidRPr="00F259DE">
        <w:rPr>
          <w:rFonts w:asciiTheme="majorBidi" w:hAnsiTheme="majorBidi" w:cstheme="majorBidi"/>
          <w:sz w:val="24"/>
          <w:szCs w:val="24"/>
          <w:lang w:val="id-ID"/>
        </w:rPr>
        <w:t xml:space="preserve"> wacana Islamisme di Indonesia, turut mempengaruhi dunia pengobatan. </w:t>
      </w:r>
      <w:r w:rsidR="00F259DE" w:rsidRPr="00475A21">
        <w:rPr>
          <w:rFonts w:asciiTheme="majorBidi" w:hAnsiTheme="majorBidi" w:cstheme="majorBidi"/>
          <w:sz w:val="24"/>
          <w:szCs w:val="24"/>
          <w:lang w:val="id-ID"/>
        </w:rPr>
        <w:t>Pada gilirannya, mereka menyebarkan gagasan Sunnah melalui pengobatan</w:t>
      </w:r>
      <w:r w:rsidR="00F259DE">
        <w:rPr>
          <w:rFonts w:asciiTheme="majorBidi" w:hAnsiTheme="majorBidi" w:cstheme="majorBidi"/>
          <w:sz w:val="24"/>
          <w:szCs w:val="24"/>
          <w:lang w:val="id-ID"/>
        </w:rPr>
        <w:t xml:space="preserve"> Islam metode</w:t>
      </w:r>
      <w:r w:rsidR="00F259DE" w:rsidRPr="00475A21">
        <w:rPr>
          <w:rFonts w:asciiTheme="majorBidi" w:hAnsiTheme="majorBidi" w:cstheme="majorBidi"/>
          <w:sz w:val="24"/>
          <w:szCs w:val="24"/>
          <w:lang w:val="id-ID"/>
        </w:rPr>
        <w:t xml:space="preserve"> ruqyah</w:t>
      </w:r>
      <w:r w:rsidR="00475A21">
        <w:rPr>
          <w:rFonts w:ascii="Times New Roman" w:hAnsi="Times New Roman" w:cs="Times New Roman"/>
          <w:sz w:val="23"/>
          <w:szCs w:val="23"/>
          <w:lang w:val="id-ID"/>
        </w:rPr>
        <w:t xml:space="preserve">. </w:t>
      </w:r>
      <w:r w:rsidR="00F259DE" w:rsidRPr="00F259DE">
        <w:rPr>
          <w:rFonts w:ascii="Times New Roman" w:hAnsi="Times New Roman" w:cs="Times New Roman"/>
          <w:sz w:val="23"/>
          <w:szCs w:val="23"/>
          <w:lang w:val="id-ID"/>
        </w:rPr>
        <w:t xml:space="preserve">Di samping itu, Triantoro dkk juga melihat adanya kontestasi yang berlangsung antara pengobatan </w:t>
      </w:r>
      <w:r w:rsidR="00F259DE" w:rsidRPr="00F259DE">
        <w:rPr>
          <w:rFonts w:ascii="Times New Roman" w:hAnsi="Times New Roman" w:cs="Times New Roman"/>
          <w:i/>
          <w:iCs/>
          <w:sz w:val="23"/>
          <w:szCs w:val="23"/>
          <w:lang w:val="id-ID"/>
        </w:rPr>
        <w:t xml:space="preserve">ruqyah </w:t>
      </w:r>
      <w:r w:rsidR="00F259DE" w:rsidRPr="00F259DE">
        <w:rPr>
          <w:rFonts w:ascii="Times New Roman" w:hAnsi="Times New Roman" w:cs="Times New Roman"/>
          <w:sz w:val="23"/>
          <w:szCs w:val="23"/>
          <w:lang w:val="id-ID"/>
        </w:rPr>
        <w:t xml:space="preserve">dengan pengobatan umum. </w:t>
      </w:r>
      <w:proofErr w:type="spellStart"/>
      <w:r w:rsidR="00F259DE" w:rsidRPr="00F259DE">
        <w:rPr>
          <w:rFonts w:ascii="Times New Roman" w:hAnsi="Times New Roman" w:cs="Times New Roman"/>
          <w:sz w:val="23"/>
          <w:szCs w:val="23"/>
        </w:rPr>
        <w:t>Dalam</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hal</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ini</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otoritas</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i/>
          <w:iCs/>
          <w:sz w:val="23"/>
          <w:szCs w:val="23"/>
        </w:rPr>
        <w:t>ruqyah</w:t>
      </w:r>
      <w:proofErr w:type="spellEnd"/>
      <w:r w:rsidR="00F259DE" w:rsidRPr="00F259DE">
        <w:rPr>
          <w:rFonts w:ascii="Times New Roman" w:hAnsi="Times New Roman" w:cs="Times New Roman"/>
          <w:i/>
          <w:iCs/>
          <w:sz w:val="23"/>
          <w:szCs w:val="23"/>
        </w:rPr>
        <w:t xml:space="preserve"> </w:t>
      </w:r>
      <w:proofErr w:type="spellStart"/>
      <w:r w:rsidR="00F259DE" w:rsidRPr="00F259DE">
        <w:rPr>
          <w:rFonts w:ascii="Times New Roman" w:hAnsi="Times New Roman" w:cs="Times New Roman"/>
          <w:sz w:val="23"/>
          <w:szCs w:val="23"/>
        </w:rPr>
        <w:t>terlibat</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kontestasi</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dengan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tenaga</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medis</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dalam</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memaknai</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sebuah</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penyakit</w:t>
      </w:r>
      <w:proofErr w:type="spellEnd"/>
      <w:r w:rsidR="00F259DE" w:rsidRPr="00F259DE">
        <w:rPr>
          <w:rFonts w:ascii="Times New Roman" w:hAnsi="Times New Roman" w:cs="Times New Roman"/>
          <w:sz w:val="23"/>
          <w:szCs w:val="23"/>
        </w:rPr>
        <w:t>.</w:t>
      </w:r>
      <w:r w:rsidR="00475A21">
        <w:rPr>
          <w:rStyle w:val="FootnoteReference"/>
          <w:rFonts w:ascii="Times New Roman" w:hAnsi="Times New Roman" w:cs="Times New Roman"/>
          <w:sz w:val="23"/>
          <w:szCs w:val="23"/>
        </w:rPr>
        <w:footnoteReference w:id="16"/>
      </w:r>
      <w:r w:rsidR="00F259DE" w:rsidRPr="00F259DE">
        <w:rPr>
          <w:rFonts w:ascii="Times New Roman" w:hAnsi="Times New Roman" w:cs="Times New Roman"/>
          <w:sz w:val="16"/>
          <w:szCs w:val="16"/>
        </w:rPr>
        <w:t xml:space="preserve"> </w:t>
      </w:r>
      <w:r w:rsidR="00F259DE" w:rsidRPr="00F259DE">
        <w:rPr>
          <w:rFonts w:ascii="Times New Roman" w:hAnsi="Times New Roman" w:cs="Times New Roman"/>
          <w:sz w:val="23"/>
          <w:szCs w:val="23"/>
        </w:rPr>
        <w:t xml:space="preserve">Kabul Wibowo, </w:t>
      </w:r>
      <w:proofErr w:type="spellStart"/>
      <w:r w:rsidR="00F259DE" w:rsidRPr="00F259DE">
        <w:rPr>
          <w:rFonts w:ascii="Times New Roman" w:hAnsi="Times New Roman" w:cs="Times New Roman"/>
          <w:sz w:val="23"/>
          <w:szCs w:val="23"/>
        </w:rPr>
        <w:t>dengan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penelitiannya</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tentang</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metode</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dakwah</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dengan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pendekatan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i/>
          <w:iCs/>
          <w:sz w:val="23"/>
          <w:szCs w:val="23"/>
        </w:rPr>
        <w:t>ruqyah</w:t>
      </w:r>
      <w:proofErr w:type="spellEnd"/>
      <w:r w:rsidR="00F259DE" w:rsidRPr="00F259DE">
        <w:rPr>
          <w:rFonts w:ascii="Times New Roman" w:hAnsi="Times New Roman" w:cs="Times New Roman"/>
          <w:i/>
          <w:iCs/>
          <w:sz w:val="23"/>
          <w:szCs w:val="23"/>
        </w:rPr>
        <w:t xml:space="preserve"> </w:t>
      </w:r>
      <w:proofErr w:type="spellStart"/>
      <w:proofErr w:type="gramStart"/>
      <w:r w:rsidR="00F259DE" w:rsidRPr="00F259DE">
        <w:rPr>
          <w:rFonts w:ascii="Times New Roman" w:hAnsi="Times New Roman" w:cs="Times New Roman"/>
          <w:i/>
          <w:iCs/>
          <w:sz w:val="23"/>
          <w:szCs w:val="23"/>
        </w:rPr>
        <w:t>shar‘</w:t>
      </w:r>
      <w:proofErr w:type="gramEnd"/>
      <w:r w:rsidR="00F259DE" w:rsidRPr="00F259DE">
        <w:rPr>
          <w:rFonts w:ascii="Times New Roman" w:hAnsi="Times New Roman" w:cs="Times New Roman"/>
          <w:i/>
          <w:iCs/>
          <w:sz w:val="23"/>
          <w:szCs w:val="23"/>
        </w:rPr>
        <w:t>īyah</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menerangkan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bahwa</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dengan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pendekatan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i/>
          <w:iCs/>
          <w:sz w:val="23"/>
          <w:szCs w:val="23"/>
        </w:rPr>
        <w:t>ruqyah</w:t>
      </w:r>
      <w:proofErr w:type="spellEnd"/>
      <w:r w:rsidR="00F259DE" w:rsidRPr="00F259DE">
        <w:rPr>
          <w:rFonts w:ascii="Times New Roman" w:hAnsi="Times New Roman" w:cs="Times New Roman"/>
          <w:i/>
          <w:iCs/>
          <w:sz w:val="23"/>
          <w:szCs w:val="23"/>
        </w:rPr>
        <w:t xml:space="preserve"> </w:t>
      </w:r>
      <w:proofErr w:type="spellStart"/>
      <w:r w:rsidR="00F259DE" w:rsidRPr="00F259DE">
        <w:rPr>
          <w:rFonts w:ascii="Times New Roman" w:hAnsi="Times New Roman" w:cs="Times New Roman"/>
          <w:i/>
          <w:iCs/>
          <w:sz w:val="23"/>
          <w:szCs w:val="23"/>
        </w:rPr>
        <w:t>shar‘īyah</w:t>
      </w:r>
      <w:proofErr w:type="spellEnd"/>
      <w:r w:rsidR="00F259DE" w:rsidRPr="00F259DE">
        <w:rPr>
          <w:rFonts w:ascii="Times New Roman" w:hAnsi="Times New Roman" w:cs="Times New Roman"/>
          <w:i/>
          <w:iCs/>
          <w:sz w:val="23"/>
          <w:szCs w:val="23"/>
        </w:rPr>
        <w:t xml:space="preserve"> </w:t>
      </w:r>
      <w:proofErr w:type="spellStart"/>
      <w:r w:rsidR="00F259DE" w:rsidRPr="00F259DE">
        <w:rPr>
          <w:rFonts w:ascii="Times New Roman" w:hAnsi="Times New Roman" w:cs="Times New Roman"/>
          <w:sz w:val="23"/>
          <w:szCs w:val="23"/>
        </w:rPr>
        <w:t>dapat</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membantu</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kesadaran</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beragama</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bagi</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jamaah</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majelis</w:t>
      </w:r>
      <w:proofErr w:type="spellEnd"/>
      <w:r w:rsidR="00F259DE" w:rsidRPr="00F259DE">
        <w:rPr>
          <w:rFonts w:ascii="Times New Roman" w:hAnsi="Times New Roman" w:cs="Times New Roman"/>
          <w:sz w:val="23"/>
          <w:szCs w:val="23"/>
        </w:rPr>
        <w:t xml:space="preserve"> </w:t>
      </w:r>
      <w:proofErr w:type="spellStart"/>
      <w:r w:rsidR="00F259DE" w:rsidRPr="00F259DE">
        <w:rPr>
          <w:rFonts w:ascii="Times New Roman" w:hAnsi="Times New Roman" w:cs="Times New Roman"/>
          <w:sz w:val="23"/>
          <w:szCs w:val="23"/>
        </w:rPr>
        <w:t>zikirnya</w:t>
      </w:r>
      <w:proofErr w:type="spellEnd"/>
      <w:r w:rsidR="00F259DE" w:rsidRPr="00F259DE">
        <w:rPr>
          <w:rFonts w:ascii="Times New Roman" w:hAnsi="Times New Roman" w:cs="Times New Roman"/>
          <w:sz w:val="23"/>
          <w:szCs w:val="23"/>
        </w:rPr>
        <w:t>.</w:t>
      </w:r>
      <w:r w:rsidR="00475A21">
        <w:rPr>
          <w:rStyle w:val="FootnoteReference"/>
          <w:rFonts w:ascii="Times New Roman" w:hAnsi="Times New Roman" w:cs="Times New Roman"/>
          <w:sz w:val="23"/>
          <w:szCs w:val="23"/>
        </w:rPr>
        <w:footnoteReference w:id="17"/>
      </w:r>
      <w:r w:rsidR="00F259DE" w:rsidRPr="00F259DE">
        <w:rPr>
          <w:rFonts w:ascii="Times New Roman" w:hAnsi="Times New Roman" w:cs="Times New Roman"/>
          <w:sz w:val="16"/>
          <w:szCs w:val="16"/>
        </w:rPr>
        <w:t xml:space="preserve"> </w:t>
      </w:r>
    </w:p>
    <w:p w14:paraId="651E0CB9" w14:textId="5F7A00A9" w:rsidR="002F2593" w:rsidRDefault="00F259DE" w:rsidP="008B2299">
      <w:pPr>
        <w:spacing w:after="0" w:line="480" w:lineRule="auto"/>
        <w:ind w:firstLine="720"/>
        <w:contextualSpacing/>
        <w:jc w:val="both"/>
        <w:rPr>
          <w:rFonts w:asciiTheme="majorBidi" w:hAnsiTheme="majorBidi" w:cstheme="majorBidi"/>
          <w:sz w:val="24"/>
          <w:szCs w:val="24"/>
          <w:lang w:val="id-ID"/>
        </w:rPr>
      </w:pPr>
      <w:r w:rsidRPr="00F259DE">
        <w:rPr>
          <w:rFonts w:ascii="Times New Roman" w:hAnsi="Times New Roman" w:cs="Times New Roman"/>
          <w:sz w:val="23"/>
          <w:szCs w:val="23"/>
        </w:rPr>
        <w:t xml:space="preserve">Masih </w:t>
      </w:r>
      <w:proofErr w:type="spellStart"/>
      <w:r w:rsidRPr="00F259DE">
        <w:rPr>
          <w:rFonts w:ascii="Times New Roman" w:hAnsi="Times New Roman" w:cs="Times New Roman"/>
          <w:sz w:val="23"/>
          <w:szCs w:val="23"/>
        </w:rPr>
        <w:t>tentang</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wacana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Islamisme</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dalam</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ruqyah</w:t>
      </w:r>
      <w:proofErr w:type="spellEnd"/>
      <w:r w:rsidRPr="00F259DE">
        <w:rPr>
          <w:rFonts w:ascii="Times New Roman" w:hAnsi="Times New Roman" w:cs="Times New Roman"/>
          <w:sz w:val="23"/>
          <w:szCs w:val="23"/>
        </w:rPr>
        <w:t xml:space="preserve">, kali </w:t>
      </w:r>
      <w:proofErr w:type="spellStart"/>
      <w:r w:rsidRPr="00F259DE">
        <w:rPr>
          <w:rFonts w:ascii="Times New Roman" w:hAnsi="Times New Roman" w:cs="Times New Roman"/>
          <w:sz w:val="23"/>
          <w:szCs w:val="23"/>
        </w:rPr>
        <w:t>ini</w:t>
      </w:r>
      <w:proofErr w:type="spellEnd"/>
      <w:r w:rsidRPr="00F259DE">
        <w:rPr>
          <w:rFonts w:ascii="Times New Roman" w:hAnsi="Times New Roman" w:cs="Times New Roman"/>
          <w:sz w:val="23"/>
          <w:szCs w:val="23"/>
        </w:rPr>
        <w:t xml:space="preserve"> Ahmad </w:t>
      </w:r>
      <w:proofErr w:type="spellStart"/>
      <w:r w:rsidRPr="00F259DE">
        <w:rPr>
          <w:rFonts w:ascii="Times New Roman" w:hAnsi="Times New Roman" w:cs="Times New Roman"/>
          <w:sz w:val="23"/>
          <w:szCs w:val="23"/>
        </w:rPr>
        <w:t>Natsir</w:t>
      </w:r>
      <w:proofErr w:type="spellEnd"/>
      <w:r w:rsidR="00A46059">
        <w:rPr>
          <w:rStyle w:val="FootnoteReference"/>
          <w:rFonts w:ascii="Times New Roman" w:hAnsi="Times New Roman" w:cs="Times New Roman"/>
          <w:sz w:val="23"/>
          <w:szCs w:val="23"/>
        </w:rPr>
        <w:footnoteReference w:id="18"/>
      </w:r>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melaporkan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dalam</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penelitiannya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tentang</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identifikasi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adanya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doktrin</w:t>
      </w:r>
      <w:proofErr w:type="spellEnd"/>
      <w:r w:rsidRPr="00F259DE">
        <w:rPr>
          <w:rFonts w:ascii="Times New Roman" w:hAnsi="Times New Roman" w:cs="Times New Roman"/>
          <w:sz w:val="23"/>
          <w:szCs w:val="23"/>
        </w:rPr>
        <w:t xml:space="preserve"> dan </w:t>
      </w:r>
      <w:proofErr w:type="spellStart"/>
      <w:r w:rsidRPr="00F259DE">
        <w:rPr>
          <w:rFonts w:ascii="Times New Roman" w:hAnsi="Times New Roman" w:cs="Times New Roman"/>
          <w:sz w:val="23"/>
          <w:szCs w:val="23"/>
        </w:rPr>
        <w:t>praktek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radikalisme</w:t>
      </w:r>
      <w:proofErr w:type="spellEnd"/>
      <w:r w:rsidRPr="00F259DE">
        <w:rPr>
          <w:rFonts w:ascii="Times New Roman" w:hAnsi="Times New Roman" w:cs="Times New Roman"/>
          <w:sz w:val="23"/>
          <w:szCs w:val="23"/>
        </w:rPr>
        <w:t xml:space="preserve"> dan </w:t>
      </w:r>
      <w:proofErr w:type="spellStart"/>
      <w:r w:rsidRPr="00F259DE">
        <w:rPr>
          <w:rFonts w:ascii="Times New Roman" w:hAnsi="Times New Roman" w:cs="Times New Roman"/>
          <w:sz w:val="23"/>
          <w:szCs w:val="23"/>
        </w:rPr>
        <w:t>intoleran</w:t>
      </w:r>
      <w:proofErr w:type="spellEnd"/>
      <w:r w:rsidRPr="00F259DE">
        <w:rPr>
          <w:rFonts w:ascii="Times New Roman" w:hAnsi="Times New Roman" w:cs="Times New Roman"/>
          <w:sz w:val="23"/>
          <w:szCs w:val="23"/>
        </w:rPr>
        <w:t xml:space="preserve"> pada </w:t>
      </w:r>
      <w:proofErr w:type="spellStart"/>
      <w:r w:rsidRPr="00F259DE">
        <w:rPr>
          <w:rFonts w:ascii="Times New Roman" w:hAnsi="Times New Roman" w:cs="Times New Roman"/>
          <w:sz w:val="23"/>
          <w:szCs w:val="23"/>
        </w:rPr>
        <w:t>organisasi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ruqyah</w:t>
      </w:r>
      <w:proofErr w:type="spellEnd"/>
      <w:r w:rsidRPr="00F259DE">
        <w:rPr>
          <w:rFonts w:ascii="Times New Roman" w:hAnsi="Times New Roman" w:cs="Times New Roman"/>
          <w:sz w:val="23"/>
          <w:szCs w:val="23"/>
        </w:rPr>
        <w:t xml:space="preserve"> Quranic Healing Indonesia (QHI).</w:t>
      </w:r>
      <w:r w:rsidR="00A46059">
        <w:rPr>
          <w:rFonts w:ascii="Times New Roman" w:hAnsi="Times New Roman" w:cs="Times New Roman"/>
          <w:sz w:val="16"/>
          <w:szCs w:val="16"/>
          <w:lang w:val="id-ID"/>
        </w:rPr>
        <w:t xml:space="preserve"> </w:t>
      </w:r>
      <w:proofErr w:type="spellStart"/>
      <w:r w:rsidRPr="00F259DE">
        <w:rPr>
          <w:rFonts w:ascii="Times New Roman" w:hAnsi="Times New Roman" w:cs="Times New Roman"/>
          <w:sz w:val="23"/>
          <w:szCs w:val="23"/>
        </w:rPr>
        <w:t>Radikalisme</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dijustifikasi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dari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adanya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arahan</w:t>
      </w:r>
      <w:proofErr w:type="spellEnd"/>
      <w:r w:rsidRPr="00F259DE">
        <w:rPr>
          <w:rFonts w:ascii="Times New Roman" w:hAnsi="Times New Roman" w:cs="Times New Roman"/>
          <w:sz w:val="23"/>
          <w:szCs w:val="23"/>
        </w:rPr>
        <w:t xml:space="preserve"> yang </w:t>
      </w:r>
      <w:proofErr w:type="spellStart"/>
      <w:r w:rsidRPr="00F259DE">
        <w:rPr>
          <w:rFonts w:ascii="Times New Roman" w:hAnsi="Times New Roman" w:cs="Times New Roman"/>
          <w:sz w:val="23"/>
          <w:szCs w:val="23"/>
        </w:rPr>
        <w:t>intoleran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dalam</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bentuk</w:t>
      </w:r>
      <w:proofErr w:type="spellEnd"/>
      <w:r w:rsidR="00A46059">
        <w:rPr>
          <w:rFonts w:ascii="Times New Roman" w:hAnsi="Times New Roman" w:cs="Times New Roman"/>
          <w:sz w:val="23"/>
          <w:szCs w:val="23"/>
          <w:lang w:val="id-ID"/>
        </w:rPr>
        <w:t xml:space="preserve"> </w:t>
      </w:r>
      <w:proofErr w:type="spellStart"/>
      <w:r w:rsidRPr="00F259DE">
        <w:rPr>
          <w:rFonts w:ascii="Times New Roman" w:hAnsi="Times New Roman" w:cs="Times New Roman"/>
          <w:sz w:val="23"/>
          <w:szCs w:val="23"/>
        </w:rPr>
        <w:t>penghilangan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tradisi</w:t>
      </w:r>
      <w:proofErr w:type="spellEnd"/>
      <w:r w:rsidRPr="00F259DE">
        <w:rPr>
          <w:rFonts w:ascii="Times New Roman" w:hAnsi="Times New Roman" w:cs="Times New Roman"/>
          <w:sz w:val="23"/>
          <w:szCs w:val="23"/>
        </w:rPr>
        <w:t xml:space="preserve"> dan </w:t>
      </w:r>
      <w:proofErr w:type="spellStart"/>
      <w:r w:rsidRPr="00F259DE">
        <w:rPr>
          <w:rFonts w:ascii="Times New Roman" w:hAnsi="Times New Roman" w:cs="Times New Roman"/>
          <w:sz w:val="23"/>
          <w:szCs w:val="23"/>
        </w:rPr>
        <w:t>pemusnahan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terhadap</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budaya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lokal</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Selanjutnya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Baiq</w:t>
      </w:r>
      <w:proofErr w:type="spellEnd"/>
      <w:r w:rsidRPr="00F259DE">
        <w:rPr>
          <w:rFonts w:ascii="Times New Roman" w:hAnsi="Times New Roman" w:cs="Times New Roman"/>
          <w:sz w:val="23"/>
          <w:szCs w:val="23"/>
        </w:rPr>
        <w:t xml:space="preserve"> Lily </w:t>
      </w:r>
      <w:proofErr w:type="spellStart"/>
      <w:r w:rsidRPr="00F259DE">
        <w:rPr>
          <w:rFonts w:ascii="Times New Roman" w:hAnsi="Times New Roman" w:cs="Times New Roman"/>
          <w:sz w:val="23"/>
          <w:szCs w:val="23"/>
        </w:rPr>
        <w:t>Handayani</w:t>
      </w:r>
      <w:proofErr w:type="spellEnd"/>
      <w:r w:rsidR="00A46059">
        <w:rPr>
          <w:rStyle w:val="FootnoteReference"/>
          <w:rFonts w:ascii="Times New Roman" w:hAnsi="Times New Roman" w:cs="Times New Roman"/>
          <w:sz w:val="23"/>
          <w:szCs w:val="23"/>
        </w:rPr>
        <w:footnoteReference w:id="19"/>
      </w:r>
      <w:r w:rsidRPr="00F259DE">
        <w:rPr>
          <w:rFonts w:ascii="Times New Roman" w:hAnsi="Times New Roman" w:cs="Times New Roman"/>
          <w:sz w:val="16"/>
          <w:szCs w:val="16"/>
        </w:rPr>
        <w:t xml:space="preserve"> </w:t>
      </w:r>
      <w:proofErr w:type="spellStart"/>
      <w:r w:rsidRPr="00F259DE">
        <w:rPr>
          <w:rFonts w:ascii="Times New Roman" w:hAnsi="Times New Roman" w:cs="Times New Roman"/>
          <w:sz w:val="23"/>
          <w:szCs w:val="23"/>
        </w:rPr>
        <w:t>menegaskan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adanya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transformasi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perilaku</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keagamaan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berupa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upaya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purifikasi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akidah</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melalui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i/>
          <w:iCs/>
          <w:sz w:val="23"/>
          <w:szCs w:val="23"/>
        </w:rPr>
        <w:t>Ruqyah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i/>
          <w:iCs/>
          <w:sz w:val="23"/>
          <w:szCs w:val="23"/>
        </w:rPr>
        <w:t>Syar’iyyah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sz w:val="23"/>
          <w:szCs w:val="23"/>
        </w:rPr>
        <w:t>yaitu</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transformasi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masyarakat</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dari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kepercayaan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mereka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kepada</w:t>
      </w:r>
      <w:proofErr w:type="spellEnd"/>
      <w:r w:rsidRPr="00F259DE">
        <w:rPr>
          <w:rFonts w:ascii="Times New Roman" w:hAnsi="Times New Roman" w:cs="Times New Roman"/>
          <w:sz w:val="23"/>
          <w:szCs w:val="23"/>
        </w:rPr>
        <w:t xml:space="preserve"> dukun dan </w:t>
      </w:r>
      <w:proofErr w:type="spellStart"/>
      <w:r w:rsidRPr="00F259DE">
        <w:rPr>
          <w:rFonts w:ascii="Times New Roman" w:hAnsi="Times New Roman" w:cs="Times New Roman"/>
          <w:sz w:val="23"/>
          <w:szCs w:val="23"/>
        </w:rPr>
        <w:t>benda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keramat</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lainnya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Dalam</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praktek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i/>
          <w:iCs/>
          <w:sz w:val="23"/>
          <w:szCs w:val="23"/>
        </w:rPr>
        <w:t>ruqyah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i/>
          <w:iCs/>
          <w:sz w:val="23"/>
          <w:szCs w:val="23"/>
        </w:rPr>
        <w:lastRenderedPageBreak/>
        <w:t>syar’iyyah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sz w:val="23"/>
          <w:szCs w:val="23"/>
        </w:rPr>
        <w:t>terdapat</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pesan-pesan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untuk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meninggalkan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budaya</w:t>
      </w:r>
      <w:proofErr w:type="spellEnd"/>
      <w:r w:rsidRPr="00F259DE">
        <w:rPr>
          <w:rFonts w:ascii="Times New Roman" w:hAnsi="Times New Roman" w:cs="Times New Roman"/>
          <w:sz w:val="23"/>
          <w:szCs w:val="23"/>
        </w:rPr>
        <w:t xml:space="preserve"> dan </w:t>
      </w:r>
      <w:proofErr w:type="spellStart"/>
      <w:r w:rsidRPr="00F259DE">
        <w:rPr>
          <w:rFonts w:ascii="Times New Roman" w:hAnsi="Times New Roman" w:cs="Times New Roman"/>
          <w:sz w:val="23"/>
          <w:szCs w:val="23"/>
        </w:rPr>
        <w:t>tradisi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jawa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Penelitian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ini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mengamini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adanya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dekulturasi</w:t>
      </w:r>
      <w:proofErr w:type="spellEnd"/>
      <w:r w:rsidRPr="00F259DE">
        <w:rPr>
          <w:rFonts w:ascii="Times New Roman" w:hAnsi="Times New Roman" w:cs="Times New Roman"/>
          <w:sz w:val="23"/>
          <w:szCs w:val="23"/>
        </w:rPr>
        <w:t xml:space="preserve"> dan </w:t>
      </w:r>
      <w:proofErr w:type="spellStart"/>
      <w:r w:rsidRPr="00F259DE">
        <w:rPr>
          <w:rFonts w:ascii="Times New Roman" w:hAnsi="Times New Roman" w:cs="Times New Roman"/>
          <w:sz w:val="23"/>
          <w:szCs w:val="23"/>
        </w:rPr>
        <w:t>subtitusi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budaya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tertentu</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Sejak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i/>
          <w:iCs/>
          <w:sz w:val="23"/>
          <w:szCs w:val="23"/>
        </w:rPr>
        <w:t>ruqyah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i/>
          <w:iCs/>
          <w:sz w:val="23"/>
          <w:szCs w:val="23"/>
        </w:rPr>
        <w:t>syar’iyyah</w:t>
      </w:r>
      <w:proofErr w:type="spellEnd"/>
      <w:r w:rsidRPr="00F259DE">
        <w:rPr>
          <w:rFonts w:ascii="Times New Roman" w:hAnsi="Times New Roman" w:cs="Times New Roman"/>
          <w:i/>
          <w:iCs/>
          <w:sz w:val="23"/>
          <w:szCs w:val="23"/>
        </w:rPr>
        <w:t xml:space="preserve"> </w:t>
      </w:r>
      <w:proofErr w:type="spellStart"/>
      <w:r w:rsidRPr="00F259DE">
        <w:rPr>
          <w:rFonts w:ascii="Times New Roman" w:hAnsi="Times New Roman" w:cs="Times New Roman"/>
          <w:sz w:val="23"/>
          <w:szCs w:val="23"/>
        </w:rPr>
        <w:t>ini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marak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masyarakat</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mulai</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meninggalkan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budaya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sebelumnya</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bahkan</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memilih</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untuk</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membakar</w:t>
      </w:r>
      <w:proofErr w:type="spellEnd"/>
      <w:r w:rsidRPr="00F259DE">
        <w:rPr>
          <w:rFonts w:ascii="Times New Roman" w:hAnsi="Times New Roman" w:cs="Times New Roman"/>
          <w:sz w:val="23"/>
          <w:szCs w:val="23"/>
        </w:rPr>
        <w:t xml:space="preserve"> </w:t>
      </w:r>
      <w:proofErr w:type="spellStart"/>
      <w:r w:rsidRPr="00F259DE">
        <w:rPr>
          <w:rFonts w:ascii="Times New Roman" w:hAnsi="Times New Roman" w:cs="Times New Roman"/>
          <w:sz w:val="23"/>
          <w:szCs w:val="23"/>
        </w:rPr>
        <w:t>jimat</w:t>
      </w:r>
      <w:proofErr w:type="spellEnd"/>
      <w:r w:rsidRPr="00F259DE">
        <w:rPr>
          <w:rFonts w:ascii="Times New Roman" w:hAnsi="Times New Roman" w:cs="Times New Roman"/>
          <w:sz w:val="23"/>
          <w:szCs w:val="23"/>
        </w:rPr>
        <w:t xml:space="preserve"> dan rajah </w:t>
      </w:r>
      <w:proofErr w:type="spellStart"/>
      <w:r w:rsidRPr="00F259DE">
        <w:rPr>
          <w:rFonts w:ascii="Times New Roman" w:hAnsi="Times New Roman" w:cs="Times New Roman"/>
          <w:sz w:val="23"/>
          <w:szCs w:val="23"/>
        </w:rPr>
        <w:t>mereka</w:t>
      </w:r>
      <w:proofErr w:type="spellEnd"/>
      <w:r w:rsidRPr="00F259DE">
        <w:rPr>
          <w:rFonts w:ascii="Times New Roman" w:hAnsi="Times New Roman" w:cs="Times New Roman"/>
          <w:sz w:val="23"/>
          <w:szCs w:val="23"/>
        </w:rPr>
        <w:t xml:space="preserve">. </w:t>
      </w:r>
      <w:r w:rsidR="008B2299">
        <w:rPr>
          <w:rFonts w:asciiTheme="majorBidi" w:hAnsiTheme="majorBidi" w:cstheme="majorBidi"/>
          <w:sz w:val="24"/>
          <w:szCs w:val="24"/>
          <w:lang w:val="id-ID"/>
        </w:rPr>
        <w:t>Hal-hal tersebut b</w:t>
      </w:r>
      <w:r w:rsidR="005A4250">
        <w:rPr>
          <w:rFonts w:asciiTheme="majorBidi" w:hAnsiTheme="majorBidi" w:cstheme="majorBidi"/>
          <w:sz w:val="24"/>
          <w:szCs w:val="24"/>
          <w:lang w:val="id-ID"/>
        </w:rPr>
        <w:t>erbeda dengan kajian penulis yang menempatkan ruqyah sebagai fenomena resepsi masyarakat terhadap hadirnya Al-Qur’an.</w:t>
      </w:r>
    </w:p>
    <w:p w14:paraId="0E630DFB" w14:textId="3ACA9884" w:rsidR="00BF569C" w:rsidRDefault="008B2299" w:rsidP="00830E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w:t>
      </w:r>
      <w:r w:rsidR="00A74D7C">
        <w:rPr>
          <w:rFonts w:asciiTheme="majorBidi" w:hAnsiTheme="majorBidi" w:cstheme="majorBidi"/>
          <w:sz w:val="24"/>
          <w:szCs w:val="24"/>
          <w:lang w:val="id-ID"/>
        </w:rPr>
        <w:t xml:space="preserve">kajian living Qur’an tentang respon atau resepsi masyarakat terhadap Al-Qur’an sebagai </w:t>
      </w:r>
      <w:r w:rsidR="00830E6F">
        <w:rPr>
          <w:rFonts w:asciiTheme="majorBidi" w:hAnsiTheme="majorBidi" w:cstheme="majorBidi"/>
          <w:sz w:val="24"/>
          <w:szCs w:val="24"/>
          <w:lang w:val="id-ID"/>
        </w:rPr>
        <w:t xml:space="preserve">pengobatan. Ketiga, </w:t>
      </w:r>
      <w:r w:rsidR="008B7C37">
        <w:rPr>
          <w:rFonts w:asciiTheme="majorBidi" w:hAnsiTheme="majorBidi" w:cstheme="majorBidi"/>
          <w:sz w:val="24"/>
          <w:szCs w:val="24"/>
          <w:lang w:val="id-ID"/>
        </w:rPr>
        <w:t xml:space="preserve"> </w:t>
      </w:r>
      <w:r w:rsidR="00830E6F">
        <w:rPr>
          <w:rFonts w:asciiTheme="majorBidi" w:hAnsiTheme="majorBidi" w:cstheme="majorBidi"/>
          <w:sz w:val="24"/>
          <w:szCs w:val="24"/>
          <w:lang w:val="id-ID"/>
        </w:rPr>
        <w:t xml:space="preserve">kajian yang berkaitan dengan Jam’iyyah Ruqyah Aswaja. </w:t>
      </w:r>
    </w:p>
    <w:p w14:paraId="70CD1840" w14:textId="77777777" w:rsidR="00830E6F" w:rsidRDefault="00830E6F" w:rsidP="0004384D">
      <w:pPr>
        <w:spacing w:after="0" w:line="480" w:lineRule="auto"/>
        <w:ind w:firstLine="720"/>
        <w:contextualSpacing/>
        <w:jc w:val="both"/>
        <w:rPr>
          <w:rFonts w:asciiTheme="majorBidi" w:hAnsiTheme="majorBidi" w:cstheme="majorBidi"/>
          <w:sz w:val="24"/>
          <w:szCs w:val="24"/>
          <w:lang w:val="id-ID"/>
        </w:rPr>
      </w:pPr>
    </w:p>
    <w:p w14:paraId="7390E33C" w14:textId="2CD0F11B" w:rsidR="00B4424D" w:rsidRPr="00317F3C" w:rsidRDefault="00EB097F" w:rsidP="0004384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35BF9C81" w14:textId="2BB2D61E" w:rsidR="006C2422" w:rsidRDefault="006C2422" w:rsidP="00C22401">
      <w:pPr>
        <w:pStyle w:val="Heading2"/>
        <w:ind w:left="426" w:hanging="426"/>
        <w:rPr>
          <w:lang w:val="en-US"/>
        </w:rPr>
      </w:pPr>
      <w:bookmarkStart w:id="18" w:name="_Toc107490882"/>
      <w:proofErr w:type="spellStart"/>
      <w:r>
        <w:rPr>
          <w:lang w:val="en-US"/>
        </w:rPr>
        <w:t>Kerangka</w:t>
      </w:r>
      <w:proofErr w:type="spellEnd"/>
      <w:r>
        <w:rPr>
          <w:lang w:val="en-US"/>
        </w:rPr>
        <w:t xml:space="preserve"> </w:t>
      </w:r>
      <w:proofErr w:type="spellStart"/>
      <w:r>
        <w:rPr>
          <w:lang w:val="en-US"/>
        </w:rPr>
        <w:t>Teoritis</w:t>
      </w:r>
      <w:bookmarkEnd w:id="18"/>
      <w:proofErr w:type="spellEnd"/>
    </w:p>
    <w:p w14:paraId="395B0461" w14:textId="77777777" w:rsidR="00EA1129" w:rsidRDefault="00183E2B" w:rsidP="0080306F">
      <w:pPr>
        <w:spacing w:after="0" w:line="480" w:lineRule="auto"/>
        <w:ind w:firstLine="714"/>
        <w:contextualSpacing/>
        <w:jc w:val="both"/>
        <w:rPr>
          <w:rFonts w:asciiTheme="majorBidi" w:hAnsiTheme="majorBidi" w:cstheme="majorBidi"/>
          <w:sz w:val="24"/>
          <w:szCs w:val="24"/>
          <w:lang w:val="id-ID"/>
        </w:rPr>
      </w:pPr>
      <w:proofErr w:type="spellStart"/>
      <w:r>
        <w:rPr>
          <w:rFonts w:asciiTheme="majorBidi" w:hAnsiTheme="majorBidi" w:cstheme="majorBidi"/>
          <w:sz w:val="24"/>
          <w:szCs w:val="24"/>
          <w:lang w:val="en-US"/>
        </w:rPr>
        <w:t>Studi</w:t>
      </w:r>
      <w:proofErr w:type="spellEnd"/>
      <w:r>
        <w:rPr>
          <w:rFonts w:asciiTheme="majorBidi" w:hAnsiTheme="majorBidi" w:cstheme="majorBidi"/>
          <w:sz w:val="24"/>
          <w:szCs w:val="24"/>
          <w:lang w:val="en-US"/>
        </w:rPr>
        <w:t xml:space="preserve"> Living </w:t>
      </w:r>
      <w:proofErr w:type="spellStart"/>
      <w:r>
        <w:rPr>
          <w:rFonts w:asciiTheme="majorBidi" w:hAnsiTheme="majorBidi" w:cstheme="majorBidi"/>
          <w:sz w:val="24"/>
          <w:szCs w:val="24"/>
          <w:lang w:val="en-US"/>
        </w:rPr>
        <w:t>Qurán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r w:rsidR="003D4ABD">
        <w:rPr>
          <w:rFonts w:asciiTheme="majorBidi" w:hAnsiTheme="majorBidi" w:cstheme="majorBidi"/>
          <w:sz w:val="24"/>
          <w:szCs w:val="24"/>
          <w:lang w:val="id-ID"/>
        </w:rPr>
        <w:t>kajian interdisiplin antara cabang</w:t>
      </w:r>
      <w:r w:rsidR="00C977A7">
        <w:rPr>
          <w:rFonts w:asciiTheme="majorBidi" w:hAnsiTheme="majorBidi" w:cstheme="majorBidi"/>
          <w:sz w:val="24"/>
          <w:szCs w:val="24"/>
          <w:lang w:val="id-ID"/>
        </w:rPr>
        <w:t>-</w:t>
      </w:r>
      <w:r w:rsidR="003D4ABD">
        <w:rPr>
          <w:rFonts w:asciiTheme="majorBidi" w:hAnsiTheme="majorBidi" w:cstheme="majorBidi"/>
          <w:sz w:val="24"/>
          <w:szCs w:val="24"/>
          <w:lang w:val="id-ID"/>
        </w:rPr>
        <w:t>cabang ilmu Al-Quran dengan ilmu-ilmu sosial.</w:t>
      </w:r>
      <w:r w:rsidR="008C48E3">
        <w:rPr>
          <w:rFonts w:asciiTheme="majorBidi" w:hAnsiTheme="majorBidi" w:cstheme="majorBidi"/>
          <w:sz w:val="24"/>
          <w:szCs w:val="24"/>
          <w:lang w:val="id-ID"/>
        </w:rPr>
        <w:t xml:space="preserve"> Hal ini karena dalam ranah studi living Qur’an mengkaji praktik-prakktik tertentu yang berwujud penarikan Al-Qur’an ke dalam kepentingan praksis dalam kehidupan masyarakat diluar aspek tekstualitas.</w:t>
      </w:r>
      <w:r w:rsidR="008C48E3">
        <w:rPr>
          <w:rStyle w:val="FootnoteReference"/>
          <w:rFonts w:asciiTheme="majorBidi" w:hAnsiTheme="majorBidi" w:cstheme="majorBidi"/>
          <w:sz w:val="24"/>
          <w:szCs w:val="24"/>
          <w:lang w:val="id-ID"/>
        </w:rPr>
        <w:footnoteReference w:id="20"/>
      </w:r>
      <w:r w:rsidR="003D4ABD">
        <w:rPr>
          <w:rFonts w:asciiTheme="majorBidi" w:hAnsiTheme="majorBidi" w:cstheme="majorBidi"/>
          <w:sz w:val="24"/>
          <w:szCs w:val="24"/>
          <w:lang w:val="id-ID"/>
        </w:rPr>
        <w:t xml:space="preserve"> Sehingga dalam studi </w:t>
      </w:r>
      <w:r w:rsidR="003D4ABD" w:rsidRPr="003D4ABD">
        <w:rPr>
          <w:rFonts w:ascii="Times New Roman" w:hAnsi="Times New Roman" w:cs="Times New Roman"/>
          <w:sz w:val="24"/>
          <w:szCs w:val="24"/>
          <w:lang w:val="id-ID"/>
        </w:rPr>
        <w:t>living Qur’an</w:t>
      </w:r>
      <w:r w:rsidR="003D4ABD">
        <w:rPr>
          <w:rFonts w:asciiTheme="majorBidi" w:hAnsiTheme="majorBidi" w:cstheme="majorBidi"/>
          <w:sz w:val="24"/>
          <w:szCs w:val="24"/>
          <w:lang w:val="id-ID"/>
        </w:rPr>
        <w:t xml:space="preserve">  ini memerlukan perangkat analisis yang sering digunakan untuk praktik kajian-kajian sosial</w:t>
      </w:r>
      <w:r w:rsidR="00D2451C">
        <w:rPr>
          <w:rFonts w:asciiTheme="majorBidi" w:hAnsiTheme="majorBidi" w:cstheme="majorBidi"/>
          <w:sz w:val="24"/>
          <w:szCs w:val="24"/>
          <w:lang w:val="id-ID"/>
        </w:rPr>
        <w:t xml:space="preserve">. </w:t>
      </w:r>
      <w:r w:rsidR="00516077">
        <w:rPr>
          <w:rFonts w:asciiTheme="majorBidi" w:hAnsiTheme="majorBidi" w:cstheme="majorBidi"/>
          <w:sz w:val="24"/>
          <w:szCs w:val="24"/>
          <w:lang w:val="id-ID"/>
        </w:rPr>
        <w:t xml:space="preserve">Signifikansi akademis dari penelitian model ini adalah tidak lebih dari mengeksplorasi dan mempublikasi kekayaan ragam fenomena sosial. Sehingga tentunya bukan untuk mencari kebenaran atau </w:t>
      </w:r>
      <w:r w:rsidR="00516077">
        <w:rPr>
          <w:rFonts w:asciiTheme="majorBidi" w:hAnsiTheme="majorBidi" w:cstheme="majorBidi"/>
          <w:sz w:val="24"/>
          <w:szCs w:val="24"/>
          <w:lang w:val="id-ID"/>
        </w:rPr>
        <w:lastRenderedPageBreak/>
        <w:t>kesalahannya secara teologis, apalagi untuk keberpihakan kepada komunitas tertentu.</w:t>
      </w:r>
      <w:r w:rsidR="00EA1129">
        <w:rPr>
          <w:rStyle w:val="FootnoteReference"/>
          <w:rFonts w:asciiTheme="majorBidi" w:hAnsiTheme="majorBidi" w:cstheme="majorBidi"/>
          <w:sz w:val="24"/>
          <w:szCs w:val="24"/>
          <w:lang w:val="id-ID"/>
        </w:rPr>
        <w:footnoteReference w:id="21"/>
      </w:r>
      <w:r w:rsidR="00516077">
        <w:rPr>
          <w:rFonts w:asciiTheme="majorBidi" w:hAnsiTheme="majorBidi" w:cstheme="majorBidi"/>
          <w:sz w:val="24"/>
          <w:szCs w:val="24"/>
          <w:lang w:val="id-ID"/>
        </w:rPr>
        <w:t xml:space="preserve"> </w:t>
      </w:r>
    </w:p>
    <w:p w14:paraId="49E622A4" w14:textId="0BF91C09" w:rsidR="008C3AD2" w:rsidRDefault="00EA1129" w:rsidP="0080306F">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Menimbang bentuk kajian yang sedemikian di atas, maka teori yang ditawarkan </w:t>
      </w:r>
      <w:r w:rsidRPr="00516077">
        <w:rPr>
          <w:rFonts w:asciiTheme="majorBidi" w:hAnsiTheme="majorBidi" w:cstheme="majorBidi"/>
          <w:sz w:val="24"/>
          <w:szCs w:val="24"/>
          <w:lang w:val="id-ID"/>
        </w:rPr>
        <w:t>Clifford Geertz</w:t>
      </w:r>
      <w:r>
        <w:rPr>
          <w:rFonts w:asciiTheme="majorBidi" w:hAnsiTheme="majorBidi" w:cstheme="majorBidi"/>
          <w:sz w:val="24"/>
          <w:szCs w:val="24"/>
          <w:lang w:val="id-ID"/>
        </w:rPr>
        <w:t xml:space="preserve"> tentang perspektif antropologi interpretatif dianggap layak untuk dijadikan alat analisis penelitian ini.</w:t>
      </w:r>
      <w:r w:rsidR="00C977A7">
        <w:rPr>
          <w:rFonts w:asciiTheme="majorBidi" w:hAnsiTheme="majorBidi" w:cstheme="majorBidi"/>
          <w:sz w:val="24"/>
          <w:szCs w:val="24"/>
          <w:lang w:val="id-ID"/>
        </w:rPr>
        <w:t xml:space="preserve"> </w:t>
      </w:r>
      <w:r w:rsidR="00BC03FE">
        <w:rPr>
          <w:rFonts w:asciiTheme="majorBidi" w:hAnsiTheme="majorBidi" w:cstheme="majorBidi"/>
          <w:sz w:val="24"/>
          <w:szCs w:val="24"/>
          <w:lang w:val="id-ID"/>
        </w:rPr>
        <w:t xml:space="preserve">Seperti yang telah diketahui di atas bahwa kajian living Qur’an yang akan dilakukan ini bukan untuk mencari benar atau salahnya suatu fenomena, namun untuk menggali makna fenomena sosial terkait praktek tentang Qur’an untuk menunjukkan khazanah budaya. </w:t>
      </w:r>
      <w:r w:rsidR="00C14370">
        <w:rPr>
          <w:rFonts w:asciiTheme="majorBidi" w:hAnsiTheme="majorBidi" w:cstheme="majorBidi"/>
          <w:sz w:val="24"/>
          <w:szCs w:val="24"/>
          <w:lang w:val="id-ID"/>
        </w:rPr>
        <w:t xml:space="preserve">Kecocokan untuk menggunakan teori antropologi interpretatif untuk penelitian ini ditunjukkan oleh signifikasi teori ini yang </w:t>
      </w:r>
      <w:r w:rsidR="008C3AD2">
        <w:rPr>
          <w:rFonts w:asciiTheme="majorBidi" w:hAnsiTheme="majorBidi" w:cstheme="majorBidi"/>
          <w:sz w:val="24"/>
          <w:szCs w:val="24"/>
          <w:lang w:val="id-ID"/>
        </w:rPr>
        <w:t>memandang</w:t>
      </w:r>
      <w:r w:rsidR="00C14370">
        <w:rPr>
          <w:rFonts w:asciiTheme="majorBidi" w:hAnsiTheme="majorBidi" w:cstheme="majorBidi"/>
          <w:sz w:val="24"/>
          <w:szCs w:val="24"/>
          <w:lang w:val="id-ID"/>
        </w:rPr>
        <w:t xml:space="preserve"> bahwa analisa tentang fenomena kebudayaan bukanlah sains eksperimental yang ingin menemukan suatu hukum, tetapi adalah penafsiran untuk menemukan makna-makn</w:t>
      </w:r>
      <w:r w:rsidR="008C3AD2">
        <w:rPr>
          <w:rFonts w:asciiTheme="majorBidi" w:hAnsiTheme="majorBidi" w:cstheme="majorBidi"/>
          <w:sz w:val="24"/>
          <w:szCs w:val="24"/>
          <w:lang w:val="id-ID"/>
        </w:rPr>
        <w:t>a</w:t>
      </w:r>
      <w:r w:rsidR="00C14370">
        <w:rPr>
          <w:rFonts w:asciiTheme="majorBidi" w:hAnsiTheme="majorBidi" w:cstheme="majorBidi"/>
          <w:sz w:val="24"/>
          <w:szCs w:val="24"/>
          <w:lang w:val="id-ID"/>
        </w:rPr>
        <w:t>.</w:t>
      </w:r>
      <w:r w:rsidR="00C14370">
        <w:rPr>
          <w:rStyle w:val="FootnoteReference"/>
          <w:rFonts w:asciiTheme="majorBidi" w:hAnsiTheme="majorBidi" w:cstheme="majorBidi"/>
          <w:sz w:val="24"/>
          <w:szCs w:val="24"/>
          <w:lang w:val="id-ID"/>
        </w:rPr>
        <w:footnoteReference w:id="22"/>
      </w:r>
      <w:r w:rsidR="00BC03FE">
        <w:rPr>
          <w:rFonts w:asciiTheme="majorBidi" w:hAnsiTheme="majorBidi" w:cstheme="majorBidi"/>
          <w:sz w:val="24"/>
          <w:szCs w:val="24"/>
          <w:lang w:val="id-ID"/>
        </w:rPr>
        <w:t xml:space="preserve"> </w:t>
      </w:r>
      <w:r w:rsidR="008C3AD2">
        <w:rPr>
          <w:rFonts w:asciiTheme="majorBidi" w:hAnsiTheme="majorBidi" w:cstheme="majorBidi"/>
          <w:sz w:val="24"/>
          <w:szCs w:val="24"/>
          <w:lang w:val="id-ID"/>
        </w:rPr>
        <w:t>Lebih-lebih, antropologi interpretatif yang mana merupakan cara untuk melihat sistem makna dan nilai yang dipakai masyarakat dalam menjalani kehidupannya ini, memiliki kecenderungan tertarik pada masalah agama ketika menelaah kebudayaan manapun.</w:t>
      </w:r>
      <w:r w:rsidR="00F23C2E">
        <w:rPr>
          <w:rStyle w:val="FootnoteReference"/>
          <w:rFonts w:asciiTheme="majorBidi" w:hAnsiTheme="majorBidi" w:cstheme="majorBidi"/>
          <w:sz w:val="24"/>
          <w:szCs w:val="24"/>
          <w:lang w:val="id-ID"/>
        </w:rPr>
        <w:footnoteReference w:id="23"/>
      </w:r>
    </w:p>
    <w:p w14:paraId="610EC327" w14:textId="3D08B522" w:rsidR="00F23C2E" w:rsidRDefault="00EA1129"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Sebagaimana penjelasan Clifford Geertz, jika ingin menjelaskan makna kebudayan orang lain, maka tidak punya pilihan lain kecuali menggunakan metode </w:t>
      </w:r>
      <w:r w:rsidRPr="00EA1129">
        <w:rPr>
          <w:rFonts w:asciiTheme="majorBidi" w:hAnsiTheme="majorBidi" w:cstheme="majorBidi"/>
          <w:i/>
          <w:iCs/>
          <w:sz w:val="24"/>
          <w:szCs w:val="24"/>
          <w:lang w:val="id-ID"/>
        </w:rPr>
        <w:t>Thick Description</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Maknanya, dalam menjelaskan kebudayaan, </w:t>
      </w:r>
      <w:r w:rsidR="00BC03FE">
        <w:rPr>
          <w:rFonts w:asciiTheme="majorBidi" w:hAnsiTheme="majorBidi" w:cstheme="majorBidi"/>
          <w:sz w:val="24"/>
          <w:szCs w:val="24"/>
          <w:lang w:val="id-ID"/>
        </w:rPr>
        <w:t>tidak hanya dilukiskan apa saja yang secara aktual terjadi, tetapi bagaimana pemahaman seseorang tentang kejadian tersebut.</w:t>
      </w:r>
      <w:r w:rsidR="00F23C2E">
        <w:rPr>
          <w:rStyle w:val="FootnoteReference"/>
          <w:rFonts w:asciiTheme="majorBidi" w:hAnsiTheme="majorBidi" w:cstheme="majorBidi"/>
          <w:sz w:val="24"/>
          <w:szCs w:val="24"/>
          <w:lang w:val="id-ID"/>
        </w:rPr>
        <w:footnoteReference w:id="24"/>
      </w:r>
      <w:r w:rsidR="00F23C2E">
        <w:rPr>
          <w:rFonts w:asciiTheme="majorBidi" w:hAnsiTheme="majorBidi" w:cstheme="majorBidi"/>
          <w:sz w:val="24"/>
          <w:szCs w:val="24"/>
          <w:lang w:val="id-ID"/>
        </w:rPr>
        <w:t xml:space="preserve"> Kemudian tidak</w:t>
      </w:r>
      <w:r w:rsidR="0062492F">
        <w:rPr>
          <w:rFonts w:asciiTheme="majorBidi" w:hAnsiTheme="majorBidi" w:cstheme="majorBidi"/>
          <w:sz w:val="24"/>
          <w:szCs w:val="24"/>
          <w:lang w:val="id-ID"/>
        </w:rPr>
        <w:t xml:space="preserve"> </w:t>
      </w:r>
      <w:r w:rsidR="00F23C2E">
        <w:rPr>
          <w:rFonts w:asciiTheme="majorBidi" w:hAnsiTheme="majorBidi" w:cstheme="majorBidi"/>
          <w:sz w:val="24"/>
          <w:szCs w:val="24"/>
          <w:lang w:val="id-ID"/>
        </w:rPr>
        <w:t xml:space="preserve">hanya makna saja, untuk </w:t>
      </w:r>
      <w:r w:rsidR="00F23C2E">
        <w:rPr>
          <w:rFonts w:asciiTheme="majorBidi" w:hAnsiTheme="majorBidi" w:cstheme="majorBidi"/>
          <w:sz w:val="24"/>
          <w:szCs w:val="24"/>
          <w:lang w:val="id-ID"/>
        </w:rPr>
        <w:lastRenderedPageBreak/>
        <w:t>menemukan alur tingkah laku atau tindakan sosial yang berupa adat istiadat atau perilaku masyarakat juga harus diamati.</w:t>
      </w:r>
      <w:r w:rsidR="00F23C2E">
        <w:rPr>
          <w:rStyle w:val="FootnoteReference"/>
          <w:rFonts w:asciiTheme="majorBidi" w:hAnsiTheme="majorBidi" w:cstheme="majorBidi"/>
          <w:sz w:val="24"/>
          <w:szCs w:val="24"/>
          <w:lang w:val="id-ID"/>
        </w:rPr>
        <w:footnoteReference w:id="25"/>
      </w:r>
    </w:p>
    <w:p w14:paraId="1219B6F1" w14:textId="175D6C10" w:rsidR="0062492F" w:rsidRDefault="0062492F"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Geertz, keberhasilan penelitian tentang agama bisa didapatkan setelah menjalani dua langkah. Pertama, </w:t>
      </w:r>
      <w:r w:rsidR="008B2299">
        <w:rPr>
          <w:rFonts w:asciiTheme="majorBidi" w:hAnsiTheme="majorBidi" w:cstheme="majorBidi"/>
          <w:sz w:val="24"/>
          <w:szCs w:val="24"/>
          <w:lang w:val="id-ID"/>
        </w:rPr>
        <w:t>m</w:t>
      </w:r>
      <w:r>
        <w:rPr>
          <w:rFonts w:asciiTheme="majorBidi" w:hAnsiTheme="majorBidi" w:cstheme="majorBidi"/>
          <w:sz w:val="24"/>
          <w:szCs w:val="24"/>
          <w:lang w:val="id-ID"/>
        </w:rPr>
        <w:t>ulai dengan menganalisa seperangkat makna yang terdapat dalam simbol-simbol keagamaan itu sendiri. Kedua, karena simbol-simbol ini sangat terkait dengan struktur masyarakat dan aspek psikologi anggota masyarakat</w:t>
      </w:r>
      <w:r w:rsidR="008B2299">
        <w:rPr>
          <w:rFonts w:asciiTheme="majorBidi" w:hAnsiTheme="majorBidi" w:cstheme="majorBidi"/>
          <w:sz w:val="24"/>
          <w:szCs w:val="24"/>
          <w:lang w:val="id-ID"/>
        </w:rPr>
        <w:t>,</w:t>
      </w:r>
      <w:r>
        <w:rPr>
          <w:rFonts w:asciiTheme="majorBidi" w:hAnsiTheme="majorBidi" w:cstheme="majorBidi"/>
          <w:sz w:val="24"/>
          <w:szCs w:val="24"/>
          <w:lang w:val="id-ID"/>
        </w:rPr>
        <w:t xml:space="preserve"> maka, rangkaian simbol-simbol ini harus ditelusuri secara kontinyu, baik cara terciptanya proses penerimaan dan pemaknaannya, atau pembelokan maknanya.</w:t>
      </w:r>
      <w:r>
        <w:rPr>
          <w:rStyle w:val="FootnoteReference"/>
          <w:rFonts w:asciiTheme="majorBidi" w:hAnsiTheme="majorBidi" w:cstheme="majorBidi"/>
          <w:sz w:val="24"/>
          <w:szCs w:val="24"/>
          <w:lang w:val="id-ID"/>
        </w:rPr>
        <w:footnoteReference w:id="26"/>
      </w:r>
    </w:p>
    <w:p w14:paraId="79E6B61B" w14:textId="2DA7FA8D" w:rsidR="006C2422" w:rsidRDefault="006C2422" w:rsidP="00C22401">
      <w:pPr>
        <w:pStyle w:val="Heading2"/>
        <w:ind w:left="426" w:hanging="426"/>
        <w:rPr>
          <w:lang w:val="en-US"/>
        </w:rPr>
      </w:pPr>
      <w:bookmarkStart w:id="19" w:name="_Toc107490883"/>
      <w:proofErr w:type="spellStart"/>
      <w:r>
        <w:rPr>
          <w:lang w:val="en-US"/>
        </w:rPr>
        <w:t>Metode</w:t>
      </w:r>
      <w:proofErr w:type="spellEnd"/>
      <w:r>
        <w:rPr>
          <w:lang w:val="en-US"/>
        </w:rPr>
        <w:t xml:space="preserve"> </w:t>
      </w:r>
      <w:proofErr w:type="spellStart"/>
      <w:r>
        <w:rPr>
          <w:lang w:val="en-US"/>
        </w:rPr>
        <w:t>Penelitian</w:t>
      </w:r>
      <w:bookmarkEnd w:id="19"/>
      <w:proofErr w:type="spellEnd"/>
    </w:p>
    <w:p w14:paraId="5FF2DE80" w14:textId="61F64A3E" w:rsidR="00A560AE" w:rsidRDefault="00D60A76" w:rsidP="00A560AE">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Melalui bagian metode penelitian ini peneliti perlu menyusun rancangan penelitian berupa langkah-langkah strategis untuk terwujudnya hasil kajian</w:t>
      </w:r>
      <w:r w:rsidR="005E0A22">
        <w:rPr>
          <w:rFonts w:asciiTheme="majorBidi" w:hAnsiTheme="majorBidi" w:cstheme="majorBidi"/>
          <w:sz w:val="24"/>
          <w:szCs w:val="24"/>
          <w:lang w:val="id-ID"/>
        </w:rPr>
        <w:t xml:space="preserve"> yang tepat sasaran</w:t>
      </w:r>
      <w:r>
        <w:rPr>
          <w:rFonts w:asciiTheme="majorBidi" w:hAnsiTheme="majorBidi" w:cstheme="majorBidi"/>
          <w:sz w:val="24"/>
          <w:szCs w:val="24"/>
          <w:lang w:val="id-ID"/>
        </w:rPr>
        <w:t xml:space="preserve">. Hal tersebut berguna sebagai panduan prosedural dalam melakukan penelitian sehingga hasil penelitian </w:t>
      </w:r>
      <w:r w:rsidR="00A560AE">
        <w:rPr>
          <w:rFonts w:asciiTheme="majorBidi" w:hAnsiTheme="majorBidi" w:cstheme="majorBidi"/>
          <w:sz w:val="24"/>
          <w:szCs w:val="24"/>
          <w:lang w:val="id-ID"/>
        </w:rPr>
        <w:t xml:space="preserve">dapat tercipta sesuai kaidah-kaidah dalam kajian ilmiah living Qur’an, dalam hal ini </w:t>
      </w:r>
      <w:r w:rsidR="005E0A22">
        <w:rPr>
          <w:rFonts w:asciiTheme="majorBidi" w:hAnsiTheme="majorBidi" w:cstheme="majorBidi"/>
          <w:sz w:val="24"/>
          <w:szCs w:val="24"/>
          <w:lang w:val="id-ID"/>
        </w:rPr>
        <w:t xml:space="preserve">resepsi pengobatan </w:t>
      </w:r>
      <w:r w:rsidR="00A560AE">
        <w:rPr>
          <w:rFonts w:asciiTheme="majorBidi" w:hAnsiTheme="majorBidi" w:cstheme="majorBidi"/>
          <w:sz w:val="24"/>
          <w:szCs w:val="24"/>
          <w:lang w:val="id-ID"/>
        </w:rPr>
        <w:t>ru</w:t>
      </w:r>
      <w:r w:rsidR="005E0A22">
        <w:rPr>
          <w:rFonts w:asciiTheme="majorBidi" w:hAnsiTheme="majorBidi" w:cstheme="majorBidi"/>
          <w:sz w:val="24"/>
          <w:szCs w:val="24"/>
          <w:lang w:val="id-ID"/>
        </w:rPr>
        <w:t>q</w:t>
      </w:r>
      <w:r w:rsidR="00A560AE">
        <w:rPr>
          <w:rFonts w:asciiTheme="majorBidi" w:hAnsiTheme="majorBidi" w:cstheme="majorBidi"/>
          <w:sz w:val="24"/>
          <w:szCs w:val="24"/>
          <w:lang w:val="id-ID"/>
        </w:rPr>
        <w:t xml:space="preserve">yah JRA sebagai objek penelitian. </w:t>
      </w:r>
      <w:r w:rsidR="008B5F3F">
        <w:rPr>
          <w:rFonts w:asciiTheme="majorBidi" w:hAnsiTheme="majorBidi" w:cstheme="majorBidi"/>
          <w:sz w:val="24"/>
          <w:szCs w:val="24"/>
          <w:lang w:val="id-ID"/>
        </w:rPr>
        <w:t>Langkah-langkah yang ditempuh guna mewujudkan penelitian ini adalah</w:t>
      </w:r>
      <w:r w:rsidR="00A560AE">
        <w:rPr>
          <w:rFonts w:asciiTheme="majorBidi" w:hAnsiTheme="majorBidi" w:cstheme="majorBidi"/>
          <w:sz w:val="24"/>
          <w:szCs w:val="24"/>
          <w:lang w:val="id-ID"/>
        </w:rPr>
        <w:t xml:space="preserve"> :</w:t>
      </w:r>
    </w:p>
    <w:p w14:paraId="63856988" w14:textId="28D3B57E" w:rsidR="00A560AE" w:rsidRDefault="00A560AE" w:rsidP="00A560AE">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Menentukan Jenis Penelitian</w:t>
      </w:r>
    </w:p>
    <w:p w14:paraId="628870A7" w14:textId="209DA577" w:rsidR="006D2B24" w:rsidRPr="00A163C0" w:rsidRDefault="00A163C0" w:rsidP="006D2B24">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penelitian ini adalah penelitian lapangan </w:t>
      </w:r>
      <w:r w:rsidRPr="00A163C0">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field research) </w:t>
      </w:r>
      <w:r>
        <w:rPr>
          <w:rFonts w:asciiTheme="majorBidi" w:hAnsiTheme="majorBidi" w:cstheme="majorBidi"/>
          <w:sz w:val="24"/>
          <w:szCs w:val="24"/>
          <w:lang w:val="id-ID"/>
        </w:rPr>
        <w:t xml:space="preserve">dengan metode </w:t>
      </w:r>
      <w:r w:rsidR="00200072">
        <w:rPr>
          <w:rFonts w:asciiTheme="majorBidi" w:hAnsiTheme="majorBidi" w:cstheme="majorBidi"/>
          <w:sz w:val="24"/>
          <w:szCs w:val="24"/>
          <w:lang w:val="id-ID"/>
        </w:rPr>
        <w:t>deskriptif kualitatif dan menggunakan pendekatan fenomenologi.</w:t>
      </w:r>
      <w:r w:rsidR="00DB46AF">
        <w:rPr>
          <w:rFonts w:asciiTheme="majorBidi" w:hAnsiTheme="majorBidi" w:cstheme="majorBidi"/>
          <w:sz w:val="24"/>
          <w:szCs w:val="24"/>
          <w:lang w:val="id-ID"/>
        </w:rPr>
        <w:t xml:space="preserve"> </w:t>
      </w:r>
      <w:proofErr w:type="spellStart"/>
      <w:r w:rsidR="006D2B24" w:rsidRPr="006D2B24">
        <w:rPr>
          <w:rFonts w:ascii="Times New Roman" w:hAnsi="Times New Roman" w:cs="Times New Roman"/>
          <w:color w:val="000000"/>
          <w:sz w:val="23"/>
          <w:szCs w:val="23"/>
        </w:rPr>
        <w:t>Penelitian</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kualitatif</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memiliki</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ciri</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khas</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penyajian</w:t>
      </w:r>
      <w:proofErr w:type="spellEnd"/>
      <w:r w:rsidR="006D2B24" w:rsidRPr="006D2B24">
        <w:rPr>
          <w:rFonts w:ascii="Times New Roman" w:hAnsi="Times New Roman" w:cs="Times New Roman"/>
          <w:color w:val="000000"/>
          <w:sz w:val="23"/>
          <w:szCs w:val="23"/>
        </w:rPr>
        <w:t xml:space="preserve"> data </w:t>
      </w:r>
      <w:proofErr w:type="spellStart"/>
      <w:r w:rsidR="006D2B24" w:rsidRPr="006D2B24">
        <w:rPr>
          <w:rFonts w:ascii="Times New Roman" w:hAnsi="Times New Roman" w:cs="Times New Roman"/>
          <w:color w:val="000000"/>
          <w:sz w:val="23"/>
          <w:szCs w:val="23"/>
        </w:rPr>
        <w:t>menggunakan</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perspektif</w:t>
      </w:r>
      <w:proofErr w:type="spellEnd"/>
      <w:r w:rsidR="006D2B24" w:rsidRPr="006D2B24">
        <w:rPr>
          <w:rFonts w:ascii="Times New Roman" w:hAnsi="Times New Roman" w:cs="Times New Roman"/>
          <w:color w:val="000000"/>
          <w:sz w:val="23"/>
          <w:szCs w:val="23"/>
        </w:rPr>
        <w:t xml:space="preserve"> </w:t>
      </w:r>
      <w:r w:rsidR="006D2B24" w:rsidRPr="006D2B24">
        <w:rPr>
          <w:rFonts w:ascii="Times New Roman" w:hAnsi="Times New Roman" w:cs="Times New Roman"/>
          <w:i/>
          <w:iCs/>
          <w:color w:val="000000"/>
          <w:sz w:val="23"/>
          <w:szCs w:val="23"/>
        </w:rPr>
        <w:lastRenderedPageBreak/>
        <w:t xml:space="preserve">emic, </w:t>
      </w:r>
      <w:proofErr w:type="spellStart"/>
      <w:r w:rsidR="006D2B24" w:rsidRPr="006D2B24">
        <w:rPr>
          <w:rFonts w:ascii="Times New Roman" w:hAnsi="Times New Roman" w:cs="Times New Roman"/>
          <w:color w:val="000000"/>
          <w:sz w:val="23"/>
          <w:szCs w:val="23"/>
        </w:rPr>
        <w:t>yaitu</w:t>
      </w:r>
      <w:proofErr w:type="spellEnd"/>
      <w:r w:rsidR="006D2B24" w:rsidRPr="006D2B24">
        <w:rPr>
          <w:rFonts w:ascii="Times New Roman" w:hAnsi="Times New Roman" w:cs="Times New Roman"/>
          <w:color w:val="000000"/>
          <w:sz w:val="23"/>
          <w:szCs w:val="23"/>
        </w:rPr>
        <w:t xml:space="preserve"> data </w:t>
      </w:r>
      <w:proofErr w:type="spellStart"/>
      <w:r w:rsidR="006D2B24" w:rsidRPr="006D2B24">
        <w:rPr>
          <w:rFonts w:ascii="Times New Roman" w:hAnsi="Times New Roman" w:cs="Times New Roman"/>
          <w:color w:val="000000"/>
          <w:sz w:val="23"/>
          <w:szCs w:val="23"/>
        </w:rPr>
        <w:t>dipaparkan</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dalam</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bentuk</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deskripsi</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menurut</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bahasa</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cara</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pandang</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subjek</w:t>
      </w:r>
      <w:proofErr w:type="spellEnd"/>
      <w:r w:rsidR="006D2B24" w:rsidRPr="006D2B24">
        <w:rPr>
          <w:rFonts w:ascii="Times New Roman" w:hAnsi="Times New Roman" w:cs="Times New Roman"/>
          <w:color w:val="000000"/>
          <w:sz w:val="23"/>
          <w:szCs w:val="23"/>
        </w:rPr>
        <w:t xml:space="preserve"> </w:t>
      </w:r>
      <w:proofErr w:type="spellStart"/>
      <w:r w:rsidR="006D2B24" w:rsidRPr="006D2B24">
        <w:rPr>
          <w:rFonts w:ascii="Times New Roman" w:hAnsi="Times New Roman" w:cs="Times New Roman"/>
          <w:color w:val="000000"/>
          <w:sz w:val="23"/>
          <w:szCs w:val="23"/>
        </w:rPr>
        <w:t>penelitian</w:t>
      </w:r>
      <w:proofErr w:type="spellEnd"/>
      <w:r w:rsidR="006D2B24" w:rsidRPr="006D2B24">
        <w:rPr>
          <w:rFonts w:ascii="Times New Roman" w:hAnsi="Times New Roman" w:cs="Times New Roman"/>
          <w:color w:val="000000"/>
          <w:sz w:val="23"/>
          <w:szCs w:val="23"/>
        </w:rPr>
        <w:t>.</w:t>
      </w:r>
    </w:p>
    <w:p w14:paraId="15C6DB0C" w14:textId="018EB626" w:rsidR="00124820" w:rsidRDefault="00A560AE" w:rsidP="00E51A5F">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w:t>
      </w:r>
      <w:r w:rsidR="00516077">
        <w:rPr>
          <w:rFonts w:asciiTheme="majorBidi" w:hAnsiTheme="majorBidi" w:cstheme="majorBidi"/>
          <w:sz w:val="24"/>
          <w:szCs w:val="24"/>
          <w:lang w:val="id-ID"/>
        </w:rPr>
        <w:t>k</w:t>
      </w:r>
      <w:r>
        <w:rPr>
          <w:rFonts w:asciiTheme="majorBidi" w:hAnsiTheme="majorBidi" w:cstheme="majorBidi"/>
          <w:sz w:val="24"/>
          <w:szCs w:val="24"/>
          <w:lang w:val="id-ID"/>
        </w:rPr>
        <w:t>an Lokasi dan Waktu Penelitian</w:t>
      </w:r>
      <w:r w:rsidR="00D60A76" w:rsidRPr="00A560AE">
        <w:rPr>
          <w:rFonts w:asciiTheme="majorBidi" w:hAnsiTheme="majorBidi" w:cstheme="majorBidi"/>
          <w:sz w:val="24"/>
          <w:szCs w:val="24"/>
          <w:lang w:val="id-ID"/>
        </w:rPr>
        <w:t xml:space="preserve"> </w:t>
      </w:r>
    </w:p>
    <w:p w14:paraId="000422BA" w14:textId="08FCBC89" w:rsidR="00E51A5F" w:rsidRDefault="00E51A5F"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Penelitian ini mengkaji fenomena resepsi Al-Qur’an JRA dan transmisi dari performasi Al-Qur’an oleh JRA di Indonesia. Untuk dapat meng-</w:t>
      </w:r>
      <w:r>
        <w:rPr>
          <w:rFonts w:asciiTheme="majorBidi" w:hAnsiTheme="majorBidi" w:cstheme="majorBidi"/>
          <w:i/>
          <w:iCs/>
          <w:sz w:val="24"/>
          <w:szCs w:val="24"/>
          <w:lang w:val="id-ID"/>
        </w:rPr>
        <w:t xml:space="preserve">capture </w:t>
      </w:r>
      <w:r>
        <w:rPr>
          <w:rFonts w:asciiTheme="majorBidi" w:hAnsiTheme="majorBidi" w:cstheme="majorBidi"/>
          <w:sz w:val="24"/>
          <w:szCs w:val="24"/>
          <w:lang w:val="id-ID"/>
        </w:rPr>
        <w:t>fenomena tersebut, dirasa tepat jika dilakukan di sekretariat JRA</w:t>
      </w:r>
      <w:r w:rsidR="005E0A22">
        <w:rPr>
          <w:rFonts w:asciiTheme="majorBidi" w:hAnsiTheme="majorBidi" w:cstheme="majorBidi"/>
          <w:sz w:val="24"/>
          <w:szCs w:val="24"/>
          <w:lang w:val="id-ID"/>
        </w:rPr>
        <w:t xml:space="preserve"> </w:t>
      </w:r>
      <w:r>
        <w:rPr>
          <w:rFonts w:asciiTheme="majorBidi" w:hAnsiTheme="majorBidi" w:cstheme="majorBidi"/>
          <w:sz w:val="24"/>
          <w:szCs w:val="24"/>
          <w:lang w:val="id-ID"/>
        </w:rPr>
        <w:t>yang berlokasi di Jombang, tepatnya di Pondok Pesantren Sunan Kalijaga, Jl. Wongsokromo, Becek, Ngudirejo, Diwek, Jombang, Jawa Timur.</w:t>
      </w:r>
      <w:r w:rsidR="007018D5">
        <w:rPr>
          <w:rFonts w:asciiTheme="majorBidi" w:hAnsiTheme="majorBidi" w:cstheme="majorBidi"/>
          <w:sz w:val="24"/>
          <w:szCs w:val="24"/>
          <w:lang w:val="id-ID"/>
        </w:rPr>
        <w:t xml:space="preserve"> Di lokasi tersebut menjadi tempat dimana subjek-subjek yang melingkupi eksisnya JRA </w:t>
      </w:r>
      <w:r w:rsidR="002D763D">
        <w:rPr>
          <w:rFonts w:asciiTheme="majorBidi" w:hAnsiTheme="majorBidi" w:cstheme="majorBidi"/>
          <w:sz w:val="24"/>
          <w:szCs w:val="24"/>
          <w:lang w:val="id-ID"/>
        </w:rPr>
        <w:t>berada</w:t>
      </w:r>
      <w:r w:rsidR="007018D5">
        <w:rPr>
          <w:rFonts w:asciiTheme="majorBidi" w:hAnsiTheme="majorBidi" w:cstheme="majorBidi"/>
          <w:sz w:val="24"/>
          <w:szCs w:val="24"/>
          <w:lang w:val="id-ID"/>
        </w:rPr>
        <w:t>. Data berupa informasi perlu digali di Jombang karena para informan JR</w:t>
      </w:r>
      <w:r w:rsidR="00935C6B">
        <w:rPr>
          <w:rFonts w:asciiTheme="majorBidi" w:hAnsiTheme="majorBidi" w:cstheme="majorBidi"/>
          <w:sz w:val="24"/>
          <w:szCs w:val="24"/>
          <w:lang w:val="id-ID"/>
        </w:rPr>
        <w:t>A</w:t>
      </w:r>
      <w:r w:rsidR="007018D5">
        <w:rPr>
          <w:rFonts w:asciiTheme="majorBidi" w:hAnsiTheme="majorBidi" w:cstheme="majorBidi"/>
          <w:sz w:val="24"/>
          <w:szCs w:val="24"/>
          <w:lang w:val="id-ID"/>
        </w:rPr>
        <w:t xml:space="preserve"> yang mendikte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sejak berdirinya</w:t>
      </w:r>
      <w:r w:rsidR="00935C6B">
        <w:rPr>
          <w:rFonts w:asciiTheme="majorBidi" w:hAnsiTheme="majorBidi" w:cstheme="majorBidi"/>
          <w:sz w:val="24"/>
          <w:szCs w:val="24"/>
          <w:lang w:val="id-ID"/>
        </w:rPr>
        <w:t xml:space="preserve"> JRA bertempat</w:t>
      </w:r>
      <w:r w:rsidR="007018D5">
        <w:rPr>
          <w:rFonts w:asciiTheme="majorBidi" w:hAnsiTheme="majorBidi" w:cstheme="majorBidi"/>
          <w:sz w:val="24"/>
          <w:szCs w:val="24"/>
          <w:lang w:val="id-ID"/>
        </w:rPr>
        <w:t xml:space="preserve"> tinggal di sana. Termasuk subjek utamanya yang menjadi </w:t>
      </w:r>
      <w:r w:rsidR="007018D5">
        <w:rPr>
          <w:rFonts w:asciiTheme="majorBidi" w:hAnsiTheme="majorBidi" w:cstheme="majorBidi"/>
          <w:i/>
          <w:iCs/>
          <w:sz w:val="24"/>
          <w:szCs w:val="24"/>
          <w:lang w:val="id-ID"/>
        </w:rPr>
        <w:t xml:space="preserve">founder </w:t>
      </w:r>
      <w:r w:rsidR="007018D5">
        <w:rPr>
          <w:rFonts w:asciiTheme="majorBidi" w:hAnsiTheme="majorBidi" w:cstheme="majorBidi"/>
          <w:sz w:val="24"/>
          <w:szCs w:val="24"/>
          <w:lang w:val="id-ID"/>
        </w:rPr>
        <w:t xml:space="preserve">dan Mujiz JRA yang memiliki peran menyusun sekaligus melegitimasi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yaitu Gus Amak.</w:t>
      </w:r>
      <w:r w:rsidR="00105018">
        <w:rPr>
          <w:rFonts w:asciiTheme="majorBidi" w:hAnsiTheme="majorBidi" w:cstheme="majorBidi"/>
          <w:sz w:val="24"/>
          <w:szCs w:val="24"/>
          <w:lang w:val="id-ID"/>
        </w:rPr>
        <w:t xml:space="preserve"> Di lokasi tersebut akan dilakukan wawancara</w:t>
      </w:r>
      <w:r w:rsidR="00935C6B">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 observasi</w:t>
      </w:r>
      <w:r w:rsidR="00935C6B">
        <w:rPr>
          <w:rFonts w:asciiTheme="majorBidi" w:hAnsiTheme="majorBidi" w:cstheme="majorBidi"/>
          <w:sz w:val="24"/>
          <w:szCs w:val="24"/>
          <w:lang w:val="id-ID"/>
        </w:rPr>
        <w:t xml:space="preserve">, dan dokumentasi </w:t>
      </w:r>
      <w:r w:rsidR="00105018">
        <w:rPr>
          <w:rFonts w:asciiTheme="majorBidi" w:hAnsiTheme="majorBidi" w:cstheme="majorBidi"/>
          <w:sz w:val="24"/>
          <w:szCs w:val="24"/>
          <w:lang w:val="id-ID"/>
        </w:rPr>
        <w:t>kegiatan ruqyah JRA.</w:t>
      </w:r>
    </w:p>
    <w:p w14:paraId="16F924A9" w14:textId="43D91719" w:rsidR="007018D5" w:rsidRDefault="007018D5"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juga akan dilakukan di luar </w:t>
      </w:r>
      <w:r w:rsidR="00935C6B">
        <w:rPr>
          <w:rFonts w:asciiTheme="majorBidi" w:hAnsiTheme="majorBidi" w:cstheme="majorBidi"/>
          <w:sz w:val="24"/>
          <w:szCs w:val="24"/>
          <w:lang w:val="id-ID"/>
        </w:rPr>
        <w:t>J</w:t>
      </w:r>
      <w:r>
        <w:rPr>
          <w:rFonts w:asciiTheme="majorBidi" w:hAnsiTheme="majorBidi" w:cstheme="majorBidi"/>
          <w:sz w:val="24"/>
          <w:szCs w:val="24"/>
          <w:lang w:val="id-ID"/>
        </w:rPr>
        <w:t>ombang mengikuti jadwal ruqyah massal dan diklat praktisi</w:t>
      </w:r>
      <w:r w:rsidR="00105018">
        <w:rPr>
          <w:rFonts w:asciiTheme="majorBidi" w:hAnsiTheme="majorBidi" w:cstheme="majorBidi"/>
          <w:sz w:val="24"/>
          <w:szCs w:val="24"/>
          <w:lang w:val="id-ID"/>
        </w:rPr>
        <w:t xml:space="preserve"> di suatu Kabupaten/Kota</w:t>
      </w:r>
      <w:r>
        <w:rPr>
          <w:rFonts w:asciiTheme="majorBidi" w:hAnsiTheme="majorBidi" w:cstheme="majorBidi"/>
          <w:sz w:val="24"/>
          <w:szCs w:val="24"/>
          <w:lang w:val="id-ID"/>
        </w:rPr>
        <w:t xml:space="preserve"> yang </w:t>
      </w:r>
      <w:r w:rsidR="00105018">
        <w:rPr>
          <w:rFonts w:asciiTheme="majorBidi" w:hAnsiTheme="majorBidi" w:cstheme="majorBidi"/>
          <w:sz w:val="24"/>
          <w:szCs w:val="24"/>
          <w:lang w:val="id-ID"/>
        </w:rPr>
        <w:t>dihadiri dan dipimpin oleh Gus Amak. Beberapa lokasinya adalah Kabupaten Purworejo Jawa Tengah, Kabupaten Kulon Progo, dan Kabupaten Bantul Yogyakarta. Selain itu juga akan dilakukan observasi kegiatan ruqyah JRA di cabang</w:t>
      </w:r>
      <w:r w:rsidR="00F315F7">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cabang tersebut secara terpisah. </w:t>
      </w:r>
    </w:p>
    <w:p w14:paraId="55E5B4D9" w14:textId="7DA79A8E" w:rsidR="00105018" w:rsidRPr="007018D5" w:rsidRDefault="00105018"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Posisi pen</w:t>
      </w:r>
      <w:r w:rsidR="000E2C64">
        <w:rPr>
          <w:rFonts w:asciiTheme="majorBidi" w:hAnsiTheme="majorBidi" w:cstheme="majorBidi"/>
          <w:sz w:val="24"/>
          <w:szCs w:val="24"/>
          <w:lang w:val="id-ID"/>
        </w:rPr>
        <w:t>ulis</w:t>
      </w:r>
      <w:r>
        <w:rPr>
          <w:rFonts w:asciiTheme="majorBidi" w:hAnsiTheme="majorBidi" w:cstheme="majorBidi"/>
          <w:sz w:val="24"/>
          <w:szCs w:val="24"/>
          <w:lang w:val="id-ID"/>
        </w:rPr>
        <w:t xml:space="preserve"> </w:t>
      </w:r>
      <w:r w:rsidR="000E2C64">
        <w:rPr>
          <w:rFonts w:asciiTheme="majorBidi" w:hAnsiTheme="majorBidi" w:cstheme="majorBidi"/>
          <w:sz w:val="24"/>
          <w:szCs w:val="24"/>
          <w:lang w:val="id-ID"/>
        </w:rPr>
        <w:t xml:space="preserve">disini sebagai insider, sehingga secara tak terstruktur penulis telah melakukan </w:t>
      </w:r>
      <w:r w:rsidR="00200072">
        <w:rPr>
          <w:rFonts w:asciiTheme="majorBidi" w:hAnsiTheme="majorBidi" w:cstheme="majorBidi"/>
          <w:sz w:val="24"/>
          <w:szCs w:val="24"/>
          <w:lang w:val="id-ID"/>
        </w:rPr>
        <w:t>pengamatan</w:t>
      </w:r>
      <w:r w:rsidR="000E2C64">
        <w:rPr>
          <w:rFonts w:asciiTheme="majorBidi" w:hAnsiTheme="majorBidi" w:cstheme="majorBidi"/>
          <w:sz w:val="24"/>
          <w:szCs w:val="24"/>
          <w:lang w:val="id-ID"/>
        </w:rPr>
        <w:t xml:space="preserve"> sejak masuk sebagai praktisi JRA yaitu </w:t>
      </w:r>
      <w:r w:rsidR="000E2C64">
        <w:rPr>
          <w:rFonts w:asciiTheme="majorBidi" w:hAnsiTheme="majorBidi" w:cstheme="majorBidi"/>
          <w:sz w:val="24"/>
          <w:szCs w:val="24"/>
          <w:lang w:val="id-ID"/>
        </w:rPr>
        <w:lastRenderedPageBreak/>
        <w:t xml:space="preserve">pada kegiatan diklat praktisi di Kulon Progo </w:t>
      </w:r>
      <w:r w:rsidR="00200072">
        <w:rPr>
          <w:rFonts w:asciiTheme="majorBidi" w:hAnsiTheme="majorBidi" w:cstheme="majorBidi"/>
          <w:sz w:val="24"/>
          <w:szCs w:val="24"/>
          <w:lang w:val="id-ID"/>
        </w:rPr>
        <w:t xml:space="preserve">Yogyakarta </w:t>
      </w:r>
      <w:r w:rsidR="000E2C64">
        <w:rPr>
          <w:rFonts w:asciiTheme="majorBidi" w:hAnsiTheme="majorBidi" w:cstheme="majorBidi"/>
          <w:sz w:val="24"/>
          <w:szCs w:val="24"/>
          <w:lang w:val="id-ID"/>
        </w:rPr>
        <w:t xml:space="preserve">pada </w:t>
      </w:r>
      <w:r w:rsidR="00200072">
        <w:rPr>
          <w:rFonts w:asciiTheme="majorBidi" w:hAnsiTheme="majorBidi" w:cstheme="majorBidi"/>
          <w:sz w:val="24"/>
          <w:szCs w:val="24"/>
          <w:lang w:val="id-ID"/>
        </w:rPr>
        <w:t>Juli 2019. Kemudian penelitian ini mulai dilakukan secara terstruktur dengan melakukan pengamatan-pengamatan intensif sejak pengajuan proposal penelitian pada 28 Maret 2020. Adapun penggalian data melalui para informan berlangsung mulai oktober 2020 hingga ....</w:t>
      </w:r>
    </w:p>
    <w:p w14:paraId="0D2B9693" w14:textId="3A908872" w:rsidR="007B1052" w:rsidRDefault="00A560AE" w:rsidP="00556DB1">
      <w:pPr>
        <w:pStyle w:val="ListParagraph"/>
        <w:numPr>
          <w:ilvl w:val="0"/>
          <w:numId w:val="13"/>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M</w:t>
      </w:r>
      <w:r w:rsidR="00556DB1">
        <w:rPr>
          <w:rFonts w:asciiTheme="majorBidi" w:hAnsiTheme="majorBidi" w:cstheme="majorBidi"/>
          <w:sz w:val="24"/>
          <w:szCs w:val="24"/>
          <w:lang w:val="id-ID"/>
        </w:rPr>
        <w:t>engumpul</w:t>
      </w:r>
      <w:r>
        <w:rPr>
          <w:rFonts w:asciiTheme="majorBidi" w:hAnsiTheme="majorBidi" w:cstheme="majorBidi"/>
          <w:sz w:val="24"/>
          <w:szCs w:val="24"/>
          <w:lang w:val="id-ID"/>
        </w:rPr>
        <w:t>k</w:t>
      </w:r>
      <w:r w:rsidR="00556DB1">
        <w:rPr>
          <w:rFonts w:asciiTheme="majorBidi" w:hAnsiTheme="majorBidi" w:cstheme="majorBidi"/>
          <w:sz w:val="24"/>
          <w:szCs w:val="24"/>
          <w:lang w:val="id-ID"/>
        </w:rPr>
        <w:t>an data</w:t>
      </w:r>
    </w:p>
    <w:p w14:paraId="23FE8D17" w14:textId="77777777" w:rsidR="003C0CEE" w:rsidRDefault="00B51C45"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data dalam penelitian ini dibagi menjadi dua yaitu data primer dan data sekunder. </w:t>
      </w:r>
      <w:r w:rsidR="002D763D">
        <w:rPr>
          <w:rFonts w:asciiTheme="majorBidi" w:hAnsiTheme="majorBidi" w:cstheme="majorBidi"/>
          <w:sz w:val="24"/>
          <w:szCs w:val="24"/>
          <w:lang w:val="id-ID"/>
        </w:rPr>
        <w:t>Teknik pengumpulan data primer dilakukan dengan cara wawancara, observasi, dokumentasi serta penelusuran digital. Wawancara dapat dilakukan terhadap</w:t>
      </w:r>
      <w:r w:rsidR="002D763D" w:rsidRPr="005D2ACA">
        <w:rPr>
          <w:rFonts w:asciiTheme="majorBidi" w:hAnsiTheme="majorBidi" w:cstheme="majorBidi"/>
          <w:sz w:val="24"/>
          <w:szCs w:val="24"/>
          <w:lang w:val="id-ID"/>
        </w:rPr>
        <w:t xml:space="preserve"> subjek-subjek yang</w:t>
      </w:r>
      <w:r w:rsidR="002D763D">
        <w:rPr>
          <w:rFonts w:asciiTheme="majorBidi" w:hAnsiTheme="majorBidi" w:cstheme="majorBidi"/>
          <w:sz w:val="24"/>
          <w:szCs w:val="24"/>
          <w:lang w:val="id-ID"/>
        </w:rPr>
        <w:t xml:space="preserve"> melingkupi kelahiran JRA. Subjek utamanya adalah pendirinya sendiri yaitu Gus Amak. Gus Amak sudah dimaklumi sebagai </w:t>
      </w:r>
      <w:r w:rsidR="002D763D" w:rsidRPr="00CE2AFB">
        <w:rPr>
          <w:rFonts w:asciiTheme="majorBidi" w:hAnsiTheme="majorBidi" w:cstheme="majorBidi"/>
          <w:i/>
          <w:iCs/>
          <w:sz w:val="24"/>
          <w:szCs w:val="24"/>
          <w:lang w:val="id-ID"/>
        </w:rPr>
        <w:t>founder</w:t>
      </w:r>
      <w:r w:rsidR="002D763D">
        <w:rPr>
          <w:rFonts w:asciiTheme="majorBidi" w:hAnsiTheme="majorBidi" w:cstheme="majorBidi"/>
          <w:i/>
          <w:iCs/>
          <w:sz w:val="24"/>
          <w:szCs w:val="24"/>
          <w:lang w:val="id-ID"/>
        </w:rPr>
        <w:t xml:space="preserve"> </w:t>
      </w:r>
      <w:r w:rsidR="002D763D">
        <w:rPr>
          <w:rFonts w:asciiTheme="majorBidi" w:hAnsiTheme="majorBidi" w:cstheme="majorBidi"/>
          <w:sz w:val="24"/>
          <w:szCs w:val="24"/>
          <w:lang w:val="id-ID"/>
        </w:rPr>
        <w:t>sekaligus legitimator yang paling otoritatif di JRA. Mulai dari pemberi ijazah (Mujiz) praktisi baru hingga penyusun formulasi bacaan dan metode ruqyah. Darinyalah jalur sanad utama diturunkan kepada orang-orang untuk memperoleh otoritas ruqyah sebagai praktisi JRA. Hanya dari beliaulah mandat menjadi praktisi JRA bisa diperoleh. Maka dari itu, ia adalah subjek utama sekaligus informan yang strategis. Melalui Gus Amak, data tentang resepsi JRA terhadap Al-Qur’an dan performasinya, hingga langkah transmisinya dapat digali</w:t>
      </w:r>
      <w:r w:rsidR="00935C6B">
        <w:rPr>
          <w:rFonts w:asciiTheme="majorBidi" w:hAnsiTheme="majorBidi" w:cstheme="majorBidi"/>
          <w:sz w:val="24"/>
          <w:szCs w:val="24"/>
          <w:lang w:val="id-ID"/>
        </w:rPr>
        <w:t>,</w:t>
      </w:r>
      <w:r w:rsidR="002D763D">
        <w:rPr>
          <w:rFonts w:asciiTheme="majorBidi" w:hAnsiTheme="majorBidi" w:cstheme="majorBidi"/>
          <w:sz w:val="24"/>
          <w:szCs w:val="24"/>
          <w:lang w:val="id-ID"/>
        </w:rPr>
        <w:t xml:space="preserve"> baik saat di rumah Jombang atau saat perjalanan diklat di lokasi tertentu.</w:t>
      </w:r>
      <w:r w:rsidR="002D763D" w:rsidRPr="002D4C1B">
        <w:rPr>
          <w:rFonts w:asciiTheme="majorBidi" w:hAnsiTheme="majorBidi" w:cstheme="majorBidi"/>
          <w:sz w:val="24"/>
          <w:szCs w:val="24"/>
          <w:lang w:val="id-ID"/>
        </w:rPr>
        <w:t xml:space="preserve"> </w:t>
      </w:r>
    </w:p>
    <w:p w14:paraId="7A2D215A" w14:textId="7777668C" w:rsidR="008C48E3" w:rsidRDefault="003C0CEE"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2D763D">
        <w:rPr>
          <w:rFonts w:asciiTheme="majorBidi" w:hAnsiTheme="majorBidi" w:cstheme="majorBidi"/>
          <w:sz w:val="24"/>
          <w:szCs w:val="24"/>
          <w:lang w:val="id-ID"/>
        </w:rPr>
        <w:t xml:space="preserve">Selain itu dapat digali data dari informan yang merupakan pengurus pusat JRA dan praktisi-praktisi JRA yang senantiasa bersanding dengan Gus Amak dalam kegiatan ruqyah JRA. Informan-informan tersebut dapat </w:t>
      </w:r>
      <w:r w:rsidR="002D763D">
        <w:rPr>
          <w:rFonts w:asciiTheme="majorBidi" w:hAnsiTheme="majorBidi" w:cstheme="majorBidi"/>
          <w:sz w:val="24"/>
          <w:szCs w:val="24"/>
          <w:lang w:val="id-ID"/>
        </w:rPr>
        <w:lastRenderedPageBreak/>
        <w:t xml:space="preserve">ditemukan di lingkungan tempat tinggal Gus Amak </w:t>
      </w:r>
      <w:r w:rsidR="00935C6B">
        <w:rPr>
          <w:rFonts w:asciiTheme="majorBidi" w:hAnsiTheme="majorBidi" w:cstheme="majorBidi"/>
          <w:sz w:val="24"/>
          <w:szCs w:val="24"/>
          <w:lang w:val="id-ID"/>
        </w:rPr>
        <w:t>dan Pondok Pesantren Sunan Kalijaga di Jombang</w:t>
      </w:r>
      <w:r w:rsidR="002D763D">
        <w:rPr>
          <w:rFonts w:asciiTheme="majorBidi" w:hAnsiTheme="majorBidi" w:cstheme="majorBidi"/>
          <w:sz w:val="24"/>
          <w:szCs w:val="24"/>
          <w:lang w:val="id-ID"/>
        </w:rPr>
        <w:t xml:space="preserve">. Sementara observasi untuk melihat praktik ruqyah JRA dan melihat sedikit aspek tempat kelahiran JRA dilakukan di Pondok Pesantren Gus Amak di Jombang. Praktik ruqyah yang akan diobservasi berupa ruqyah massal maupun perorangan yang dilakukan Gus Amak maupun praktisi JRA. Observasi juga dilakukan terhadap acara ijazahan dan diklat praktisi baru di beberapa kota dan kabupaten yang dihadiri dan dipimpin langsung oleh Gus Amak. </w:t>
      </w:r>
      <w:r w:rsidR="00935C6B">
        <w:rPr>
          <w:rFonts w:asciiTheme="majorBidi" w:hAnsiTheme="majorBidi" w:cstheme="majorBidi"/>
          <w:sz w:val="24"/>
          <w:szCs w:val="24"/>
          <w:lang w:val="id-ID"/>
        </w:rPr>
        <w:t>Adapun teknik dokumentasi dilakukan untuk mengabadikan rekaman, gambar, maupun vidio kegiatan observasi dan wawancara</w:t>
      </w:r>
      <w:r w:rsidR="002D763D">
        <w:rPr>
          <w:rFonts w:asciiTheme="majorBidi" w:hAnsiTheme="majorBidi" w:cstheme="majorBidi"/>
          <w:sz w:val="24"/>
          <w:szCs w:val="24"/>
          <w:lang w:val="id-ID"/>
        </w:rPr>
        <w:t>.</w:t>
      </w:r>
      <w:r w:rsidR="00935C6B">
        <w:rPr>
          <w:rFonts w:asciiTheme="majorBidi" w:hAnsiTheme="majorBidi" w:cstheme="majorBidi"/>
          <w:sz w:val="24"/>
          <w:szCs w:val="24"/>
          <w:lang w:val="id-ID"/>
        </w:rPr>
        <w:t xml:space="preserve"> Sementara teknik penelusuran digital dilakukan untuk memperoleh data tentang kegiatan-kegiatan JRA secara online, baik di web maupun media sosial JRA, yaitu Youtube, Instagram, dan Facebook JRA pusat.</w:t>
      </w:r>
    </w:p>
    <w:p w14:paraId="7A8B2852" w14:textId="77777777" w:rsidR="00D42529" w:rsidRDefault="00371E26" w:rsidP="00D42529">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Selanjutnya data sekunder dikumpulkan dengan cara  menelusuri arsip-arsip JRA berupa kepengurusan, buku panduan, juga buku-buku, jurnal,</w:t>
      </w:r>
      <w:r w:rsidR="006D2B24">
        <w:rPr>
          <w:rFonts w:asciiTheme="majorBidi" w:hAnsiTheme="majorBidi" w:cstheme="majorBidi"/>
          <w:sz w:val="24"/>
          <w:szCs w:val="24"/>
          <w:lang w:val="id-ID"/>
        </w:rPr>
        <w:t xml:space="preserve"> </w:t>
      </w:r>
      <w:r>
        <w:rPr>
          <w:rFonts w:asciiTheme="majorBidi" w:hAnsiTheme="majorBidi" w:cstheme="majorBidi"/>
          <w:sz w:val="24"/>
          <w:szCs w:val="24"/>
          <w:lang w:val="id-ID"/>
        </w:rPr>
        <w:t>majalah, dan literatur-literatur lain yang terkait penelitian in</w:t>
      </w:r>
      <w:r w:rsidR="00D42529">
        <w:rPr>
          <w:rFonts w:asciiTheme="majorBidi" w:hAnsiTheme="majorBidi" w:cstheme="majorBidi"/>
          <w:sz w:val="24"/>
          <w:szCs w:val="24"/>
          <w:lang w:val="id-ID"/>
        </w:rPr>
        <w:t>.</w:t>
      </w:r>
    </w:p>
    <w:p w14:paraId="7CFC060D" w14:textId="15DB18B4" w:rsidR="006C2422" w:rsidRDefault="006C2422" w:rsidP="00C22401">
      <w:pPr>
        <w:pStyle w:val="Heading2"/>
        <w:ind w:left="426" w:hanging="426"/>
        <w:rPr>
          <w:lang w:val="en-US"/>
        </w:rPr>
      </w:pPr>
      <w:bookmarkStart w:id="20" w:name="_Toc107490884"/>
      <w:proofErr w:type="spellStart"/>
      <w:r>
        <w:rPr>
          <w:lang w:val="en-US"/>
        </w:rPr>
        <w:t>Sistematika</w:t>
      </w:r>
      <w:proofErr w:type="spellEnd"/>
      <w:r>
        <w:rPr>
          <w:lang w:val="en-US"/>
        </w:rPr>
        <w:t xml:space="preserve"> </w:t>
      </w:r>
      <w:proofErr w:type="spellStart"/>
      <w:r>
        <w:rPr>
          <w:lang w:val="en-US"/>
        </w:rPr>
        <w:t>Pembahasan</w:t>
      </w:r>
      <w:bookmarkEnd w:id="20"/>
      <w:proofErr w:type="spellEnd"/>
    </w:p>
    <w:p w14:paraId="14ADEE1C" w14:textId="5E9E0A5A" w:rsidR="00524EBD" w:rsidRPr="00524EBD" w:rsidRDefault="00524EBD" w:rsidP="00524EBD">
      <w:pPr>
        <w:pStyle w:val="Default"/>
        <w:spacing w:line="480" w:lineRule="auto"/>
        <w:ind w:firstLine="714"/>
        <w:jc w:val="both"/>
        <w:rPr>
          <w:rFonts w:asciiTheme="majorBidi" w:hAnsiTheme="majorBidi" w:cstheme="majorBidi"/>
        </w:rPr>
      </w:pPr>
      <w:proofErr w:type="spellStart"/>
      <w:r w:rsidRPr="00524EBD">
        <w:rPr>
          <w:rFonts w:asciiTheme="majorBidi" w:hAnsiTheme="majorBidi" w:cstheme="majorBidi"/>
        </w:rPr>
        <w:t>Tulisan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ini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akan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disajikan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dalam</w:t>
      </w:r>
      <w:proofErr w:type="spellEnd"/>
      <w:r w:rsidRPr="00524EBD">
        <w:rPr>
          <w:rFonts w:asciiTheme="majorBidi" w:hAnsiTheme="majorBidi" w:cstheme="majorBidi"/>
        </w:rPr>
        <w:t xml:space="preserve"> lima </w:t>
      </w:r>
      <w:proofErr w:type="spellStart"/>
      <w:r w:rsidRPr="00524EBD">
        <w:rPr>
          <w:rFonts w:asciiTheme="majorBidi" w:hAnsiTheme="majorBidi" w:cstheme="majorBidi"/>
        </w:rPr>
        <w:t>bab</w:t>
      </w:r>
      <w:proofErr w:type="spellEnd"/>
      <w:r w:rsidRPr="00524EBD">
        <w:rPr>
          <w:rFonts w:asciiTheme="majorBidi" w:hAnsiTheme="majorBidi" w:cstheme="majorBidi"/>
        </w:rPr>
        <w:t xml:space="preserve"> yang</w:t>
      </w:r>
      <w:r>
        <w:rPr>
          <w:rFonts w:asciiTheme="majorBidi" w:hAnsiTheme="majorBidi" w:cstheme="majorBidi"/>
          <w:lang w:val="id-ID"/>
        </w:rPr>
        <w:t xml:space="preserve"> masing-masing</w:t>
      </w:r>
      <w:r w:rsidRPr="00524EBD">
        <w:rPr>
          <w:rFonts w:asciiTheme="majorBidi" w:hAnsiTheme="majorBidi" w:cstheme="majorBidi"/>
        </w:rPr>
        <w:t xml:space="preserve"> </w:t>
      </w:r>
      <w:proofErr w:type="spellStart"/>
      <w:r w:rsidRPr="00524EBD">
        <w:rPr>
          <w:rFonts w:asciiTheme="majorBidi" w:hAnsiTheme="majorBidi" w:cstheme="majorBidi"/>
        </w:rPr>
        <w:t>terdiri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dari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beberapa</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subbab</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dengan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sistematika</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sebagai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berikut</w:t>
      </w:r>
      <w:proofErr w:type="spellEnd"/>
      <w:r w:rsidRPr="00524EBD">
        <w:rPr>
          <w:rFonts w:asciiTheme="majorBidi" w:hAnsiTheme="majorBidi" w:cstheme="majorBidi"/>
        </w:rPr>
        <w:t xml:space="preserve">: </w:t>
      </w:r>
    </w:p>
    <w:p w14:paraId="65BEB880" w14:textId="6FFDA36F" w:rsidR="001C2233" w:rsidRDefault="00524EBD" w:rsidP="00524EBD">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rPr>
        <w:t xml:space="preserve">Bab </w:t>
      </w:r>
      <w:proofErr w:type="spellStart"/>
      <w:r w:rsidRPr="00524EBD">
        <w:rPr>
          <w:rFonts w:asciiTheme="majorBidi" w:hAnsiTheme="majorBidi" w:cstheme="majorBidi"/>
        </w:rPr>
        <w:t>pertama</w:t>
      </w:r>
      <w:proofErr w:type="spellEnd"/>
      <w:r w:rsidRPr="00524EBD">
        <w:rPr>
          <w:rFonts w:asciiTheme="majorBidi" w:hAnsiTheme="majorBidi" w:cstheme="majorBidi"/>
        </w:rPr>
        <w:t xml:space="preserve"> </w:t>
      </w:r>
      <w:r w:rsidR="00A10C2F">
        <w:rPr>
          <w:rFonts w:asciiTheme="majorBidi" w:hAnsiTheme="majorBidi" w:cstheme="majorBidi"/>
          <w:lang w:val="id-ID"/>
        </w:rPr>
        <w:t xml:space="preserve">merupakan </w:t>
      </w:r>
      <w:proofErr w:type="spellStart"/>
      <w:r w:rsidR="00A10C2F" w:rsidRPr="00524EBD">
        <w:rPr>
          <w:rFonts w:asciiTheme="majorBidi" w:hAnsiTheme="majorBidi" w:cstheme="majorBidi"/>
        </w:rPr>
        <w:t>pendahuluan</w:t>
      </w:r>
      <w:proofErr w:type="spellEnd"/>
      <w:r w:rsidR="00A10C2F" w:rsidRPr="00524EBD">
        <w:rPr>
          <w:rFonts w:asciiTheme="majorBidi" w:hAnsiTheme="majorBidi" w:cstheme="majorBidi"/>
        </w:rPr>
        <w:t xml:space="preserve"> </w:t>
      </w:r>
      <w:r w:rsidR="00A10C2F">
        <w:rPr>
          <w:rFonts w:asciiTheme="majorBidi" w:hAnsiTheme="majorBidi" w:cstheme="majorBidi"/>
          <w:lang w:val="id-ID"/>
        </w:rPr>
        <w:t xml:space="preserve">yang </w:t>
      </w:r>
      <w:proofErr w:type="spellStart"/>
      <w:r w:rsidRPr="00524EBD">
        <w:rPr>
          <w:rFonts w:asciiTheme="majorBidi" w:hAnsiTheme="majorBidi" w:cstheme="majorBidi"/>
        </w:rPr>
        <w:t>diawali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dengan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latar</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belakang</w:t>
      </w:r>
      <w:proofErr w:type="spellEnd"/>
      <w:r w:rsidRPr="00524EBD">
        <w:rPr>
          <w:rFonts w:asciiTheme="majorBidi" w:hAnsiTheme="majorBidi" w:cstheme="majorBidi"/>
        </w:rPr>
        <w:t xml:space="preserve"> dan </w:t>
      </w:r>
      <w:proofErr w:type="spellStart"/>
      <w:r w:rsidRPr="00524EBD">
        <w:rPr>
          <w:rFonts w:asciiTheme="majorBidi" w:hAnsiTheme="majorBidi" w:cstheme="majorBidi"/>
        </w:rPr>
        <w:t>problematisasi</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tentang</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topik</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terkait</w:t>
      </w:r>
      <w:proofErr w:type="spellEnd"/>
      <w:r w:rsidRPr="00524EBD">
        <w:rPr>
          <w:rFonts w:asciiTheme="majorBidi" w:hAnsiTheme="majorBidi" w:cstheme="majorBidi"/>
        </w:rPr>
        <w:t xml:space="preserve"> yang </w:t>
      </w:r>
      <w:proofErr w:type="spellStart"/>
      <w:r w:rsidRPr="00524EBD">
        <w:rPr>
          <w:rFonts w:asciiTheme="majorBidi" w:hAnsiTheme="majorBidi" w:cstheme="majorBidi"/>
        </w:rPr>
        <w:t>menunjukkan</w:t>
      </w:r>
      <w:proofErr w:type="spellEnd"/>
      <w:r w:rsidRPr="00524EBD">
        <w:rPr>
          <w:rFonts w:asciiTheme="majorBidi" w:hAnsiTheme="majorBidi" w:cstheme="majorBidi"/>
        </w:rPr>
        <w:t xml:space="preserve"> </w:t>
      </w:r>
      <w:proofErr w:type="spellStart"/>
      <w:r w:rsidRPr="00524EBD">
        <w:rPr>
          <w:rFonts w:asciiTheme="majorBidi" w:hAnsiTheme="majorBidi" w:cstheme="majorBidi"/>
        </w:rPr>
        <w:t>penting</w:t>
      </w:r>
      <w:proofErr w:type="spellEnd"/>
      <w:r w:rsidRPr="00524EBD">
        <w:rPr>
          <w:rFonts w:asciiTheme="majorBidi" w:hAnsiTheme="majorBidi" w:cstheme="majorBidi"/>
        </w:rPr>
        <w:t xml:space="preserve"> dan </w:t>
      </w:r>
      <w:proofErr w:type="spellStart"/>
      <w:r w:rsidRPr="00524EBD">
        <w:rPr>
          <w:rFonts w:asciiTheme="majorBidi" w:hAnsiTheme="majorBidi" w:cstheme="majorBidi"/>
        </w:rPr>
        <w:t>menariknya</w:t>
      </w:r>
      <w:proofErr w:type="spellEnd"/>
      <w:r>
        <w:rPr>
          <w:rFonts w:asciiTheme="majorBidi" w:hAnsiTheme="majorBidi" w:cstheme="majorBidi"/>
          <w:lang w:val="id-ID"/>
        </w:rPr>
        <w:t xml:space="preserve"> </w:t>
      </w:r>
      <w:proofErr w:type="spellStart"/>
      <w:r w:rsidRPr="00524EBD">
        <w:rPr>
          <w:rFonts w:asciiTheme="majorBidi" w:hAnsiTheme="majorBidi" w:cstheme="majorBidi"/>
          <w:color w:val="auto"/>
        </w:rPr>
        <w:t>topik</w:t>
      </w:r>
      <w:proofErr w:type="spellEnd"/>
      <w:r w:rsidRPr="00524EBD">
        <w:rPr>
          <w:rFonts w:asciiTheme="majorBidi" w:hAnsiTheme="majorBidi" w:cstheme="majorBidi"/>
          <w:color w:val="auto"/>
        </w:rPr>
        <w:t xml:space="preserve"> </w:t>
      </w:r>
      <w:proofErr w:type="spellStart"/>
      <w:r w:rsidRPr="00524EBD">
        <w:rPr>
          <w:rFonts w:asciiTheme="majorBidi" w:hAnsiTheme="majorBidi" w:cstheme="majorBidi"/>
          <w:color w:val="auto"/>
        </w:rPr>
        <w:t>dalam</w:t>
      </w:r>
      <w:proofErr w:type="spellEnd"/>
      <w:r w:rsidRPr="00524EBD">
        <w:rPr>
          <w:rFonts w:asciiTheme="majorBidi" w:hAnsiTheme="majorBidi" w:cstheme="majorBidi"/>
          <w:color w:val="auto"/>
        </w:rPr>
        <w:t xml:space="preserve"> </w:t>
      </w:r>
      <w:proofErr w:type="spellStart"/>
      <w:r w:rsidRPr="00524EBD">
        <w:rPr>
          <w:rFonts w:asciiTheme="majorBidi" w:hAnsiTheme="majorBidi" w:cstheme="majorBidi"/>
          <w:color w:val="auto"/>
        </w:rPr>
        <w:t>penelitian</w:t>
      </w:r>
      <w:proofErr w:type="spellEnd"/>
      <w:r w:rsidRPr="00524EBD">
        <w:rPr>
          <w:rFonts w:asciiTheme="majorBidi" w:hAnsiTheme="majorBidi" w:cstheme="majorBidi"/>
          <w:color w:val="auto"/>
        </w:rPr>
        <w:t xml:space="preserve"> </w:t>
      </w:r>
      <w:proofErr w:type="spellStart"/>
      <w:r w:rsidRPr="00524EBD">
        <w:rPr>
          <w:rFonts w:asciiTheme="majorBidi" w:hAnsiTheme="majorBidi" w:cstheme="majorBidi"/>
          <w:color w:val="auto"/>
        </w:rPr>
        <w:t>ini</w:t>
      </w:r>
      <w:proofErr w:type="spellEnd"/>
      <w:r w:rsidRPr="00524EBD">
        <w:rPr>
          <w:rFonts w:asciiTheme="majorBidi" w:hAnsiTheme="majorBidi" w:cstheme="majorBidi"/>
          <w:color w:val="auto"/>
        </w:rPr>
        <w:t xml:space="preserve"> </w:t>
      </w:r>
      <w:proofErr w:type="spellStart"/>
      <w:r w:rsidRPr="00524EBD">
        <w:rPr>
          <w:rFonts w:asciiTheme="majorBidi" w:hAnsiTheme="majorBidi" w:cstheme="majorBidi"/>
          <w:color w:val="auto"/>
        </w:rPr>
        <w:t>untuk</w:t>
      </w:r>
      <w:proofErr w:type="spellEnd"/>
      <w:r w:rsidRPr="00524EBD">
        <w:rPr>
          <w:rFonts w:asciiTheme="majorBidi" w:hAnsiTheme="majorBidi" w:cstheme="majorBidi"/>
          <w:color w:val="auto"/>
        </w:rPr>
        <w:t xml:space="preserve"> </w:t>
      </w:r>
      <w:proofErr w:type="spellStart"/>
      <w:r w:rsidRPr="00524EBD">
        <w:rPr>
          <w:rFonts w:asciiTheme="majorBidi" w:hAnsiTheme="majorBidi" w:cstheme="majorBidi"/>
          <w:color w:val="auto"/>
        </w:rPr>
        <w:t>dikaji</w:t>
      </w:r>
      <w:proofErr w:type="spellEnd"/>
      <w:r>
        <w:rPr>
          <w:rFonts w:asciiTheme="majorBidi" w:hAnsiTheme="majorBidi" w:cstheme="majorBidi"/>
          <w:color w:val="auto"/>
          <w:lang w:val="id-ID"/>
        </w:rPr>
        <w:t>. Penguraian latar belakan</w:t>
      </w:r>
      <w:r w:rsidR="004F0E13">
        <w:rPr>
          <w:rFonts w:asciiTheme="majorBidi" w:hAnsiTheme="majorBidi" w:cstheme="majorBidi"/>
          <w:color w:val="auto"/>
          <w:lang w:val="id-ID"/>
        </w:rPr>
        <w:t>g</w:t>
      </w:r>
      <w:r>
        <w:rPr>
          <w:rFonts w:asciiTheme="majorBidi" w:hAnsiTheme="majorBidi" w:cstheme="majorBidi"/>
          <w:color w:val="auto"/>
          <w:lang w:val="id-ID"/>
        </w:rPr>
        <w:t xml:space="preserve"> akan dilakukan secara deduktif dimulai dari yang paling umum yaitu kajian Living Qur’an menuju detail objeknya</w:t>
      </w:r>
      <w:r w:rsidR="004F0E13">
        <w:rPr>
          <w:rFonts w:asciiTheme="majorBidi" w:hAnsiTheme="majorBidi" w:cstheme="majorBidi"/>
          <w:color w:val="auto"/>
          <w:lang w:val="id-ID"/>
        </w:rPr>
        <w:t>,</w:t>
      </w:r>
      <w:r>
        <w:rPr>
          <w:rFonts w:asciiTheme="majorBidi" w:hAnsiTheme="majorBidi" w:cstheme="majorBidi"/>
          <w:color w:val="auto"/>
          <w:lang w:val="id-ID"/>
        </w:rPr>
        <w:t xml:space="preserve"> yaitu Ruqyah dari Yayasan JRA</w:t>
      </w:r>
      <w:r w:rsidRPr="004F0E13">
        <w:rPr>
          <w:rFonts w:asciiTheme="majorBidi" w:hAnsiTheme="majorBidi" w:cstheme="majorBidi"/>
          <w:color w:val="auto"/>
          <w:lang w:val="id-ID"/>
        </w:rPr>
        <w:t xml:space="preserve">. Selanjutnya </w:t>
      </w:r>
      <w:r w:rsidR="000C14E8">
        <w:rPr>
          <w:rFonts w:asciiTheme="majorBidi" w:hAnsiTheme="majorBidi" w:cstheme="majorBidi"/>
          <w:color w:val="auto"/>
          <w:lang w:val="id-ID"/>
        </w:rPr>
        <w:t>diberikan</w:t>
      </w:r>
      <w:r w:rsidRPr="004F0E13">
        <w:rPr>
          <w:rFonts w:asciiTheme="majorBidi" w:hAnsiTheme="majorBidi" w:cstheme="majorBidi"/>
          <w:color w:val="auto"/>
          <w:lang w:val="id-ID"/>
        </w:rPr>
        <w:t xml:space="preserve"> rumusan </w:t>
      </w:r>
      <w:r w:rsidRPr="004F0E13">
        <w:rPr>
          <w:rFonts w:asciiTheme="majorBidi" w:hAnsiTheme="majorBidi" w:cstheme="majorBidi"/>
          <w:color w:val="auto"/>
          <w:lang w:val="id-ID"/>
        </w:rPr>
        <w:lastRenderedPageBreak/>
        <w:t xml:space="preserve">masalah yang </w:t>
      </w:r>
      <w:r w:rsidR="000C14E8">
        <w:rPr>
          <w:rFonts w:asciiTheme="majorBidi" w:hAnsiTheme="majorBidi" w:cstheme="majorBidi"/>
          <w:color w:val="auto"/>
          <w:lang w:val="id-ID"/>
        </w:rPr>
        <w:t>lahir dari</w:t>
      </w:r>
      <w:r w:rsidRPr="004F0E13">
        <w:rPr>
          <w:rFonts w:asciiTheme="majorBidi" w:hAnsiTheme="majorBidi" w:cstheme="majorBidi"/>
          <w:color w:val="auto"/>
          <w:lang w:val="id-ID"/>
        </w:rPr>
        <w:t xml:space="preserve"> latar belakang. </w:t>
      </w:r>
      <w:r w:rsidR="000C14E8">
        <w:rPr>
          <w:rFonts w:asciiTheme="majorBidi" w:hAnsiTheme="majorBidi" w:cstheme="majorBidi"/>
          <w:color w:val="auto"/>
          <w:lang w:val="id-ID"/>
        </w:rPr>
        <w:t xml:space="preserve">Terdapat dua masalah yang sudah dirumuskan dan menjadi landasan untuk terlaksananya penelitian ini </w:t>
      </w:r>
      <w:r w:rsidR="004F0E13">
        <w:rPr>
          <w:rFonts w:asciiTheme="majorBidi" w:hAnsiTheme="majorBidi" w:cstheme="majorBidi"/>
          <w:color w:val="auto"/>
          <w:lang w:val="id-ID"/>
        </w:rPr>
        <w:t>untuk menemukan</w:t>
      </w:r>
      <w:r w:rsidR="000C14E8">
        <w:rPr>
          <w:rFonts w:asciiTheme="majorBidi" w:hAnsiTheme="majorBidi" w:cstheme="majorBidi"/>
          <w:color w:val="auto"/>
          <w:lang w:val="id-ID"/>
        </w:rPr>
        <w:t xml:space="preserve"> jawabannya. </w:t>
      </w:r>
      <w:r w:rsidRPr="00B77588">
        <w:rPr>
          <w:rFonts w:asciiTheme="majorBidi" w:hAnsiTheme="majorBidi" w:cstheme="majorBidi"/>
          <w:color w:val="auto"/>
          <w:lang w:val="id-ID"/>
        </w:rPr>
        <w:t>Selanjutnya dituliskan tujuan dan kegunaan penelitian</w:t>
      </w:r>
      <w:r w:rsidR="000C14E8">
        <w:rPr>
          <w:rFonts w:asciiTheme="majorBidi" w:hAnsiTheme="majorBidi" w:cstheme="majorBidi"/>
          <w:color w:val="auto"/>
          <w:lang w:val="id-ID"/>
        </w:rPr>
        <w:t xml:space="preserve">. Bagian ini menunjukkan bahwa tujuan penelitian ini untuk menjawab permasalahan yang muncul dalam rumusan masalah, dan selanjutnya melalui jawaban yang ada, diharapkan dapat berguna sebagai literatur dan rujukan </w:t>
      </w:r>
      <w:r w:rsidR="004F0E13">
        <w:rPr>
          <w:rFonts w:asciiTheme="majorBidi" w:hAnsiTheme="majorBidi" w:cstheme="majorBidi"/>
          <w:color w:val="auto"/>
          <w:lang w:val="id-ID"/>
        </w:rPr>
        <w:t>bagi</w:t>
      </w:r>
      <w:r w:rsidR="000C14E8">
        <w:rPr>
          <w:rFonts w:asciiTheme="majorBidi" w:hAnsiTheme="majorBidi" w:cstheme="majorBidi"/>
          <w:color w:val="auto"/>
          <w:lang w:val="id-ID"/>
        </w:rPr>
        <w:t xml:space="preserve"> kajian </w:t>
      </w:r>
      <w:r w:rsidR="004F0E13">
        <w:rPr>
          <w:rFonts w:asciiTheme="majorBidi" w:hAnsiTheme="majorBidi" w:cstheme="majorBidi"/>
          <w:color w:val="auto"/>
          <w:lang w:val="id-ID"/>
        </w:rPr>
        <w:t>L</w:t>
      </w:r>
      <w:r w:rsidR="000C14E8">
        <w:rPr>
          <w:rFonts w:asciiTheme="majorBidi" w:hAnsiTheme="majorBidi" w:cstheme="majorBidi"/>
          <w:color w:val="auto"/>
          <w:lang w:val="id-ID"/>
        </w:rPr>
        <w:t xml:space="preserve">iving </w:t>
      </w:r>
      <w:r w:rsidR="004F0E13">
        <w:rPr>
          <w:rFonts w:asciiTheme="majorBidi" w:hAnsiTheme="majorBidi" w:cstheme="majorBidi"/>
          <w:color w:val="auto"/>
          <w:lang w:val="id-ID"/>
        </w:rPr>
        <w:t>Q</w:t>
      </w:r>
      <w:r w:rsidR="000C14E8">
        <w:rPr>
          <w:rFonts w:asciiTheme="majorBidi" w:hAnsiTheme="majorBidi" w:cstheme="majorBidi"/>
          <w:color w:val="auto"/>
          <w:lang w:val="id-ID"/>
        </w:rPr>
        <w:t>ur</w:t>
      </w:r>
      <w:r w:rsidR="004F0E13">
        <w:rPr>
          <w:rFonts w:asciiTheme="majorBidi" w:hAnsiTheme="majorBidi" w:cstheme="majorBidi"/>
          <w:color w:val="auto"/>
          <w:lang w:val="id-ID"/>
        </w:rPr>
        <w:t>’</w:t>
      </w:r>
      <w:r w:rsidR="000C14E8">
        <w:rPr>
          <w:rFonts w:asciiTheme="majorBidi" w:hAnsiTheme="majorBidi" w:cstheme="majorBidi"/>
          <w:color w:val="auto"/>
          <w:lang w:val="id-ID"/>
        </w:rPr>
        <w:t>an</w:t>
      </w:r>
      <w:r w:rsidR="004F0E13">
        <w:rPr>
          <w:rFonts w:asciiTheme="majorBidi" w:hAnsiTheme="majorBidi" w:cstheme="majorBidi"/>
          <w:color w:val="auto"/>
          <w:lang w:val="id-ID"/>
        </w:rPr>
        <w:t>,</w:t>
      </w:r>
      <w:r w:rsidR="000C14E8">
        <w:rPr>
          <w:rFonts w:asciiTheme="majorBidi" w:hAnsiTheme="majorBidi" w:cstheme="majorBidi"/>
          <w:color w:val="auto"/>
          <w:lang w:val="id-ID"/>
        </w:rPr>
        <w:t xml:space="preserve"> khususnya tentang ruqyah JRA yang representatif dan terbaru.</w:t>
      </w:r>
      <w:r w:rsidRPr="000C14E8">
        <w:rPr>
          <w:rFonts w:asciiTheme="majorBidi" w:hAnsiTheme="majorBidi" w:cstheme="majorBidi"/>
          <w:color w:val="auto"/>
          <w:lang w:val="id-ID"/>
        </w:rPr>
        <w:t xml:space="preserve"> </w:t>
      </w:r>
    </w:p>
    <w:p w14:paraId="06E5C5DC" w14:textId="3C5ADF9D" w:rsidR="00524EBD" w:rsidRPr="000C14E8" w:rsidRDefault="000C14E8" w:rsidP="00524EBD">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K</w:t>
      </w:r>
      <w:r w:rsidR="00524EBD" w:rsidRPr="000C14E8">
        <w:rPr>
          <w:rFonts w:asciiTheme="majorBidi" w:hAnsiTheme="majorBidi" w:cstheme="majorBidi"/>
          <w:color w:val="auto"/>
          <w:lang w:val="id-ID"/>
        </w:rPr>
        <w:t>ajian pustaka</w:t>
      </w:r>
      <w:r>
        <w:rPr>
          <w:rFonts w:asciiTheme="majorBidi" w:hAnsiTheme="majorBidi" w:cstheme="majorBidi"/>
          <w:color w:val="auto"/>
          <w:lang w:val="id-ID"/>
        </w:rPr>
        <w:t xml:space="preserve"> menjadi bagian k</w:t>
      </w:r>
      <w:r w:rsidR="004F0E13">
        <w:rPr>
          <w:rFonts w:asciiTheme="majorBidi" w:hAnsiTheme="majorBidi" w:cstheme="majorBidi"/>
          <w:color w:val="auto"/>
          <w:lang w:val="id-ID"/>
        </w:rPr>
        <w:t>eempat</w:t>
      </w:r>
      <w:r>
        <w:rPr>
          <w:rFonts w:asciiTheme="majorBidi" w:hAnsiTheme="majorBidi" w:cstheme="majorBidi"/>
          <w:color w:val="auto"/>
          <w:lang w:val="id-ID"/>
        </w:rPr>
        <w:t xml:space="preserve"> dalam bab</w:t>
      </w:r>
      <w:r w:rsidR="001C2233">
        <w:rPr>
          <w:rFonts w:asciiTheme="majorBidi" w:hAnsiTheme="majorBidi" w:cstheme="majorBidi"/>
          <w:color w:val="auto"/>
          <w:lang w:val="id-ID"/>
        </w:rPr>
        <w:t xml:space="preserve"> pertama</w:t>
      </w:r>
      <w:r>
        <w:rPr>
          <w:rFonts w:asciiTheme="majorBidi" w:hAnsiTheme="majorBidi" w:cstheme="majorBidi"/>
          <w:color w:val="auto"/>
          <w:lang w:val="id-ID"/>
        </w:rPr>
        <w:t xml:space="preserve">. Bagian ini </w:t>
      </w:r>
      <w:r w:rsidR="00D9543F">
        <w:rPr>
          <w:rFonts w:asciiTheme="majorBidi" w:hAnsiTheme="majorBidi" w:cstheme="majorBidi"/>
          <w:color w:val="auto"/>
          <w:lang w:val="id-ID"/>
        </w:rPr>
        <w:t>meny</w:t>
      </w:r>
      <w:r w:rsidR="001C2233">
        <w:rPr>
          <w:rFonts w:asciiTheme="majorBidi" w:hAnsiTheme="majorBidi" w:cstheme="majorBidi"/>
          <w:color w:val="auto"/>
          <w:lang w:val="id-ID"/>
        </w:rPr>
        <w:t>uguhkan</w:t>
      </w:r>
      <w:r w:rsidR="00D9543F">
        <w:rPr>
          <w:rFonts w:asciiTheme="majorBidi" w:hAnsiTheme="majorBidi" w:cstheme="majorBidi"/>
          <w:color w:val="auto"/>
          <w:lang w:val="id-ID"/>
        </w:rPr>
        <w:t xml:space="preserve"> </w:t>
      </w:r>
      <w:r w:rsidR="004F0E13">
        <w:rPr>
          <w:rFonts w:asciiTheme="majorBidi" w:hAnsiTheme="majorBidi" w:cstheme="majorBidi"/>
          <w:color w:val="auto"/>
          <w:lang w:val="id-ID"/>
        </w:rPr>
        <w:t>kajian-kajian yang menjadi sumber yang relevan dan berpengaruh pada penelitian ini untuk menghasilkan sebuah karya yang baru dan berbeda.</w:t>
      </w:r>
      <w:r w:rsidR="00524EBD" w:rsidRPr="000C14E8">
        <w:rPr>
          <w:rFonts w:asciiTheme="majorBidi" w:hAnsiTheme="majorBidi" w:cstheme="majorBidi"/>
          <w:color w:val="auto"/>
          <w:lang w:val="id-ID"/>
        </w:rPr>
        <w:t xml:space="preserve"> </w:t>
      </w:r>
      <w:r w:rsidR="004F0E13">
        <w:rPr>
          <w:rFonts w:asciiTheme="majorBidi" w:hAnsiTheme="majorBidi" w:cstheme="majorBidi"/>
          <w:color w:val="auto"/>
          <w:lang w:val="id-ID"/>
        </w:rPr>
        <w:t>Selanjutnya</w:t>
      </w:r>
      <w:r w:rsidR="0080306F">
        <w:rPr>
          <w:rFonts w:asciiTheme="majorBidi" w:hAnsiTheme="majorBidi" w:cstheme="majorBidi"/>
          <w:color w:val="auto"/>
          <w:lang w:val="id-ID"/>
        </w:rPr>
        <w:t>,</w:t>
      </w:r>
      <w:r w:rsidR="004F0E13">
        <w:rPr>
          <w:rFonts w:asciiTheme="majorBidi" w:hAnsiTheme="majorBidi" w:cstheme="majorBidi"/>
          <w:color w:val="auto"/>
          <w:lang w:val="id-ID"/>
        </w:rPr>
        <w:t xml:space="preserve"> yaitu</w:t>
      </w:r>
      <w:r w:rsidR="001C2233">
        <w:rPr>
          <w:rFonts w:asciiTheme="majorBidi" w:hAnsiTheme="majorBidi" w:cstheme="majorBidi"/>
          <w:color w:val="auto"/>
          <w:lang w:val="id-ID"/>
        </w:rPr>
        <w:t xml:space="preserve"> bagian</w:t>
      </w:r>
      <w:r w:rsidR="004F0E13">
        <w:rPr>
          <w:rFonts w:asciiTheme="majorBidi" w:hAnsiTheme="majorBidi" w:cstheme="majorBidi"/>
          <w:color w:val="auto"/>
          <w:lang w:val="id-ID"/>
        </w:rPr>
        <w:t xml:space="preserve"> </w:t>
      </w:r>
      <w:r w:rsidR="00524EBD" w:rsidRPr="000C14E8">
        <w:rPr>
          <w:rFonts w:asciiTheme="majorBidi" w:hAnsiTheme="majorBidi" w:cstheme="majorBidi"/>
          <w:color w:val="auto"/>
          <w:lang w:val="id-ID"/>
        </w:rPr>
        <w:t>kerangka teoretis</w:t>
      </w:r>
      <w:r w:rsidR="004F0E13">
        <w:rPr>
          <w:rFonts w:asciiTheme="majorBidi" w:hAnsiTheme="majorBidi" w:cstheme="majorBidi"/>
          <w:color w:val="auto"/>
          <w:lang w:val="id-ID"/>
        </w:rPr>
        <w:t xml:space="preserve"> yang </w:t>
      </w:r>
      <w:r w:rsidR="001C2233">
        <w:rPr>
          <w:rFonts w:asciiTheme="majorBidi" w:hAnsiTheme="majorBidi" w:cstheme="majorBidi"/>
          <w:color w:val="auto"/>
          <w:lang w:val="id-ID"/>
        </w:rPr>
        <w:t>menjadi model yang menerangkan bagaimana</w:t>
      </w:r>
      <w:r w:rsidR="004F0E13">
        <w:rPr>
          <w:rFonts w:asciiTheme="majorBidi" w:hAnsiTheme="majorBidi" w:cstheme="majorBidi"/>
          <w:color w:val="auto"/>
          <w:lang w:val="id-ID"/>
        </w:rPr>
        <w:t xml:space="preserve"> </w:t>
      </w:r>
      <w:r w:rsidR="003646EE">
        <w:rPr>
          <w:rFonts w:asciiTheme="majorBidi" w:hAnsiTheme="majorBidi" w:cstheme="majorBidi"/>
          <w:color w:val="auto"/>
          <w:lang w:val="id-ID"/>
        </w:rPr>
        <w:t xml:space="preserve">teori </w:t>
      </w:r>
      <w:r w:rsidR="001C2233">
        <w:rPr>
          <w:rFonts w:asciiTheme="majorBidi" w:hAnsiTheme="majorBidi" w:cstheme="majorBidi"/>
          <w:color w:val="auto"/>
          <w:lang w:val="id-ID"/>
        </w:rPr>
        <w:t xml:space="preserve">yang akan dipakai dengan faktor-faktor penting </w:t>
      </w:r>
      <w:r w:rsidR="003646EE">
        <w:rPr>
          <w:rFonts w:asciiTheme="majorBidi" w:hAnsiTheme="majorBidi" w:cstheme="majorBidi"/>
          <w:color w:val="auto"/>
          <w:lang w:val="id-ID"/>
        </w:rPr>
        <w:t>tentang</w:t>
      </w:r>
      <w:r w:rsidR="004F0E13">
        <w:rPr>
          <w:rFonts w:asciiTheme="majorBidi" w:hAnsiTheme="majorBidi" w:cstheme="majorBidi"/>
          <w:color w:val="auto"/>
          <w:lang w:val="id-ID"/>
        </w:rPr>
        <w:t xml:space="preserve"> perangkat analisis untuk </w:t>
      </w:r>
      <w:r w:rsidR="003646EE">
        <w:rPr>
          <w:rFonts w:asciiTheme="majorBidi" w:hAnsiTheme="majorBidi" w:cstheme="majorBidi"/>
          <w:color w:val="auto"/>
          <w:lang w:val="id-ID"/>
        </w:rPr>
        <w:t>memperinci</w:t>
      </w:r>
      <w:r w:rsidR="004F0E13">
        <w:rPr>
          <w:rFonts w:asciiTheme="majorBidi" w:hAnsiTheme="majorBidi" w:cstheme="majorBidi"/>
          <w:color w:val="auto"/>
          <w:lang w:val="id-ID"/>
        </w:rPr>
        <w:t xml:space="preserve"> data penelitian ini. Satu sebelum terakhir, yaitu</w:t>
      </w:r>
      <w:r w:rsidR="00524EBD" w:rsidRPr="000C14E8">
        <w:rPr>
          <w:rFonts w:asciiTheme="majorBidi" w:hAnsiTheme="majorBidi" w:cstheme="majorBidi"/>
          <w:color w:val="auto"/>
          <w:lang w:val="id-ID"/>
        </w:rPr>
        <w:t xml:space="preserve"> metode penelitian</w:t>
      </w:r>
      <w:r w:rsidR="004F0E13">
        <w:rPr>
          <w:rFonts w:asciiTheme="majorBidi" w:hAnsiTheme="majorBidi" w:cstheme="majorBidi"/>
          <w:color w:val="auto"/>
          <w:lang w:val="id-ID"/>
        </w:rPr>
        <w:t xml:space="preserve">. Bagian ini menyajikan </w:t>
      </w:r>
      <w:r w:rsidR="004F0E13">
        <w:rPr>
          <w:rFonts w:asciiTheme="majorBidi" w:hAnsiTheme="majorBidi" w:cstheme="majorBidi"/>
          <w:i/>
          <w:iCs/>
          <w:color w:val="auto"/>
          <w:lang w:val="id-ID"/>
        </w:rPr>
        <w:t xml:space="preserve">rule </w:t>
      </w:r>
      <w:r w:rsidR="003646EE">
        <w:rPr>
          <w:rFonts w:asciiTheme="majorBidi" w:hAnsiTheme="majorBidi" w:cstheme="majorBidi"/>
          <w:color w:val="auto"/>
          <w:lang w:val="id-ID"/>
        </w:rPr>
        <w:t>penelitian ini dilakukan. Mulai dari cara pengumpulan data, pengolahan data, dan penyajian data yang baik</w:t>
      </w:r>
      <w:r w:rsidR="00BD07B7">
        <w:rPr>
          <w:rFonts w:asciiTheme="majorBidi" w:hAnsiTheme="majorBidi" w:cstheme="majorBidi"/>
          <w:color w:val="auto"/>
          <w:lang w:val="id-ID"/>
        </w:rPr>
        <w:t>. A</w:t>
      </w:r>
      <w:r w:rsidR="001C2233">
        <w:rPr>
          <w:rFonts w:asciiTheme="majorBidi" w:hAnsiTheme="majorBidi" w:cstheme="majorBidi"/>
          <w:color w:val="auto"/>
          <w:lang w:val="id-ID"/>
        </w:rPr>
        <w:t xml:space="preserve">khirnya bab ini </w:t>
      </w:r>
      <w:r w:rsidR="00524EBD" w:rsidRPr="000C14E8">
        <w:rPr>
          <w:rFonts w:asciiTheme="majorBidi" w:hAnsiTheme="majorBidi" w:cstheme="majorBidi"/>
          <w:color w:val="auto"/>
          <w:lang w:val="id-ID"/>
        </w:rPr>
        <w:t xml:space="preserve">diakhiri dengan sistematika pembahasan. </w:t>
      </w:r>
    </w:p>
    <w:p w14:paraId="08E02F40" w14:textId="5A74335E" w:rsidR="00FC7BAC" w:rsidRDefault="00524EBD" w:rsidP="00FC7BAC">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color w:val="auto"/>
        </w:rPr>
        <w:t xml:space="preserve">Bab </w:t>
      </w:r>
      <w:proofErr w:type="spellStart"/>
      <w:r w:rsidRPr="00524EBD">
        <w:rPr>
          <w:rFonts w:asciiTheme="majorBidi" w:hAnsiTheme="majorBidi" w:cstheme="majorBidi"/>
          <w:color w:val="auto"/>
        </w:rPr>
        <w:t>kedua</w:t>
      </w:r>
      <w:proofErr w:type="spellEnd"/>
      <w:r w:rsidR="00C6771A">
        <w:rPr>
          <w:rFonts w:asciiTheme="majorBidi" w:hAnsiTheme="majorBidi" w:cstheme="majorBidi"/>
          <w:color w:val="auto"/>
          <w:lang w:val="id-ID"/>
        </w:rPr>
        <w:t>, dirancang</w:t>
      </w:r>
      <w:r w:rsidRPr="00524EBD">
        <w:rPr>
          <w:rFonts w:asciiTheme="majorBidi" w:hAnsiTheme="majorBidi" w:cstheme="majorBidi"/>
          <w:color w:val="auto"/>
        </w:rPr>
        <w:t xml:space="preserve"> </w:t>
      </w:r>
      <w:r w:rsidR="00D9543F">
        <w:rPr>
          <w:rFonts w:asciiTheme="majorBidi" w:hAnsiTheme="majorBidi" w:cstheme="majorBidi"/>
          <w:color w:val="auto"/>
          <w:lang w:val="id-ID"/>
        </w:rPr>
        <w:t>sebagai sebu</w:t>
      </w:r>
      <w:r w:rsidR="004F0E13">
        <w:rPr>
          <w:rFonts w:asciiTheme="majorBidi" w:hAnsiTheme="majorBidi" w:cstheme="majorBidi"/>
          <w:color w:val="auto"/>
          <w:lang w:val="id-ID"/>
        </w:rPr>
        <w:t>ah</w:t>
      </w:r>
      <w:r w:rsidR="00C6771A">
        <w:rPr>
          <w:rFonts w:asciiTheme="majorBidi" w:hAnsiTheme="majorBidi" w:cstheme="majorBidi"/>
          <w:color w:val="auto"/>
          <w:lang w:val="id-ID"/>
        </w:rPr>
        <w:t xml:space="preserve"> uraian tentang </w:t>
      </w:r>
      <w:r w:rsid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C6771A">
        <w:rPr>
          <w:rFonts w:asciiTheme="majorBidi" w:hAnsiTheme="majorBidi" w:cstheme="majorBidi"/>
          <w:i/>
          <w:iCs/>
          <w:color w:val="auto"/>
          <w:lang w:val="id-ID"/>
        </w:rPr>
        <w:t xml:space="preserve">scape </w:t>
      </w:r>
      <w:r w:rsidR="00C6771A">
        <w:rPr>
          <w:rFonts w:asciiTheme="majorBidi" w:hAnsiTheme="majorBidi" w:cstheme="majorBidi"/>
          <w:color w:val="auto"/>
          <w:lang w:val="id-ID"/>
        </w:rPr>
        <w:t>JRA</w:t>
      </w:r>
      <w:r w:rsidR="00D9543F">
        <w:rPr>
          <w:rFonts w:asciiTheme="majorBidi" w:hAnsiTheme="majorBidi" w:cstheme="majorBidi"/>
          <w:color w:val="auto"/>
          <w:lang w:val="id-ID"/>
        </w:rPr>
        <w:t>. Supaya dapat ter-</w:t>
      </w:r>
      <w:r w:rsidR="00D9543F">
        <w:rPr>
          <w:rFonts w:asciiTheme="majorBidi" w:hAnsiTheme="majorBidi" w:cstheme="majorBidi"/>
          <w:i/>
          <w:iCs/>
          <w:color w:val="auto"/>
          <w:lang w:val="id-ID"/>
        </w:rPr>
        <w:t xml:space="preserve">capture </w:t>
      </w:r>
      <w:r w:rsidR="00C6771A">
        <w:rPr>
          <w:rFonts w:asciiTheme="majorBidi" w:hAnsiTheme="majorBidi" w:cstheme="majorBidi"/>
          <w:color w:val="auto"/>
          <w:lang w:val="id-ID"/>
        </w:rPr>
        <w:t xml:space="preserve">dengan baik </w:t>
      </w:r>
      <w:r w:rsidR="00D9543F">
        <w:rPr>
          <w:rFonts w:asciiTheme="majorBidi" w:hAnsiTheme="majorBidi" w:cstheme="majorBidi"/>
          <w:color w:val="auto"/>
          <w:lang w:val="id-ID"/>
        </w:rPr>
        <w:t xml:space="preserve">bagaimana </w:t>
      </w:r>
      <w:r w:rsidR="00D9543F" w:rsidRP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D9543F" w:rsidRPr="00C6771A">
        <w:rPr>
          <w:rFonts w:asciiTheme="majorBidi" w:hAnsiTheme="majorBidi" w:cstheme="majorBidi"/>
          <w:i/>
          <w:iCs/>
          <w:color w:val="auto"/>
          <w:lang w:val="id-ID"/>
        </w:rPr>
        <w:t>scape</w:t>
      </w:r>
      <w:r w:rsidR="00D9543F">
        <w:rPr>
          <w:rFonts w:asciiTheme="majorBidi" w:hAnsiTheme="majorBidi" w:cstheme="majorBidi"/>
          <w:color w:val="auto"/>
          <w:lang w:val="id-ID"/>
        </w:rPr>
        <w:t xml:space="preserve"> JRA dan berguna</w:t>
      </w:r>
      <w:r w:rsidR="00C6771A">
        <w:rPr>
          <w:rFonts w:asciiTheme="majorBidi" w:hAnsiTheme="majorBidi" w:cstheme="majorBidi"/>
          <w:color w:val="auto"/>
          <w:lang w:val="id-ID"/>
        </w:rPr>
        <w:t xml:space="preserve"> </w:t>
      </w:r>
      <w:r w:rsidR="00D9543F">
        <w:rPr>
          <w:rFonts w:asciiTheme="majorBidi" w:hAnsiTheme="majorBidi" w:cstheme="majorBidi"/>
          <w:color w:val="auto"/>
          <w:lang w:val="id-ID"/>
        </w:rPr>
        <w:t xml:space="preserve">untuk keperluan analisis data, maka </w:t>
      </w:r>
      <w:r w:rsidR="00C6771A">
        <w:rPr>
          <w:rFonts w:asciiTheme="majorBidi" w:hAnsiTheme="majorBidi" w:cstheme="majorBidi"/>
          <w:color w:val="auto"/>
          <w:lang w:val="id-ID"/>
        </w:rPr>
        <w:t>dibuat sajian</w:t>
      </w:r>
      <w:r w:rsidR="00FC7BAC">
        <w:rPr>
          <w:rFonts w:asciiTheme="majorBidi" w:hAnsiTheme="majorBidi" w:cstheme="majorBidi"/>
          <w:color w:val="auto"/>
          <w:lang w:val="id-ID"/>
        </w:rPr>
        <w:t xml:space="preserve"> yang mengadopsi konsep</w:t>
      </w:r>
      <w:r w:rsidR="00D9543F">
        <w:rPr>
          <w:rFonts w:asciiTheme="majorBidi" w:hAnsiTheme="majorBidi" w:cstheme="majorBidi"/>
          <w:color w:val="auto"/>
          <w:lang w:val="id-ID"/>
        </w:rPr>
        <w:t xml:space="preserve"> epistemologi</w:t>
      </w:r>
      <w:r w:rsidRPr="00FC7BAC">
        <w:rPr>
          <w:rFonts w:asciiTheme="majorBidi" w:hAnsiTheme="majorBidi" w:cstheme="majorBidi"/>
          <w:color w:val="auto"/>
          <w:lang w:val="id-ID"/>
        </w:rPr>
        <w:t>.</w:t>
      </w:r>
      <w:r w:rsidR="00842483">
        <w:rPr>
          <w:rFonts w:asciiTheme="majorBidi" w:hAnsiTheme="majorBidi" w:cstheme="majorBidi"/>
          <w:color w:val="auto"/>
          <w:lang w:val="id-ID"/>
        </w:rPr>
        <w:t xml:space="preserve"> Melalui epistemologi JRA di bab ini akan tersaji </w:t>
      </w:r>
      <w:r w:rsidR="00BD07B7">
        <w:rPr>
          <w:rFonts w:asciiTheme="majorBidi" w:hAnsiTheme="majorBidi" w:cstheme="majorBidi"/>
          <w:color w:val="auto"/>
          <w:lang w:val="id-ID"/>
        </w:rPr>
        <w:t xml:space="preserve">menu-menu yang </w:t>
      </w:r>
      <w:r w:rsidR="00842483">
        <w:rPr>
          <w:rFonts w:asciiTheme="majorBidi" w:hAnsiTheme="majorBidi" w:cstheme="majorBidi"/>
          <w:color w:val="auto"/>
          <w:lang w:val="id-ID"/>
        </w:rPr>
        <w:t xml:space="preserve">secara komprehensif </w:t>
      </w:r>
      <w:r w:rsidR="00BD07B7">
        <w:rPr>
          <w:rFonts w:asciiTheme="majorBidi" w:hAnsiTheme="majorBidi" w:cstheme="majorBidi"/>
          <w:color w:val="auto"/>
          <w:lang w:val="id-ID"/>
        </w:rPr>
        <w:t>menggambarkan</w:t>
      </w:r>
      <w:r w:rsidR="00842483">
        <w:rPr>
          <w:rFonts w:asciiTheme="majorBidi" w:hAnsiTheme="majorBidi" w:cstheme="majorBidi"/>
          <w:color w:val="auto"/>
          <w:lang w:val="id-ID"/>
        </w:rPr>
        <w:t xml:space="preserve"> JRA.</w:t>
      </w:r>
    </w:p>
    <w:p w14:paraId="40127202" w14:textId="30380ED3" w:rsidR="00C53C9A" w:rsidRDefault="00842483" w:rsidP="00C53C9A">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Dalam pembahasan epistemologi JRA di bab dua, disisakan pembahasan tentang</w:t>
      </w:r>
      <w:r w:rsidR="00524EBD" w:rsidRPr="00FC7BAC">
        <w:rPr>
          <w:rFonts w:asciiTheme="majorBidi" w:hAnsiTheme="majorBidi" w:cstheme="majorBidi"/>
          <w:color w:val="auto"/>
          <w:lang w:val="id-ID"/>
        </w:rPr>
        <w:t xml:space="preserve"> </w:t>
      </w:r>
      <w:r w:rsidR="00EB28C1">
        <w:rPr>
          <w:rFonts w:asciiTheme="majorBidi" w:hAnsiTheme="majorBidi" w:cstheme="majorBidi"/>
          <w:color w:val="auto"/>
          <w:lang w:val="id-ID"/>
        </w:rPr>
        <w:t>formulasi</w:t>
      </w:r>
      <w:r w:rsidR="00C53C9A">
        <w:rPr>
          <w:rFonts w:asciiTheme="majorBidi" w:hAnsiTheme="majorBidi" w:cstheme="majorBidi"/>
          <w:color w:val="auto"/>
          <w:lang w:val="id-ID"/>
        </w:rPr>
        <w:t xml:space="preserve"> Qur’an </w:t>
      </w:r>
      <w:r>
        <w:rPr>
          <w:rFonts w:asciiTheme="majorBidi" w:hAnsiTheme="majorBidi" w:cstheme="majorBidi"/>
          <w:color w:val="auto"/>
          <w:lang w:val="id-ID"/>
        </w:rPr>
        <w:t>dalam kegiatan ruqyah</w:t>
      </w:r>
      <w:r w:rsidR="00C53C9A">
        <w:rPr>
          <w:rFonts w:asciiTheme="majorBidi" w:hAnsiTheme="majorBidi" w:cstheme="majorBidi"/>
          <w:color w:val="auto"/>
          <w:lang w:val="id-ID"/>
        </w:rPr>
        <w:t xml:space="preserve"> JRA</w:t>
      </w:r>
      <w:r>
        <w:rPr>
          <w:rFonts w:asciiTheme="majorBidi" w:hAnsiTheme="majorBidi" w:cstheme="majorBidi"/>
          <w:color w:val="auto"/>
          <w:lang w:val="id-ID"/>
        </w:rPr>
        <w:t xml:space="preserve"> untuk disajikan di bab tiga</w:t>
      </w:r>
      <w:r w:rsidR="00C53C9A">
        <w:rPr>
          <w:rFonts w:asciiTheme="majorBidi" w:hAnsiTheme="majorBidi" w:cstheme="majorBidi"/>
          <w:color w:val="auto"/>
          <w:lang w:val="id-ID"/>
        </w:rPr>
        <w:t>.</w:t>
      </w:r>
      <w:r>
        <w:rPr>
          <w:rFonts w:asciiTheme="majorBidi" w:hAnsiTheme="majorBidi" w:cstheme="majorBidi"/>
          <w:color w:val="auto"/>
          <w:lang w:val="id-ID"/>
        </w:rPr>
        <w:t xml:space="preserve"> </w:t>
      </w:r>
      <w:r>
        <w:rPr>
          <w:rFonts w:asciiTheme="majorBidi" w:hAnsiTheme="majorBidi" w:cstheme="majorBidi"/>
          <w:color w:val="auto"/>
          <w:lang w:val="id-ID"/>
        </w:rPr>
        <w:lastRenderedPageBreak/>
        <w:t>Hal tersebut dilandasi oleh topik kajian penelitian ini yang memang mengkaji tentang</w:t>
      </w:r>
      <w:r w:rsidR="00C53C9A">
        <w:rPr>
          <w:rFonts w:asciiTheme="majorBidi" w:hAnsiTheme="majorBidi" w:cstheme="majorBidi"/>
          <w:color w:val="auto"/>
          <w:lang w:val="id-ID"/>
        </w:rPr>
        <w:t xml:space="preserve"> </w:t>
      </w:r>
      <w:r>
        <w:rPr>
          <w:rFonts w:asciiTheme="majorBidi" w:hAnsiTheme="majorBidi" w:cstheme="majorBidi"/>
          <w:color w:val="auto"/>
          <w:lang w:val="id-ID"/>
        </w:rPr>
        <w:t>living Qur’an yang perlu melihat sendiri</w:t>
      </w:r>
      <w:r w:rsidR="00050852">
        <w:rPr>
          <w:rFonts w:asciiTheme="majorBidi" w:hAnsiTheme="majorBidi" w:cstheme="majorBidi"/>
          <w:color w:val="auto"/>
          <w:lang w:val="id-ID"/>
        </w:rPr>
        <w:t xml:space="preserve"> secara terpisah</w:t>
      </w:r>
      <w:r>
        <w:rPr>
          <w:rFonts w:asciiTheme="majorBidi" w:hAnsiTheme="majorBidi" w:cstheme="majorBidi"/>
          <w:color w:val="auto"/>
          <w:lang w:val="id-ID"/>
        </w:rPr>
        <w:t xml:space="preserve"> </w:t>
      </w:r>
      <w:r w:rsidR="00050852">
        <w:rPr>
          <w:rFonts w:asciiTheme="majorBidi" w:hAnsiTheme="majorBidi" w:cstheme="majorBidi"/>
          <w:color w:val="auto"/>
          <w:lang w:val="id-ID"/>
        </w:rPr>
        <w:t>bagaimana</w:t>
      </w:r>
      <w:r w:rsidR="00BD07B7">
        <w:rPr>
          <w:rFonts w:asciiTheme="majorBidi" w:hAnsiTheme="majorBidi" w:cstheme="majorBidi"/>
          <w:color w:val="auto"/>
          <w:lang w:val="id-ID"/>
        </w:rPr>
        <w:t xml:space="preserve"> bentuk </w:t>
      </w:r>
      <w:r>
        <w:rPr>
          <w:rFonts w:asciiTheme="majorBidi" w:hAnsiTheme="majorBidi" w:cstheme="majorBidi"/>
          <w:color w:val="auto"/>
          <w:lang w:val="id-ID"/>
        </w:rPr>
        <w:t xml:space="preserve">resepsi Qur’an </w:t>
      </w:r>
      <w:r w:rsidR="00BD07B7">
        <w:rPr>
          <w:rFonts w:asciiTheme="majorBidi" w:hAnsiTheme="majorBidi" w:cstheme="majorBidi"/>
          <w:color w:val="auto"/>
          <w:lang w:val="id-ID"/>
        </w:rPr>
        <w:t>dari</w:t>
      </w:r>
      <w:r>
        <w:rPr>
          <w:rFonts w:asciiTheme="majorBidi" w:hAnsiTheme="majorBidi" w:cstheme="majorBidi"/>
          <w:color w:val="auto"/>
          <w:lang w:val="id-ID"/>
        </w:rPr>
        <w:t xml:space="preserve"> objek </w:t>
      </w:r>
      <w:r w:rsidR="00050852">
        <w:rPr>
          <w:rFonts w:asciiTheme="majorBidi" w:hAnsiTheme="majorBidi" w:cstheme="majorBidi"/>
          <w:color w:val="auto"/>
          <w:lang w:val="id-ID"/>
        </w:rPr>
        <w:t>yang diteliti, dalam hal ini JRA</w:t>
      </w:r>
      <w:r>
        <w:rPr>
          <w:rFonts w:asciiTheme="majorBidi" w:hAnsiTheme="majorBidi" w:cstheme="majorBidi"/>
          <w:color w:val="auto"/>
          <w:lang w:val="id-ID"/>
        </w:rPr>
        <w:t xml:space="preserve">. </w:t>
      </w:r>
      <w:r w:rsidR="00C53C9A">
        <w:rPr>
          <w:rFonts w:asciiTheme="majorBidi" w:hAnsiTheme="majorBidi" w:cstheme="majorBidi"/>
          <w:color w:val="auto"/>
          <w:lang w:val="id-ID"/>
        </w:rPr>
        <w:t xml:space="preserve">Agar nampak bagaimana </w:t>
      </w:r>
      <w:r w:rsidR="00050852">
        <w:rPr>
          <w:rFonts w:asciiTheme="majorBidi" w:hAnsiTheme="majorBidi" w:cstheme="majorBidi"/>
          <w:color w:val="auto"/>
          <w:lang w:val="id-ID"/>
        </w:rPr>
        <w:t>resepsi</w:t>
      </w:r>
      <w:r w:rsidR="00C53C9A">
        <w:rPr>
          <w:rFonts w:asciiTheme="majorBidi" w:hAnsiTheme="majorBidi" w:cstheme="majorBidi"/>
          <w:color w:val="auto"/>
          <w:lang w:val="id-ID"/>
        </w:rPr>
        <w:t xml:space="preserve"> Al-Qur</w:t>
      </w:r>
      <w:r w:rsidR="00050852">
        <w:rPr>
          <w:rFonts w:asciiTheme="majorBidi" w:hAnsiTheme="majorBidi" w:cstheme="majorBidi"/>
          <w:color w:val="auto"/>
          <w:lang w:val="id-ID"/>
        </w:rPr>
        <w:t>’</w:t>
      </w:r>
      <w:r w:rsidR="00C53C9A">
        <w:rPr>
          <w:rFonts w:asciiTheme="majorBidi" w:hAnsiTheme="majorBidi" w:cstheme="majorBidi"/>
          <w:color w:val="auto"/>
          <w:lang w:val="id-ID"/>
        </w:rPr>
        <w:t xml:space="preserve">an oleh JRA, maka perlu disampaikan semua </w:t>
      </w:r>
      <w:r w:rsidR="00BD07B7">
        <w:rPr>
          <w:rFonts w:asciiTheme="majorBidi" w:hAnsiTheme="majorBidi" w:cstheme="majorBidi"/>
          <w:color w:val="auto"/>
          <w:lang w:val="id-ID"/>
        </w:rPr>
        <w:t xml:space="preserve">bentuk </w:t>
      </w:r>
      <w:r w:rsidR="00EB28C1">
        <w:rPr>
          <w:rFonts w:asciiTheme="majorBidi" w:hAnsiTheme="majorBidi" w:cstheme="majorBidi"/>
          <w:color w:val="auto"/>
          <w:lang w:val="id-ID"/>
        </w:rPr>
        <w:t xml:space="preserve">formulasi </w:t>
      </w:r>
      <w:r w:rsidR="00BD07B7">
        <w:rPr>
          <w:rFonts w:asciiTheme="majorBidi" w:hAnsiTheme="majorBidi" w:cstheme="majorBidi"/>
          <w:color w:val="auto"/>
          <w:lang w:val="id-ID"/>
        </w:rPr>
        <w:t>bacaan-bacaan</w:t>
      </w:r>
      <w:r w:rsidR="00C53C9A">
        <w:rPr>
          <w:rFonts w:asciiTheme="majorBidi" w:hAnsiTheme="majorBidi" w:cstheme="majorBidi"/>
          <w:color w:val="auto"/>
          <w:lang w:val="id-ID"/>
        </w:rPr>
        <w:t xml:space="preserve"> Al-Qur’an menurut setiap fungsinya dalam ruqyah JRA. </w:t>
      </w:r>
    </w:p>
    <w:p w14:paraId="6C70AE90" w14:textId="2086B756" w:rsidR="00524EBD" w:rsidRPr="00C53C9A" w:rsidRDefault="00524EBD" w:rsidP="00C53C9A">
      <w:pPr>
        <w:pStyle w:val="Default"/>
        <w:spacing w:line="480" w:lineRule="auto"/>
        <w:ind w:firstLine="714"/>
        <w:jc w:val="both"/>
        <w:rPr>
          <w:rFonts w:asciiTheme="majorBidi" w:hAnsiTheme="majorBidi" w:cstheme="majorBidi"/>
          <w:color w:val="auto"/>
          <w:lang w:val="id-ID"/>
        </w:rPr>
      </w:pPr>
      <w:r w:rsidRPr="00C53C9A">
        <w:rPr>
          <w:rFonts w:asciiTheme="majorBidi" w:hAnsiTheme="majorBidi" w:cstheme="majorBidi"/>
          <w:color w:val="auto"/>
          <w:lang w:val="id-ID"/>
        </w:rPr>
        <w:t xml:space="preserve">Bab keempat berusaha untuk menganalisis data-data yang telah diperoleh </w:t>
      </w:r>
      <w:r w:rsidR="00C53C9A">
        <w:rPr>
          <w:rFonts w:asciiTheme="majorBidi" w:hAnsiTheme="majorBidi" w:cstheme="majorBidi"/>
          <w:color w:val="auto"/>
          <w:lang w:val="id-ID"/>
        </w:rPr>
        <w:t xml:space="preserve">dan tersaji pada bab-bab sebelumnya </w:t>
      </w:r>
      <w:r w:rsidRPr="00C53C9A">
        <w:rPr>
          <w:rFonts w:asciiTheme="majorBidi" w:hAnsiTheme="majorBidi" w:cstheme="majorBidi"/>
          <w:color w:val="auto"/>
          <w:lang w:val="id-ID"/>
        </w:rPr>
        <w:t xml:space="preserve">untuk </w:t>
      </w:r>
      <w:r w:rsidR="00C53C9A">
        <w:rPr>
          <w:rFonts w:asciiTheme="majorBidi" w:hAnsiTheme="majorBidi" w:cstheme="majorBidi"/>
          <w:color w:val="auto"/>
          <w:lang w:val="id-ID"/>
        </w:rPr>
        <w:t>menggali</w:t>
      </w:r>
      <w:r w:rsidRPr="00C53C9A">
        <w:rPr>
          <w:rFonts w:asciiTheme="majorBidi" w:hAnsiTheme="majorBidi" w:cstheme="majorBidi"/>
          <w:color w:val="auto"/>
          <w:lang w:val="id-ID"/>
        </w:rPr>
        <w:t xml:space="preserve"> jawaban dari masalah </w:t>
      </w:r>
      <w:r w:rsidR="00C53C9A">
        <w:rPr>
          <w:rFonts w:asciiTheme="majorBidi" w:hAnsiTheme="majorBidi" w:cstheme="majorBidi"/>
          <w:color w:val="auto"/>
          <w:lang w:val="id-ID"/>
        </w:rPr>
        <w:t>yang dirumuskan</w:t>
      </w:r>
      <w:r w:rsidRPr="00C53C9A">
        <w:rPr>
          <w:rFonts w:asciiTheme="majorBidi" w:hAnsiTheme="majorBidi" w:cstheme="majorBidi"/>
          <w:color w:val="auto"/>
          <w:lang w:val="id-ID"/>
        </w:rPr>
        <w:t xml:space="preserve">. </w:t>
      </w:r>
    </w:p>
    <w:p w14:paraId="39E5A8F3" w14:textId="5EBE31EA" w:rsidR="00524EBD" w:rsidRPr="00524EBD" w:rsidRDefault="00C53C9A" w:rsidP="00C53C9A">
      <w:pPr>
        <w:spacing w:after="0" w:line="480" w:lineRule="auto"/>
        <w:ind w:firstLine="714"/>
        <w:contextualSpacing/>
        <w:jc w:val="both"/>
        <w:rPr>
          <w:rFonts w:asciiTheme="majorBidi" w:hAnsiTheme="majorBidi" w:cstheme="majorBidi"/>
          <w:sz w:val="24"/>
          <w:szCs w:val="24"/>
          <w:lang w:val="en-US"/>
        </w:rPr>
      </w:pPr>
      <w:r>
        <w:rPr>
          <w:rFonts w:asciiTheme="majorBidi" w:hAnsiTheme="majorBidi" w:cstheme="majorBidi"/>
          <w:sz w:val="24"/>
          <w:szCs w:val="24"/>
          <w:lang w:val="id-ID"/>
        </w:rPr>
        <w:t>Akhirnya, b</w:t>
      </w:r>
      <w:r w:rsidR="00524EBD" w:rsidRPr="00524EBD">
        <w:rPr>
          <w:rFonts w:asciiTheme="majorBidi" w:hAnsiTheme="majorBidi" w:cstheme="majorBidi"/>
          <w:sz w:val="24"/>
          <w:szCs w:val="24"/>
        </w:rPr>
        <w:t xml:space="preserve">ab </w:t>
      </w:r>
      <w:proofErr w:type="spellStart"/>
      <w:r w:rsidR="00524EBD" w:rsidRPr="00524EBD">
        <w:rPr>
          <w:rFonts w:asciiTheme="majorBidi" w:hAnsiTheme="majorBidi" w:cstheme="majorBidi"/>
          <w:sz w:val="24"/>
          <w:szCs w:val="24"/>
        </w:rPr>
        <w:t>kelima</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merupakan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akhir</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dari</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tulisan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ini</w:t>
      </w:r>
      <w:proofErr w:type="spellEnd"/>
      <w:r w:rsidR="00524EBD" w:rsidRPr="00524EBD">
        <w:rPr>
          <w:rFonts w:asciiTheme="majorBidi" w:hAnsiTheme="majorBidi" w:cstheme="majorBidi"/>
          <w:sz w:val="24"/>
          <w:szCs w:val="24"/>
        </w:rPr>
        <w:t xml:space="preserve"> yang </w:t>
      </w:r>
      <w:proofErr w:type="spellStart"/>
      <w:r w:rsidR="00524EBD" w:rsidRPr="00524EBD">
        <w:rPr>
          <w:rFonts w:asciiTheme="majorBidi" w:hAnsiTheme="majorBidi" w:cstheme="majorBidi"/>
          <w:sz w:val="24"/>
          <w:szCs w:val="24"/>
        </w:rPr>
        <w:t>berisi</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penutup</w:t>
      </w:r>
      <w:proofErr w:type="spellEnd"/>
      <w:r w:rsidR="00524EBD" w:rsidRPr="00524EBD">
        <w:rPr>
          <w:rFonts w:asciiTheme="majorBidi" w:hAnsiTheme="majorBidi" w:cstheme="majorBidi"/>
          <w:sz w:val="24"/>
          <w:szCs w:val="24"/>
        </w:rPr>
        <w:t xml:space="preserve"> dan </w:t>
      </w:r>
      <w:proofErr w:type="spellStart"/>
      <w:r w:rsidR="00524EBD" w:rsidRPr="00524EBD">
        <w:rPr>
          <w:rFonts w:asciiTheme="majorBidi" w:hAnsiTheme="majorBidi" w:cstheme="majorBidi"/>
          <w:sz w:val="24"/>
          <w:szCs w:val="24"/>
        </w:rPr>
        <w:t>kesimpulan</w:t>
      </w:r>
      <w:proofErr w:type="spellEnd"/>
      <w:r w:rsidR="00524EBD" w:rsidRPr="00524EBD">
        <w:rPr>
          <w:rFonts w:asciiTheme="majorBidi" w:hAnsiTheme="majorBidi" w:cstheme="majorBidi"/>
          <w:sz w:val="24"/>
          <w:szCs w:val="24"/>
        </w:rPr>
        <w:t xml:space="preserve"> yang </w:t>
      </w:r>
      <w:proofErr w:type="spellStart"/>
      <w:r w:rsidR="00524EBD" w:rsidRPr="00524EBD">
        <w:rPr>
          <w:rFonts w:asciiTheme="majorBidi" w:hAnsiTheme="majorBidi" w:cstheme="majorBidi"/>
          <w:sz w:val="24"/>
          <w:szCs w:val="24"/>
        </w:rPr>
        <w:t>intinya</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adalah</w:t>
      </w:r>
      <w:proofErr w:type="spellEnd"/>
      <w:r w:rsidR="00524EBD" w:rsidRPr="00524EBD">
        <w:rPr>
          <w:rFonts w:asciiTheme="majorBidi" w:hAnsiTheme="majorBidi" w:cstheme="majorBidi"/>
          <w:sz w:val="24"/>
          <w:szCs w:val="24"/>
        </w:rPr>
        <w:t xml:space="preserve"> </w:t>
      </w:r>
      <w:r>
        <w:rPr>
          <w:rFonts w:asciiTheme="majorBidi" w:hAnsiTheme="majorBidi" w:cstheme="majorBidi"/>
          <w:sz w:val="24"/>
          <w:szCs w:val="24"/>
          <w:lang w:val="id-ID"/>
        </w:rPr>
        <w:t>memberi jawaban final dari</w:t>
      </w:r>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rumusan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masalah</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dalam</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penelitian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ini</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Kemudian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diakhiri</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dengan</w:t>
      </w:r>
      <w:proofErr w:type="spellEnd"/>
      <w:r w:rsidR="00524EBD" w:rsidRPr="00524EBD">
        <w:rPr>
          <w:rFonts w:asciiTheme="majorBidi" w:hAnsiTheme="majorBidi" w:cstheme="majorBidi"/>
          <w:sz w:val="24"/>
          <w:szCs w:val="24"/>
        </w:rPr>
        <w:t xml:space="preserve"> saran </w:t>
      </w:r>
      <w:proofErr w:type="spellStart"/>
      <w:r w:rsidR="00524EBD" w:rsidRPr="00524EBD">
        <w:rPr>
          <w:rFonts w:asciiTheme="majorBidi" w:hAnsiTheme="majorBidi" w:cstheme="majorBidi"/>
          <w:sz w:val="24"/>
          <w:szCs w:val="24"/>
        </w:rPr>
        <w:t>untuk</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penelitian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ini</w:t>
      </w:r>
      <w:proofErr w:type="spellEnd"/>
      <w:r w:rsidR="00524EBD" w:rsidRPr="00524EBD">
        <w:rPr>
          <w:rFonts w:asciiTheme="majorBidi" w:hAnsiTheme="majorBidi" w:cstheme="majorBidi"/>
          <w:sz w:val="24"/>
          <w:szCs w:val="24"/>
        </w:rPr>
        <w:t xml:space="preserve"> dan </w:t>
      </w:r>
      <w:proofErr w:type="spellStart"/>
      <w:r w:rsidR="00524EBD" w:rsidRPr="00524EBD">
        <w:rPr>
          <w:rFonts w:asciiTheme="majorBidi" w:hAnsiTheme="majorBidi" w:cstheme="majorBidi"/>
          <w:sz w:val="24"/>
          <w:szCs w:val="24"/>
        </w:rPr>
        <w:t>penelitian</w:t>
      </w:r>
      <w:proofErr w:type="spellEnd"/>
      <w:r w:rsidR="00524EBD" w:rsidRPr="00524EBD">
        <w:rPr>
          <w:rFonts w:asciiTheme="majorBidi" w:hAnsiTheme="majorBidi" w:cstheme="majorBidi"/>
          <w:sz w:val="24"/>
          <w:szCs w:val="24"/>
        </w:rPr>
        <w:t xml:space="preserve"> </w:t>
      </w:r>
      <w:proofErr w:type="spellStart"/>
      <w:r w:rsidR="00524EBD" w:rsidRPr="00524EBD">
        <w:rPr>
          <w:rFonts w:asciiTheme="majorBidi" w:hAnsiTheme="majorBidi" w:cstheme="majorBidi"/>
          <w:sz w:val="24"/>
          <w:szCs w:val="24"/>
        </w:rPr>
        <w:t>selanjutnya</w:t>
      </w:r>
      <w:proofErr w:type="spellEnd"/>
      <w:r w:rsidR="00524EBD" w:rsidRPr="00524EBD">
        <w:rPr>
          <w:rFonts w:asciiTheme="majorBidi" w:hAnsiTheme="majorBidi" w:cstheme="majorBidi"/>
          <w:sz w:val="24"/>
          <w:szCs w:val="24"/>
        </w:rPr>
        <w:t>.</w:t>
      </w:r>
    </w:p>
    <w:p w14:paraId="31E91DDA" w14:textId="77777777" w:rsidR="006C2422" w:rsidRPr="00524EBD" w:rsidRDefault="006C2422" w:rsidP="00524EBD">
      <w:pPr>
        <w:spacing w:after="0" w:line="480" w:lineRule="auto"/>
        <w:contextualSpacing/>
        <w:jc w:val="both"/>
        <w:rPr>
          <w:rFonts w:asciiTheme="majorBidi" w:hAnsiTheme="majorBidi" w:cstheme="majorBidi"/>
          <w:sz w:val="24"/>
          <w:szCs w:val="24"/>
          <w:lang w:val="en-US"/>
        </w:rPr>
      </w:pPr>
    </w:p>
    <w:p w14:paraId="0D98C1F2" w14:textId="434A43A1" w:rsidR="006C2422" w:rsidRPr="00524EBD" w:rsidRDefault="006C2422" w:rsidP="00524EBD">
      <w:pPr>
        <w:spacing w:after="0" w:line="480" w:lineRule="auto"/>
        <w:contextualSpacing/>
        <w:jc w:val="both"/>
        <w:rPr>
          <w:rFonts w:asciiTheme="majorBidi" w:hAnsiTheme="majorBidi" w:cstheme="majorBidi"/>
          <w:sz w:val="24"/>
          <w:szCs w:val="24"/>
          <w:lang w:val="en-US"/>
        </w:rPr>
        <w:sectPr w:rsidR="006C2422" w:rsidRPr="00524EBD" w:rsidSect="004761E1">
          <w:headerReference w:type="default" r:id="rId10"/>
          <w:footerReference w:type="default" r:id="rId11"/>
          <w:pgSz w:w="11906" w:h="16838" w:code="9"/>
          <w:pgMar w:top="2268" w:right="1701" w:bottom="1701" w:left="2268" w:header="709" w:footer="709" w:gutter="0"/>
          <w:pgNumType w:start="1"/>
          <w:cols w:space="708"/>
          <w:docGrid w:linePitch="360"/>
        </w:sectPr>
      </w:pPr>
    </w:p>
    <w:p w14:paraId="5A7B4C17" w14:textId="6F715043" w:rsidR="00064FC9" w:rsidRPr="00B21832" w:rsidRDefault="00064FC9" w:rsidP="00B21832">
      <w:pPr>
        <w:pStyle w:val="Heading1"/>
      </w:pPr>
      <w:bookmarkStart w:id="21" w:name="_Toc107490885"/>
      <w:r w:rsidRPr="00B21832">
        <w:lastRenderedPageBreak/>
        <w:t>BAB II</w:t>
      </w:r>
      <w:r w:rsidRPr="00B21832">
        <w:br/>
      </w:r>
      <w:r w:rsidR="00180608" w:rsidRPr="00B21832">
        <w:t>GAMBARAN UMUM, IDEOLOGI, HINGG</w:t>
      </w:r>
      <w:r w:rsidR="00C42EA4" w:rsidRPr="00B21832">
        <w:t>A</w:t>
      </w:r>
      <w:r w:rsidR="00180608" w:rsidRPr="00B21832">
        <w:t xml:space="preserve"> PARADIGMA</w:t>
      </w:r>
      <w:r w:rsidR="003C494B" w:rsidRPr="00B21832">
        <w:t xml:space="preserve"> JRA</w:t>
      </w:r>
      <w:bookmarkEnd w:id="21"/>
    </w:p>
    <w:p w14:paraId="31FC3D83" w14:textId="0A561B5F" w:rsidR="00064FC9" w:rsidRDefault="00064FC9" w:rsidP="00802F77">
      <w:pPr>
        <w:spacing w:after="0" w:line="480" w:lineRule="auto"/>
        <w:contextualSpacing/>
        <w:rPr>
          <w:rFonts w:asciiTheme="majorBidi" w:hAnsiTheme="majorBidi" w:cstheme="majorBidi"/>
          <w:sz w:val="24"/>
          <w:szCs w:val="24"/>
          <w:lang w:val="en-US"/>
        </w:rPr>
      </w:pPr>
    </w:p>
    <w:p w14:paraId="2464D146" w14:textId="54904129" w:rsidR="00064FC9" w:rsidRPr="006C2422" w:rsidRDefault="00C746FB" w:rsidP="00A36807">
      <w:pPr>
        <w:pStyle w:val="Heading2"/>
        <w:numPr>
          <w:ilvl w:val="0"/>
          <w:numId w:val="2"/>
        </w:numPr>
        <w:ind w:left="426" w:hanging="426"/>
      </w:pPr>
      <w:bookmarkStart w:id="22" w:name="_Toc107490886"/>
      <w:r>
        <w:rPr>
          <w:lang w:val="id-ID"/>
        </w:rPr>
        <w:t>Lahirnya JRA : Latar Tradisi</w:t>
      </w:r>
      <w:r w:rsidR="0070533D">
        <w:rPr>
          <w:lang w:val="id-ID"/>
        </w:rPr>
        <w:t xml:space="preserve"> dan</w:t>
      </w:r>
      <w:r>
        <w:rPr>
          <w:lang w:val="id-ID"/>
        </w:rPr>
        <w:t xml:space="preserve"> Sosial</w:t>
      </w:r>
      <w:bookmarkEnd w:id="22"/>
      <w:r>
        <w:rPr>
          <w:lang w:val="id-ID"/>
        </w:rPr>
        <w:t xml:space="preserve"> </w:t>
      </w:r>
    </w:p>
    <w:p w14:paraId="4D0BF4FB" w14:textId="0AE7DD48" w:rsidR="00DB33E7" w:rsidRDefault="00DB33E7"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Jam’iyyah Ruqyah Aswaja merupakan organisasi</w:t>
      </w:r>
      <w:r w:rsidR="001F6A30">
        <w:rPr>
          <w:rFonts w:asciiTheme="majorBidi" w:hAnsiTheme="majorBidi" w:cstheme="majorBidi"/>
          <w:sz w:val="24"/>
          <w:szCs w:val="24"/>
          <w:lang w:val="id-ID"/>
        </w:rPr>
        <w:t xml:space="preserve"> atau komunitas</w:t>
      </w:r>
      <w:r>
        <w:rPr>
          <w:rFonts w:asciiTheme="majorBidi" w:hAnsiTheme="majorBidi" w:cstheme="majorBidi"/>
          <w:sz w:val="24"/>
          <w:szCs w:val="24"/>
          <w:lang w:val="id-ID"/>
        </w:rPr>
        <w:t xml:space="preserve"> ruqyah</w:t>
      </w:r>
      <w:r w:rsidR="001F6A30">
        <w:rPr>
          <w:rFonts w:asciiTheme="majorBidi" w:hAnsiTheme="majorBidi" w:cstheme="majorBidi"/>
          <w:sz w:val="24"/>
          <w:szCs w:val="24"/>
          <w:lang w:val="id-ID"/>
        </w:rPr>
        <w:t xml:space="preserve"> yang lahir di</w:t>
      </w:r>
      <w:r w:rsidR="00AC010E">
        <w:rPr>
          <w:rFonts w:asciiTheme="majorBidi" w:hAnsiTheme="majorBidi" w:cstheme="majorBidi"/>
          <w:sz w:val="24"/>
          <w:szCs w:val="24"/>
          <w:lang w:val="id-ID"/>
        </w:rPr>
        <w:t xml:space="preserve"> Jombang, Jawa Timur, tepatnya di Pondok Pesantren Sunan Kalijaga Diwek</w:t>
      </w:r>
      <w:r w:rsidR="00C746FB">
        <w:rPr>
          <w:rFonts w:asciiTheme="majorBidi" w:hAnsiTheme="majorBidi" w:cstheme="majorBidi"/>
          <w:sz w:val="24"/>
          <w:szCs w:val="24"/>
          <w:lang w:val="id-ID"/>
        </w:rPr>
        <w:t>, Jombang</w:t>
      </w:r>
      <w:r w:rsidR="00C95758">
        <w:rPr>
          <w:rFonts w:asciiTheme="majorBidi" w:hAnsiTheme="majorBidi" w:cstheme="majorBidi"/>
          <w:sz w:val="24"/>
          <w:szCs w:val="24"/>
          <w:lang w:val="id-ID"/>
        </w:rPr>
        <w:t xml:space="preserve"> pada tanggal 15 Januari 2013</w:t>
      </w:r>
      <w:r w:rsidR="00AC010E">
        <w:rPr>
          <w:rFonts w:asciiTheme="majorBidi" w:hAnsiTheme="majorBidi" w:cstheme="majorBidi"/>
          <w:sz w:val="24"/>
          <w:szCs w:val="24"/>
          <w:lang w:val="id-ID"/>
        </w:rPr>
        <w:t>.</w:t>
      </w:r>
      <w:r w:rsidR="00C95758">
        <w:rPr>
          <w:rFonts w:asciiTheme="majorBidi" w:hAnsiTheme="majorBidi" w:cstheme="majorBidi"/>
          <w:sz w:val="24"/>
          <w:szCs w:val="24"/>
          <w:lang w:val="id-ID"/>
        </w:rPr>
        <w:t xml:space="preserve"> Pada awal berdiri, namanya adalah Ruqyah Syar’iyyah An-Nahdliyyah. Kemudian berubah menjadi Jam’iyyah Ruqyah Sunan Kalijaga. Kali ini sesuai tempat berdirinya di Pondok Pesantren Sunan Kalijaga sebagai unit Thib an-Nabawy di pondok pesantren tersebut. </w:t>
      </w:r>
      <w:r w:rsidR="00031CB5">
        <w:rPr>
          <w:rFonts w:asciiTheme="majorBidi" w:hAnsiTheme="majorBidi" w:cstheme="majorBidi"/>
          <w:sz w:val="24"/>
          <w:szCs w:val="24"/>
          <w:lang w:val="id-ID"/>
        </w:rPr>
        <w:t>Inisiator pertama berdirinya JRA adalah Allama Alaudin Shidiqi, yang akrab disapa Gus Amak. Sampai sekarang Ia masih memegang kendali besar atas berjalannya JRA hingga dapat secara luas menyebarkan praktiknya di Indonesia.</w:t>
      </w:r>
      <w:r w:rsidR="00626DB8">
        <w:rPr>
          <w:rFonts w:asciiTheme="majorBidi" w:hAnsiTheme="majorBidi" w:cstheme="majorBidi"/>
          <w:sz w:val="24"/>
          <w:szCs w:val="24"/>
          <w:lang w:val="id-ID"/>
        </w:rPr>
        <w:t xml:space="preserve"> Ia merupakan pemuda yang lahir dari rahim Nahdlatul Ulama (NU) dan memiliki militansi yang tinggi, dibuktikan dengan rekam jejaknya sebagai ketua Pendidikan Kader Penggerak NU (PKPNU) Jombang angkatan pertama.</w:t>
      </w:r>
    </w:p>
    <w:p w14:paraId="530216E2" w14:textId="239187AC" w:rsidR="00626DB8" w:rsidRDefault="00AA4491"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Pembentukan JRA seringkali dijelaskan sebagai reaksi defensif atas berbagai aktivitas kelompok ruqyah lain yang radikal</w:t>
      </w:r>
      <w:r w:rsidR="00031CB5">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intoleran</w:t>
      </w:r>
      <w:r w:rsidR="00031CB5">
        <w:rPr>
          <w:rFonts w:asciiTheme="majorBidi" w:hAnsiTheme="majorBidi" w:cstheme="majorBidi"/>
          <w:sz w:val="24"/>
          <w:szCs w:val="24"/>
          <w:lang w:val="id-ID"/>
        </w:rPr>
        <w:t>, dan mengancam keberadaan ruqyah tradisional dari kalangan kiai</w:t>
      </w:r>
      <w:r w:rsidR="00626DB8">
        <w:rPr>
          <w:rFonts w:asciiTheme="majorBidi" w:hAnsiTheme="majorBidi" w:cstheme="majorBidi"/>
          <w:sz w:val="24"/>
          <w:szCs w:val="24"/>
          <w:lang w:val="id-ID"/>
        </w:rPr>
        <w:t xml:space="preserve"> NU</w:t>
      </w:r>
      <w:r>
        <w:rPr>
          <w:rFonts w:asciiTheme="majorBidi" w:hAnsiTheme="majorBidi" w:cstheme="majorBidi"/>
          <w:sz w:val="24"/>
          <w:szCs w:val="24"/>
          <w:lang w:val="id-ID"/>
        </w:rPr>
        <w:t>. Kelompok ruqyah yang diinisia</w:t>
      </w:r>
      <w:r w:rsidR="00626DB8">
        <w:rPr>
          <w:rFonts w:asciiTheme="majorBidi" w:hAnsiTheme="majorBidi" w:cstheme="majorBidi"/>
          <w:sz w:val="24"/>
          <w:szCs w:val="24"/>
          <w:lang w:val="id-ID"/>
        </w:rPr>
        <w:t>si</w:t>
      </w:r>
      <w:r>
        <w:rPr>
          <w:rFonts w:asciiTheme="majorBidi" w:hAnsiTheme="majorBidi" w:cstheme="majorBidi"/>
          <w:sz w:val="24"/>
          <w:szCs w:val="24"/>
          <w:lang w:val="id-ID"/>
        </w:rPr>
        <w:t xml:space="preserve"> oleh kelompok wahabi-salafi seperti Nuruddin Al Indunisiy d</w:t>
      </w:r>
      <w:r w:rsidR="00626DB8">
        <w:rPr>
          <w:rFonts w:asciiTheme="majorBidi" w:hAnsiTheme="majorBidi" w:cstheme="majorBidi"/>
          <w:sz w:val="24"/>
          <w:szCs w:val="24"/>
          <w:lang w:val="id-ID"/>
        </w:rPr>
        <w:t>e</w:t>
      </w:r>
      <w:r>
        <w:rPr>
          <w:rFonts w:asciiTheme="majorBidi" w:hAnsiTheme="majorBidi" w:cstheme="majorBidi"/>
          <w:sz w:val="24"/>
          <w:szCs w:val="24"/>
          <w:lang w:val="id-ID"/>
        </w:rPr>
        <w:t>ngan Rehab hatinya</w:t>
      </w:r>
      <w:r w:rsidR="00626DB8">
        <w:rPr>
          <w:rFonts w:asciiTheme="majorBidi" w:hAnsiTheme="majorBidi" w:cstheme="majorBidi"/>
          <w:sz w:val="24"/>
          <w:szCs w:val="24"/>
          <w:lang w:val="id-ID"/>
        </w:rPr>
        <w:t xml:space="preserve"> atau</w:t>
      </w:r>
      <w:r>
        <w:rPr>
          <w:rFonts w:asciiTheme="majorBidi" w:hAnsiTheme="majorBidi" w:cstheme="majorBidi"/>
          <w:sz w:val="24"/>
          <w:szCs w:val="24"/>
          <w:lang w:val="id-ID"/>
        </w:rPr>
        <w:t xml:space="preserve"> Perdana Ahmad </w:t>
      </w:r>
      <w:r w:rsidR="00031CB5">
        <w:rPr>
          <w:rFonts w:asciiTheme="majorBidi" w:hAnsiTheme="majorBidi" w:cstheme="majorBidi"/>
          <w:sz w:val="24"/>
          <w:szCs w:val="24"/>
          <w:lang w:val="id-ID"/>
        </w:rPr>
        <w:t xml:space="preserve">dengan QHI-nya, seringkali membuat statement yang memojokkan ruqyah dari kalangan tradisional karena mengaitkan ruqyah tradisional yang dibawa oleh kiai sebagai kesyirikan. Mereka menganggap </w:t>
      </w:r>
      <w:r w:rsidR="00031CB5">
        <w:rPr>
          <w:rFonts w:asciiTheme="majorBidi" w:hAnsiTheme="majorBidi" w:cstheme="majorBidi"/>
          <w:sz w:val="24"/>
          <w:szCs w:val="24"/>
          <w:lang w:val="id-ID"/>
        </w:rPr>
        <w:lastRenderedPageBreak/>
        <w:t xml:space="preserve">penggunaan benda-benda keramat merupakan kemusyrikan dan harus dimusnahkan. </w:t>
      </w:r>
    </w:p>
    <w:p w14:paraId="04F8D9DA" w14:textId="5D1D60ED" w:rsidR="00AA4491" w:rsidRPr="00626DB8" w:rsidRDefault="00031CB5" w:rsidP="00C95758">
      <w:pPr>
        <w:spacing w:after="0" w:line="480" w:lineRule="auto"/>
        <w:ind w:firstLine="720"/>
        <w:contextualSpacing/>
        <w:jc w:val="both"/>
        <w:rPr>
          <w:rFonts w:asciiTheme="majorBidi" w:hAnsiTheme="majorBidi" w:cstheme="majorBidi"/>
          <w:color w:val="000000" w:themeColor="text1"/>
          <w:sz w:val="24"/>
          <w:szCs w:val="24"/>
          <w:lang w:val="id-ID"/>
        </w:rPr>
      </w:pPr>
      <w:r>
        <w:rPr>
          <w:rFonts w:asciiTheme="majorBidi" w:hAnsiTheme="majorBidi" w:cstheme="majorBidi"/>
          <w:sz w:val="24"/>
          <w:szCs w:val="24"/>
          <w:lang w:val="id-ID"/>
        </w:rPr>
        <w:t xml:space="preserve">Kekhawatiran </w:t>
      </w:r>
      <w:r w:rsidR="00626DB8">
        <w:rPr>
          <w:rFonts w:asciiTheme="majorBidi" w:hAnsiTheme="majorBidi" w:cstheme="majorBidi"/>
          <w:sz w:val="24"/>
          <w:szCs w:val="24"/>
          <w:lang w:val="id-ID"/>
        </w:rPr>
        <w:t xml:space="preserve">akan tersingkirkannya ruqyah dari kalangan Kiai NU ini mewujud dalam sebuah geliat </w:t>
      </w:r>
      <w:r w:rsidR="00C33DEC">
        <w:rPr>
          <w:rFonts w:asciiTheme="majorBidi" w:hAnsiTheme="majorBidi" w:cstheme="majorBidi"/>
          <w:sz w:val="24"/>
          <w:szCs w:val="24"/>
          <w:lang w:val="id-ID"/>
        </w:rPr>
        <w:t xml:space="preserve">pembentukan komunitas ruqyah </w:t>
      </w:r>
      <w:r w:rsidR="00626DB8">
        <w:rPr>
          <w:rFonts w:asciiTheme="majorBidi" w:hAnsiTheme="majorBidi" w:cstheme="majorBidi"/>
          <w:sz w:val="24"/>
          <w:szCs w:val="24"/>
          <w:lang w:val="id-ID"/>
        </w:rPr>
        <w:t xml:space="preserve">dengan Gus Amak sebagai inisiator, mulai dari nama komunitas ruqyah terdahulu seperti disebutkan di atas hingga pembentukan yang kokoh dengan nama resmi JRA diatas badan hukum </w:t>
      </w:r>
      <w:r w:rsidR="00626DB8">
        <w:rPr>
          <w:rFonts w:asciiTheme="majorBidi" w:hAnsiTheme="majorBidi" w:cstheme="majorBidi"/>
          <w:color w:val="000000" w:themeColor="text1"/>
          <w:sz w:val="24"/>
          <w:szCs w:val="24"/>
          <w:shd w:val="clear" w:color="auto" w:fill="FFFFFF"/>
          <w:lang w:val="id-ID"/>
        </w:rPr>
        <w:t xml:space="preserve">dengan nomor </w:t>
      </w:r>
      <w:r w:rsidR="00626DB8" w:rsidRPr="00626DB8">
        <w:rPr>
          <w:rFonts w:asciiTheme="majorBidi" w:hAnsiTheme="majorBidi" w:cstheme="majorBidi"/>
          <w:color w:val="000000" w:themeColor="text1"/>
          <w:sz w:val="24"/>
          <w:szCs w:val="24"/>
          <w:shd w:val="clear" w:color="auto" w:fill="FFFFFF"/>
          <w:lang w:val="id-ID"/>
        </w:rPr>
        <w:t xml:space="preserve">SK Kemenhunkam RI No. </w:t>
      </w:r>
      <w:r w:rsidR="00626DB8" w:rsidRPr="00626DB8">
        <w:rPr>
          <w:rFonts w:asciiTheme="majorBidi" w:hAnsiTheme="majorBidi" w:cstheme="majorBidi"/>
          <w:color w:val="000000" w:themeColor="text1"/>
          <w:sz w:val="24"/>
          <w:szCs w:val="24"/>
          <w:shd w:val="clear" w:color="auto" w:fill="FFFFFF"/>
        </w:rPr>
        <w:t>AHU-0013492.AH.01.</w:t>
      </w:r>
      <w:proofErr w:type="gramStart"/>
      <w:r w:rsidR="00626DB8" w:rsidRPr="00626DB8">
        <w:rPr>
          <w:rFonts w:asciiTheme="majorBidi" w:hAnsiTheme="majorBidi" w:cstheme="majorBidi"/>
          <w:color w:val="000000" w:themeColor="text1"/>
          <w:sz w:val="24"/>
          <w:szCs w:val="24"/>
          <w:shd w:val="clear" w:color="auto" w:fill="FFFFFF"/>
        </w:rPr>
        <w:t>04.Tahun</w:t>
      </w:r>
      <w:proofErr w:type="gramEnd"/>
      <w:r w:rsidR="00626DB8" w:rsidRPr="00626DB8">
        <w:rPr>
          <w:rFonts w:asciiTheme="majorBidi" w:hAnsiTheme="majorBidi" w:cstheme="majorBidi"/>
          <w:color w:val="000000" w:themeColor="text1"/>
          <w:sz w:val="24"/>
          <w:szCs w:val="24"/>
          <w:shd w:val="clear" w:color="auto" w:fill="FFFFFF"/>
        </w:rPr>
        <w:t xml:space="preserve"> 2017.</w:t>
      </w:r>
      <w:r w:rsidR="00626DB8">
        <w:rPr>
          <w:rFonts w:asciiTheme="majorBidi" w:hAnsiTheme="majorBidi" w:cstheme="majorBidi"/>
          <w:color w:val="000000" w:themeColor="text1"/>
          <w:sz w:val="24"/>
          <w:szCs w:val="24"/>
          <w:shd w:val="clear" w:color="auto" w:fill="FFFFFF"/>
          <w:lang w:val="id-ID"/>
        </w:rPr>
        <w:t xml:space="preserve"> </w:t>
      </w:r>
      <w:r w:rsidR="00626DB8" w:rsidRPr="00626DB8">
        <w:rPr>
          <w:rFonts w:asciiTheme="majorBidi" w:hAnsiTheme="majorBidi" w:cstheme="majorBidi"/>
          <w:color w:val="000000" w:themeColor="text1"/>
          <w:sz w:val="24"/>
          <w:szCs w:val="24"/>
          <w:shd w:val="clear" w:color="auto" w:fill="FFFFFF"/>
        </w:rPr>
        <w:t xml:space="preserve">Di </w:t>
      </w:r>
      <w:proofErr w:type="spellStart"/>
      <w:r w:rsidR="00626DB8" w:rsidRPr="00626DB8">
        <w:rPr>
          <w:rFonts w:asciiTheme="majorBidi" w:hAnsiTheme="majorBidi" w:cstheme="majorBidi"/>
          <w:color w:val="000000" w:themeColor="text1"/>
          <w:sz w:val="24"/>
          <w:szCs w:val="24"/>
          <w:shd w:val="clear" w:color="auto" w:fill="FFFFFF"/>
        </w:rPr>
        <w:t>karenakan</w:t>
      </w:r>
      <w:proofErr w:type="spellEnd"/>
      <w:r w:rsidR="00626DB8" w:rsidRPr="00626DB8">
        <w:rPr>
          <w:rFonts w:asciiTheme="majorBidi" w:hAnsiTheme="majorBidi" w:cstheme="majorBidi"/>
          <w:color w:val="000000" w:themeColor="text1"/>
          <w:sz w:val="24"/>
          <w:szCs w:val="24"/>
          <w:shd w:val="clear" w:color="auto" w:fill="FFFFFF"/>
        </w:rPr>
        <w:t xml:space="preserve"> </w:t>
      </w:r>
      <w:proofErr w:type="spellStart"/>
      <w:r w:rsidR="00626DB8" w:rsidRPr="00626DB8">
        <w:rPr>
          <w:rFonts w:asciiTheme="majorBidi" w:hAnsiTheme="majorBidi" w:cstheme="majorBidi"/>
          <w:color w:val="000000" w:themeColor="text1"/>
          <w:sz w:val="24"/>
          <w:szCs w:val="24"/>
          <w:shd w:val="clear" w:color="auto" w:fill="FFFFFF"/>
        </w:rPr>
        <w:t>Resmi</w:t>
      </w:r>
      <w:proofErr w:type="spellEnd"/>
      <w:r w:rsidR="00626DB8" w:rsidRPr="00626DB8">
        <w:rPr>
          <w:rFonts w:asciiTheme="majorBidi" w:hAnsiTheme="majorBidi" w:cstheme="majorBidi"/>
          <w:color w:val="000000" w:themeColor="text1"/>
          <w:sz w:val="24"/>
          <w:szCs w:val="24"/>
          <w:shd w:val="clear" w:color="auto" w:fill="FFFFFF"/>
        </w:rPr>
        <w:t xml:space="preserve"> </w:t>
      </w:r>
      <w:proofErr w:type="spellStart"/>
      <w:r w:rsidR="00626DB8" w:rsidRPr="00626DB8">
        <w:rPr>
          <w:rFonts w:asciiTheme="majorBidi" w:hAnsiTheme="majorBidi" w:cstheme="majorBidi"/>
          <w:color w:val="000000" w:themeColor="text1"/>
          <w:sz w:val="24"/>
          <w:szCs w:val="24"/>
          <w:shd w:val="clear" w:color="auto" w:fill="FFFFFF"/>
        </w:rPr>
        <w:t>bernama</w:t>
      </w:r>
      <w:proofErr w:type="spellEnd"/>
      <w:r w:rsidR="00626DB8" w:rsidRPr="00626DB8">
        <w:rPr>
          <w:rFonts w:asciiTheme="majorBidi" w:hAnsiTheme="majorBidi" w:cstheme="majorBidi"/>
          <w:color w:val="000000" w:themeColor="text1"/>
          <w:sz w:val="24"/>
          <w:szCs w:val="24"/>
          <w:shd w:val="clear" w:color="auto" w:fill="FFFFFF"/>
        </w:rPr>
        <w:t xml:space="preserve"> JRA </w:t>
      </w:r>
      <w:proofErr w:type="spellStart"/>
      <w:r w:rsidR="00626DB8" w:rsidRPr="00626DB8">
        <w:rPr>
          <w:rFonts w:asciiTheme="majorBidi" w:hAnsiTheme="majorBidi" w:cstheme="majorBidi"/>
          <w:color w:val="000000" w:themeColor="text1"/>
          <w:sz w:val="24"/>
          <w:szCs w:val="24"/>
          <w:shd w:val="clear" w:color="auto" w:fill="FFFFFF"/>
        </w:rPr>
        <w:t>semenjak</w:t>
      </w:r>
      <w:proofErr w:type="spellEnd"/>
      <w:r w:rsidR="00626DB8" w:rsidRPr="00626DB8">
        <w:rPr>
          <w:rFonts w:asciiTheme="majorBidi" w:hAnsiTheme="majorBidi" w:cstheme="majorBidi"/>
          <w:color w:val="000000" w:themeColor="text1"/>
          <w:sz w:val="24"/>
          <w:szCs w:val="24"/>
          <w:shd w:val="clear" w:color="auto" w:fill="FFFFFF"/>
        </w:rPr>
        <w:t xml:space="preserve"> </w:t>
      </w:r>
      <w:proofErr w:type="spellStart"/>
      <w:r w:rsidR="00626DB8" w:rsidRPr="00626DB8">
        <w:rPr>
          <w:rFonts w:asciiTheme="majorBidi" w:hAnsiTheme="majorBidi" w:cstheme="majorBidi"/>
          <w:color w:val="000000" w:themeColor="text1"/>
          <w:sz w:val="24"/>
          <w:szCs w:val="24"/>
          <w:shd w:val="clear" w:color="auto" w:fill="FFFFFF"/>
        </w:rPr>
        <w:t>thn</w:t>
      </w:r>
      <w:proofErr w:type="spellEnd"/>
      <w:r w:rsidR="00626DB8" w:rsidRPr="00626DB8">
        <w:rPr>
          <w:rFonts w:asciiTheme="majorBidi" w:hAnsiTheme="majorBidi" w:cstheme="majorBidi"/>
          <w:color w:val="000000" w:themeColor="text1"/>
          <w:sz w:val="24"/>
          <w:szCs w:val="24"/>
          <w:shd w:val="clear" w:color="auto" w:fill="FFFFFF"/>
        </w:rPr>
        <w:t xml:space="preserve"> 2017 </w:t>
      </w:r>
      <w:proofErr w:type="spellStart"/>
      <w:r w:rsidR="00626DB8" w:rsidRPr="00626DB8">
        <w:rPr>
          <w:rFonts w:asciiTheme="majorBidi" w:hAnsiTheme="majorBidi" w:cstheme="majorBidi"/>
          <w:color w:val="000000" w:themeColor="text1"/>
          <w:sz w:val="24"/>
          <w:szCs w:val="24"/>
          <w:shd w:val="clear" w:color="auto" w:fill="FFFFFF"/>
        </w:rPr>
        <w:t>maka</w:t>
      </w:r>
      <w:proofErr w:type="spellEnd"/>
      <w:r w:rsidR="00626DB8" w:rsidRPr="00626DB8">
        <w:rPr>
          <w:rFonts w:asciiTheme="majorBidi" w:hAnsiTheme="majorBidi" w:cstheme="majorBidi"/>
          <w:color w:val="000000" w:themeColor="text1"/>
          <w:sz w:val="24"/>
          <w:szCs w:val="24"/>
          <w:shd w:val="clear" w:color="auto" w:fill="FFFFFF"/>
        </w:rPr>
        <w:t xml:space="preserve"> Milad-</w:t>
      </w:r>
      <w:proofErr w:type="spellStart"/>
      <w:r w:rsidR="00626DB8" w:rsidRPr="00626DB8">
        <w:rPr>
          <w:rFonts w:asciiTheme="majorBidi" w:hAnsiTheme="majorBidi" w:cstheme="majorBidi"/>
          <w:color w:val="000000" w:themeColor="text1"/>
          <w:sz w:val="24"/>
          <w:szCs w:val="24"/>
          <w:shd w:val="clear" w:color="auto" w:fill="FFFFFF"/>
        </w:rPr>
        <w:t>nya</w:t>
      </w:r>
      <w:proofErr w:type="spellEnd"/>
      <w:r w:rsidR="00626DB8" w:rsidRPr="00626DB8">
        <w:rPr>
          <w:rFonts w:asciiTheme="majorBidi" w:hAnsiTheme="majorBidi" w:cstheme="majorBidi"/>
          <w:color w:val="000000" w:themeColor="text1"/>
          <w:sz w:val="24"/>
          <w:szCs w:val="24"/>
          <w:shd w:val="clear" w:color="auto" w:fill="FFFFFF"/>
        </w:rPr>
        <w:t xml:space="preserve"> pun di </w:t>
      </w:r>
      <w:proofErr w:type="spellStart"/>
      <w:r w:rsidR="00626DB8" w:rsidRPr="00626DB8">
        <w:rPr>
          <w:rFonts w:asciiTheme="majorBidi" w:hAnsiTheme="majorBidi" w:cstheme="majorBidi"/>
          <w:color w:val="000000" w:themeColor="text1"/>
          <w:sz w:val="24"/>
          <w:szCs w:val="24"/>
          <w:shd w:val="clear" w:color="auto" w:fill="FFFFFF"/>
        </w:rPr>
        <w:t>hitung</w:t>
      </w:r>
      <w:proofErr w:type="spellEnd"/>
      <w:r w:rsidR="00626DB8" w:rsidRPr="00626DB8">
        <w:rPr>
          <w:rFonts w:asciiTheme="majorBidi" w:hAnsiTheme="majorBidi" w:cstheme="majorBidi"/>
          <w:color w:val="000000" w:themeColor="text1"/>
          <w:sz w:val="24"/>
          <w:szCs w:val="24"/>
          <w:shd w:val="clear" w:color="auto" w:fill="FFFFFF"/>
        </w:rPr>
        <w:t xml:space="preserve"> </w:t>
      </w:r>
      <w:proofErr w:type="spellStart"/>
      <w:r w:rsidR="00626DB8" w:rsidRPr="00626DB8">
        <w:rPr>
          <w:rFonts w:asciiTheme="majorBidi" w:hAnsiTheme="majorBidi" w:cstheme="majorBidi"/>
          <w:color w:val="000000" w:themeColor="text1"/>
          <w:sz w:val="24"/>
          <w:szCs w:val="24"/>
          <w:shd w:val="clear" w:color="auto" w:fill="FFFFFF"/>
        </w:rPr>
        <w:t>mulai</w:t>
      </w:r>
      <w:proofErr w:type="spellEnd"/>
      <w:r w:rsidR="00626DB8" w:rsidRPr="00626DB8">
        <w:rPr>
          <w:rFonts w:asciiTheme="majorBidi" w:hAnsiTheme="majorBidi" w:cstheme="majorBidi"/>
          <w:color w:val="000000" w:themeColor="text1"/>
          <w:sz w:val="24"/>
          <w:szCs w:val="24"/>
          <w:shd w:val="clear" w:color="auto" w:fill="FFFFFF"/>
        </w:rPr>
        <w:t xml:space="preserve"> </w:t>
      </w:r>
      <w:proofErr w:type="spellStart"/>
      <w:r w:rsidR="00626DB8" w:rsidRPr="00626DB8">
        <w:rPr>
          <w:rFonts w:asciiTheme="majorBidi" w:hAnsiTheme="majorBidi" w:cstheme="majorBidi"/>
          <w:color w:val="000000" w:themeColor="text1"/>
          <w:sz w:val="24"/>
          <w:szCs w:val="24"/>
          <w:shd w:val="clear" w:color="auto" w:fill="FFFFFF"/>
        </w:rPr>
        <w:t>tahun</w:t>
      </w:r>
      <w:proofErr w:type="spellEnd"/>
      <w:r w:rsidR="00626DB8" w:rsidRPr="00626DB8">
        <w:rPr>
          <w:rFonts w:asciiTheme="majorBidi" w:hAnsiTheme="majorBidi" w:cstheme="majorBidi"/>
          <w:color w:val="000000" w:themeColor="text1"/>
          <w:sz w:val="24"/>
          <w:szCs w:val="24"/>
          <w:shd w:val="clear" w:color="auto" w:fill="FFFFFF"/>
        </w:rPr>
        <w:t xml:space="preserve"> 2017</w:t>
      </w:r>
    </w:p>
    <w:p w14:paraId="3F698817" w14:textId="7F8369B9" w:rsidR="00DB33E7" w:rsidRDefault="00626DB8" w:rsidP="0005731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Kemantapan Gus Amak akan JRA</w:t>
      </w:r>
      <w:r w:rsidR="0005731F">
        <w:rPr>
          <w:rFonts w:asciiTheme="majorBidi" w:hAnsiTheme="majorBidi" w:cstheme="majorBidi"/>
          <w:sz w:val="24"/>
          <w:szCs w:val="24"/>
          <w:lang w:val="id-ID"/>
        </w:rPr>
        <w:t xml:space="preserve"> yaitu</w:t>
      </w:r>
      <w:r>
        <w:rPr>
          <w:rFonts w:asciiTheme="majorBidi" w:hAnsiTheme="majorBidi" w:cstheme="majorBidi"/>
          <w:sz w:val="24"/>
          <w:szCs w:val="24"/>
          <w:lang w:val="id-ID"/>
        </w:rPr>
        <w:t xml:space="preserve"> atas pertimbangan adanya kekosongan sistem atau struktur yang mengawal </w:t>
      </w:r>
      <w:r w:rsidR="0005731F">
        <w:rPr>
          <w:rFonts w:asciiTheme="majorBidi" w:hAnsiTheme="majorBidi" w:cstheme="majorBidi"/>
          <w:sz w:val="24"/>
          <w:szCs w:val="24"/>
          <w:lang w:val="id-ID"/>
        </w:rPr>
        <w:t>eksistensi ruqyah yang dibawa oleh Kiai NU. Keberadaan ruqyah Kiai NU dengan kekhasannya di desa-desa yang keberadaannya pun sudah sejak dahulu perlu diorganisir dalam suatu bangunan organisasi atau akan di runtuhkan oleh kaum radikal dan intoleran. Gus Amak tidak mau ruqyah dari kalangan Kiai NU, yang menggunakan Al-Quran sebagai bacaan, dan tetap membawa tradisi Nusantara diusik dan musnah ditangan kaum tersebut.</w:t>
      </w:r>
    </w:p>
    <w:p w14:paraId="6F7BC7C7" w14:textId="37DEF3E6" w:rsidR="0005731F" w:rsidRDefault="0005731F" w:rsidP="00BB108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Kondisi lingkungan yang mendukung di wilayah Jombang, tempat berdirinya NU, mendasari semangat Gus Amak mewujudkan cita-cita JRA dengan mengidentikkan dengan NU sebagai gerakan defensif atas terancamnya</w:t>
      </w:r>
      <w:r w:rsidR="00BB1082">
        <w:rPr>
          <w:rFonts w:asciiTheme="majorBidi" w:hAnsiTheme="majorBidi" w:cstheme="majorBidi"/>
          <w:sz w:val="24"/>
          <w:szCs w:val="24"/>
          <w:lang w:val="id-ID"/>
        </w:rPr>
        <w:t xml:space="preserve"> islam tradisional, dengan mencabangkan gerakan defensinya atas</w:t>
      </w:r>
      <w:r>
        <w:rPr>
          <w:rFonts w:asciiTheme="majorBidi" w:hAnsiTheme="majorBidi" w:cstheme="majorBidi"/>
          <w:sz w:val="24"/>
          <w:szCs w:val="24"/>
          <w:lang w:val="id-ID"/>
        </w:rPr>
        <w:t xml:space="preserve"> </w:t>
      </w:r>
      <w:r w:rsidR="00BB1082">
        <w:rPr>
          <w:rFonts w:asciiTheme="majorBidi" w:hAnsiTheme="majorBidi" w:cstheme="majorBidi"/>
          <w:sz w:val="24"/>
          <w:szCs w:val="24"/>
          <w:lang w:val="id-ID"/>
        </w:rPr>
        <w:t>ruqyah tradisional.</w:t>
      </w:r>
    </w:p>
    <w:p w14:paraId="2983382E" w14:textId="12484EA9" w:rsidR="00DB33E7" w:rsidRDefault="008156CA" w:rsidP="008156CA">
      <w:pPr>
        <w:pStyle w:val="Heading2"/>
        <w:ind w:left="426" w:hanging="426"/>
        <w:rPr>
          <w:lang w:val="id-ID"/>
        </w:rPr>
      </w:pPr>
      <w:bookmarkStart w:id="23" w:name="_Toc107490887"/>
      <w:r>
        <w:rPr>
          <w:lang w:val="id-ID"/>
        </w:rPr>
        <w:t>Fundamental JRA : dari Visi Misi hingga Struktur Organisasi</w:t>
      </w:r>
      <w:bookmarkEnd w:id="23"/>
    </w:p>
    <w:p w14:paraId="1C40E0BA" w14:textId="3FD44861"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Visi JRA</w:t>
      </w:r>
    </w:p>
    <w:p w14:paraId="4DE99651" w14:textId="6A3984CE" w:rsidR="00592E25" w:rsidRPr="007D1520" w:rsidRDefault="007D1520" w:rsidP="007D1520">
      <w:pPr>
        <w:ind w:firstLine="426"/>
        <w:rPr>
          <w:rFonts w:asciiTheme="majorBidi" w:hAnsiTheme="majorBidi" w:cstheme="majorBidi"/>
          <w:color w:val="000000" w:themeColor="text1"/>
          <w:sz w:val="24"/>
          <w:szCs w:val="24"/>
          <w:lang w:val="id-ID"/>
        </w:rPr>
      </w:pPr>
      <w:proofErr w:type="spellStart"/>
      <w:r w:rsidRPr="007D1520">
        <w:rPr>
          <w:rFonts w:asciiTheme="majorBidi" w:hAnsiTheme="majorBidi" w:cstheme="majorBidi"/>
          <w:color w:val="000000" w:themeColor="text1"/>
          <w:sz w:val="24"/>
          <w:szCs w:val="24"/>
          <w:shd w:val="clear" w:color="auto" w:fill="FFFFFF"/>
        </w:rPr>
        <w:t>Terlaksananya</w:t>
      </w:r>
      <w:proofErr w:type="spellEnd"/>
      <w:r w:rsidRPr="007D1520">
        <w:rPr>
          <w:rFonts w:asciiTheme="majorBidi" w:hAnsiTheme="majorBidi" w:cstheme="majorBidi"/>
          <w:color w:val="000000" w:themeColor="text1"/>
          <w:sz w:val="24"/>
          <w:szCs w:val="24"/>
          <w:shd w:val="clear" w:color="auto" w:fill="FFFFFF"/>
        </w:rPr>
        <w:t xml:space="preserve"> </w:t>
      </w:r>
      <w:proofErr w:type="spellStart"/>
      <w:r w:rsidRPr="007D1520">
        <w:rPr>
          <w:rFonts w:asciiTheme="majorBidi" w:hAnsiTheme="majorBidi" w:cstheme="majorBidi"/>
          <w:color w:val="000000" w:themeColor="text1"/>
          <w:sz w:val="24"/>
          <w:szCs w:val="24"/>
          <w:shd w:val="clear" w:color="auto" w:fill="FFFFFF"/>
        </w:rPr>
        <w:t>Da’wah</w:t>
      </w:r>
      <w:proofErr w:type="spellEnd"/>
      <w:r w:rsidRPr="007D1520">
        <w:rPr>
          <w:rFonts w:asciiTheme="majorBidi" w:hAnsiTheme="majorBidi" w:cstheme="majorBidi"/>
          <w:color w:val="000000" w:themeColor="text1"/>
          <w:sz w:val="24"/>
          <w:szCs w:val="24"/>
          <w:shd w:val="clear" w:color="auto" w:fill="FFFFFF"/>
        </w:rPr>
        <w:t xml:space="preserve"> Al Qur’an Bir </w:t>
      </w:r>
      <w:proofErr w:type="spellStart"/>
      <w:r w:rsidRPr="007D1520">
        <w:rPr>
          <w:rFonts w:asciiTheme="majorBidi" w:hAnsiTheme="majorBidi" w:cstheme="majorBidi"/>
          <w:color w:val="000000" w:themeColor="text1"/>
          <w:sz w:val="24"/>
          <w:szCs w:val="24"/>
          <w:shd w:val="clear" w:color="auto" w:fill="FFFFFF"/>
        </w:rPr>
        <w:t>Ruqyah</w:t>
      </w:r>
      <w:proofErr w:type="spellEnd"/>
      <w:r w:rsidRPr="007D1520">
        <w:rPr>
          <w:rFonts w:asciiTheme="majorBidi" w:hAnsiTheme="majorBidi" w:cstheme="majorBidi"/>
          <w:color w:val="000000" w:themeColor="text1"/>
          <w:sz w:val="24"/>
          <w:szCs w:val="24"/>
          <w:shd w:val="clear" w:color="auto" w:fill="FFFFFF"/>
        </w:rPr>
        <w:t xml:space="preserve"> yang </w:t>
      </w:r>
      <w:proofErr w:type="spellStart"/>
      <w:r w:rsidRPr="007D1520">
        <w:rPr>
          <w:rFonts w:asciiTheme="majorBidi" w:hAnsiTheme="majorBidi" w:cstheme="majorBidi"/>
          <w:color w:val="000000" w:themeColor="text1"/>
          <w:sz w:val="24"/>
          <w:szCs w:val="24"/>
          <w:shd w:val="clear" w:color="auto" w:fill="FFFFFF"/>
        </w:rPr>
        <w:t>Rahmatan</w:t>
      </w:r>
      <w:proofErr w:type="spellEnd"/>
      <w:r w:rsidRPr="007D1520">
        <w:rPr>
          <w:rFonts w:asciiTheme="majorBidi" w:hAnsiTheme="majorBidi" w:cstheme="majorBidi"/>
          <w:color w:val="000000" w:themeColor="text1"/>
          <w:sz w:val="24"/>
          <w:szCs w:val="24"/>
          <w:shd w:val="clear" w:color="auto" w:fill="FFFFFF"/>
        </w:rPr>
        <w:t xml:space="preserve"> Lil ‘</w:t>
      </w:r>
      <w:proofErr w:type="spellStart"/>
      <w:r w:rsidRPr="007D1520">
        <w:rPr>
          <w:rFonts w:asciiTheme="majorBidi" w:hAnsiTheme="majorBidi" w:cstheme="majorBidi"/>
          <w:color w:val="000000" w:themeColor="text1"/>
          <w:sz w:val="24"/>
          <w:szCs w:val="24"/>
          <w:shd w:val="clear" w:color="auto" w:fill="FFFFFF"/>
        </w:rPr>
        <w:t>Alamin</w:t>
      </w:r>
      <w:proofErr w:type="spellEnd"/>
    </w:p>
    <w:p w14:paraId="09331484" w14:textId="0B34095C" w:rsidR="00592E25" w:rsidRDefault="00592E25" w:rsidP="00592E25">
      <w:pPr>
        <w:rPr>
          <w:rFonts w:asciiTheme="majorBidi" w:hAnsiTheme="majorBidi" w:cstheme="majorBidi"/>
          <w:sz w:val="24"/>
          <w:szCs w:val="24"/>
          <w:lang w:val="id-ID"/>
        </w:rPr>
      </w:pPr>
    </w:p>
    <w:p w14:paraId="6657D5C0" w14:textId="77777777" w:rsidR="007D1520" w:rsidRPr="00592E25" w:rsidRDefault="007D1520" w:rsidP="00592E25">
      <w:pPr>
        <w:rPr>
          <w:rFonts w:asciiTheme="majorBidi" w:hAnsiTheme="majorBidi" w:cstheme="majorBidi"/>
          <w:sz w:val="24"/>
          <w:szCs w:val="24"/>
          <w:lang w:val="id-ID"/>
        </w:rPr>
      </w:pPr>
    </w:p>
    <w:p w14:paraId="0C6D8536" w14:textId="07A6C1AE"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Misi JRA</w:t>
      </w:r>
    </w:p>
    <w:p w14:paraId="5325F2D9" w14:textId="73F1E874"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Mengadakan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ruqyah</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massal</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secara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rutin</w:t>
      </w:r>
      <w:proofErr w:type="spellEnd"/>
      <w:r w:rsidRPr="007D1520">
        <w:rPr>
          <w:rFonts w:asciiTheme="majorBidi" w:eastAsia="Times New Roman" w:hAnsiTheme="majorBidi" w:cstheme="majorBidi"/>
          <w:color w:val="000000" w:themeColor="text1"/>
          <w:sz w:val="24"/>
          <w:szCs w:val="24"/>
          <w:lang w:eastAsia="en-ID"/>
        </w:rPr>
        <w:t>.</w:t>
      </w:r>
    </w:p>
    <w:p w14:paraId="71E24C0A"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Mengadakan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kajian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Islami</w:t>
      </w:r>
      <w:proofErr w:type="spellEnd"/>
      <w:r w:rsidRPr="007D1520">
        <w:rPr>
          <w:rFonts w:asciiTheme="majorBidi" w:eastAsia="Times New Roman" w:hAnsiTheme="majorBidi" w:cstheme="majorBidi"/>
          <w:color w:val="000000" w:themeColor="text1"/>
          <w:sz w:val="24"/>
          <w:szCs w:val="24"/>
          <w:lang w:eastAsia="en-ID"/>
        </w:rPr>
        <w:t xml:space="preserve"> ala </w:t>
      </w:r>
      <w:proofErr w:type="spellStart"/>
      <w:r w:rsidRPr="007D1520">
        <w:rPr>
          <w:rFonts w:asciiTheme="majorBidi" w:eastAsia="Times New Roman" w:hAnsiTheme="majorBidi" w:cstheme="majorBidi"/>
          <w:color w:val="000000" w:themeColor="text1"/>
          <w:sz w:val="24"/>
          <w:szCs w:val="24"/>
          <w:lang w:eastAsia="en-ID"/>
        </w:rPr>
        <w:t>aswaja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Annahdliyah</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secara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berkala</w:t>
      </w:r>
      <w:proofErr w:type="spellEnd"/>
    </w:p>
    <w:p w14:paraId="118C1A57"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Meningkatkan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sumber</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daya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manusia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dengan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melaksanakan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pelatihan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praktek</w:t>
      </w:r>
      <w:proofErr w:type="spellEnd"/>
      <w:r w:rsidRPr="007D1520">
        <w:rPr>
          <w:rFonts w:asciiTheme="majorBidi" w:eastAsia="Times New Roman" w:hAnsiTheme="majorBidi" w:cstheme="majorBidi"/>
          <w:color w:val="000000" w:themeColor="text1"/>
          <w:sz w:val="24"/>
          <w:szCs w:val="24"/>
          <w:lang w:eastAsia="en-ID"/>
        </w:rPr>
        <w:br/>
        <w:t xml:space="preserve">dan </w:t>
      </w:r>
      <w:proofErr w:type="spellStart"/>
      <w:r w:rsidRPr="007D1520">
        <w:rPr>
          <w:rFonts w:asciiTheme="majorBidi" w:eastAsia="Times New Roman" w:hAnsiTheme="majorBidi" w:cstheme="majorBidi"/>
          <w:color w:val="000000" w:themeColor="text1"/>
          <w:sz w:val="24"/>
          <w:szCs w:val="24"/>
          <w:lang w:eastAsia="en-ID"/>
        </w:rPr>
        <w:t>pembinaan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ruqyah</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secara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rutin</w:t>
      </w:r>
      <w:proofErr w:type="spellEnd"/>
    </w:p>
    <w:p w14:paraId="46DB3513"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Menghidupkan</w:t>
      </w:r>
      <w:proofErr w:type="spellEnd"/>
      <w:r w:rsidRPr="007D1520">
        <w:rPr>
          <w:rFonts w:asciiTheme="majorBidi" w:eastAsia="Times New Roman" w:hAnsiTheme="majorBidi" w:cstheme="majorBidi"/>
          <w:color w:val="000000" w:themeColor="text1"/>
          <w:sz w:val="24"/>
          <w:szCs w:val="24"/>
          <w:lang w:eastAsia="en-ID"/>
        </w:rPr>
        <w:t xml:space="preserve"> sunnah </w:t>
      </w:r>
      <w:proofErr w:type="spellStart"/>
      <w:r w:rsidRPr="007D1520">
        <w:rPr>
          <w:rFonts w:asciiTheme="majorBidi" w:eastAsia="Times New Roman" w:hAnsiTheme="majorBidi" w:cstheme="majorBidi"/>
          <w:color w:val="000000" w:themeColor="text1"/>
          <w:sz w:val="24"/>
          <w:szCs w:val="24"/>
          <w:lang w:eastAsia="en-ID"/>
        </w:rPr>
        <w:t>rosul</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birruqyah</w:t>
      </w:r>
      <w:proofErr w:type="spellEnd"/>
      <w:r w:rsidRPr="007D1520">
        <w:rPr>
          <w:rFonts w:asciiTheme="majorBidi" w:eastAsia="Times New Roman" w:hAnsiTheme="majorBidi" w:cstheme="majorBidi"/>
          <w:color w:val="000000" w:themeColor="text1"/>
          <w:sz w:val="24"/>
          <w:szCs w:val="24"/>
          <w:lang w:eastAsia="en-ID"/>
        </w:rPr>
        <w:t xml:space="preserve"> dan </w:t>
      </w:r>
      <w:proofErr w:type="spellStart"/>
      <w:r w:rsidRPr="007D1520">
        <w:rPr>
          <w:rFonts w:asciiTheme="majorBidi" w:eastAsia="Times New Roman" w:hAnsiTheme="majorBidi" w:cstheme="majorBidi"/>
          <w:color w:val="000000" w:themeColor="text1"/>
          <w:sz w:val="24"/>
          <w:szCs w:val="24"/>
          <w:lang w:eastAsia="en-ID"/>
        </w:rPr>
        <w:t>Attibbu</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Annabawy</w:t>
      </w:r>
      <w:proofErr w:type="spellEnd"/>
      <w:r w:rsidRPr="007D1520">
        <w:rPr>
          <w:rFonts w:asciiTheme="majorBidi" w:eastAsia="Times New Roman" w:hAnsiTheme="majorBidi" w:cstheme="majorBidi"/>
          <w:color w:val="000000" w:themeColor="text1"/>
          <w:sz w:val="24"/>
          <w:szCs w:val="24"/>
          <w:lang w:eastAsia="en-ID"/>
        </w:rPr>
        <w:t>.</w:t>
      </w:r>
    </w:p>
    <w:p w14:paraId="5405DDC7" w14:textId="77777777" w:rsid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Mengadakan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kegiatan</w:t>
      </w:r>
      <w:proofErr w:type="spellEnd"/>
      <w:r w:rsidRPr="007D1520">
        <w:rPr>
          <w:rFonts w:asciiTheme="majorBidi" w:eastAsia="Times New Roman" w:hAnsiTheme="majorBidi" w:cstheme="majorBidi"/>
          <w:color w:val="000000" w:themeColor="text1"/>
          <w:sz w:val="24"/>
          <w:szCs w:val="24"/>
          <w:lang w:eastAsia="en-ID"/>
        </w:rPr>
        <w:t xml:space="preserve"> </w:t>
      </w:r>
      <w:proofErr w:type="gramStart"/>
      <w:r w:rsidRPr="007D1520">
        <w:rPr>
          <w:rFonts w:asciiTheme="majorBidi" w:eastAsia="Times New Roman" w:hAnsiTheme="majorBidi" w:cstheme="majorBidi"/>
          <w:color w:val="000000" w:themeColor="text1"/>
          <w:sz w:val="24"/>
          <w:szCs w:val="24"/>
          <w:lang w:eastAsia="en-ID"/>
        </w:rPr>
        <w:t>social ,</w:t>
      </w:r>
      <w:proofErr w:type="spellStart"/>
      <w:r w:rsidRPr="007D1520">
        <w:rPr>
          <w:rFonts w:asciiTheme="majorBidi" w:eastAsia="Times New Roman" w:hAnsiTheme="majorBidi" w:cstheme="majorBidi"/>
          <w:color w:val="000000" w:themeColor="text1"/>
          <w:sz w:val="24"/>
          <w:szCs w:val="24"/>
          <w:lang w:eastAsia="en-ID"/>
        </w:rPr>
        <w:t>meliputi</w:t>
      </w:r>
      <w:proofErr w:type="spellEnd"/>
      <w:proofErr w:type="gramEnd"/>
      <w:r w:rsidRPr="007D1520">
        <w:rPr>
          <w:rFonts w:asciiTheme="majorBidi" w:eastAsia="Times New Roman" w:hAnsiTheme="majorBidi" w:cstheme="majorBidi"/>
          <w:color w:val="000000" w:themeColor="text1"/>
          <w:sz w:val="24"/>
          <w:szCs w:val="24"/>
          <w:lang w:eastAsia="en-ID"/>
        </w:rPr>
        <w:t xml:space="preserve"> :</w:t>
      </w:r>
    </w:p>
    <w:p w14:paraId="27C4521F"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Bakti</w:t>
      </w:r>
      <w:proofErr w:type="spellEnd"/>
      <w:r w:rsidRPr="007D1520">
        <w:rPr>
          <w:rFonts w:asciiTheme="majorBidi" w:eastAsia="Times New Roman" w:hAnsiTheme="majorBidi" w:cstheme="majorBidi"/>
          <w:color w:val="000000" w:themeColor="text1"/>
          <w:sz w:val="24"/>
          <w:szCs w:val="24"/>
          <w:lang w:eastAsia="en-ID"/>
        </w:rPr>
        <w:t xml:space="preserve"> social</w:t>
      </w:r>
    </w:p>
    <w:p w14:paraId="5AD33C6B"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Santunan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dhuafa</w:t>
      </w:r>
      <w:proofErr w:type="spellEnd"/>
      <w:r w:rsidRPr="007D1520">
        <w:rPr>
          <w:rFonts w:asciiTheme="majorBidi" w:eastAsia="Times New Roman" w:hAnsiTheme="majorBidi" w:cstheme="majorBidi"/>
          <w:color w:val="000000" w:themeColor="text1"/>
          <w:sz w:val="24"/>
          <w:szCs w:val="24"/>
          <w:lang w:eastAsia="en-ID"/>
        </w:rPr>
        <w:t xml:space="preserve">’ dan </w:t>
      </w:r>
      <w:proofErr w:type="spellStart"/>
      <w:r w:rsidRPr="007D1520">
        <w:rPr>
          <w:rFonts w:asciiTheme="majorBidi" w:eastAsia="Times New Roman" w:hAnsiTheme="majorBidi" w:cstheme="majorBidi"/>
          <w:color w:val="000000" w:themeColor="text1"/>
          <w:sz w:val="24"/>
          <w:szCs w:val="24"/>
          <w:lang w:eastAsia="en-ID"/>
        </w:rPr>
        <w:t>anak</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yatim</w:t>
      </w:r>
      <w:proofErr w:type="spellEnd"/>
    </w:p>
    <w:p w14:paraId="628FFFF4" w14:textId="5F1C46C1" w:rsidR="007D1520" w:rsidRP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Terapi</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kesehatan</w:t>
      </w:r>
      <w:proofErr w:type="spellEnd"/>
    </w:p>
    <w:p w14:paraId="495B1C9D" w14:textId="5FDC19FB"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Menjadikan</w:t>
      </w:r>
      <w:proofErr w:type="spellEnd"/>
      <w:r w:rsidRPr="007D1520">
        <w:rPr>
          <w:rFonts w:asciiTheme="majorBidi" w:eastAsia="Times New Roman" w:hAnsiTheme="majorBidi" w:cstheme="majorBidi"/>
          <w:color w:val="000000" w:themeColor="text1"/>
          <w:sz w:val="24"/>
          <w:szCs w:val="24"/>
          <w:lang w:eastAsia="en-ID"/>
        </w:rPr>
        <w:t xml:space="preserve"> JRA </w:t>
      </w:r>
      <w:proofErr w:type="spellStart"/>
      <w:r w:rsidRPr="007D1520">
        <w:rPr>
          <w:rFonts w:asciiTheme="majorBidi" w:eastAsia="Times New Roman" w:hAnsiTheme="majorBidi" w:cstheme="majorBidi"/>
          <w:color w:val="000000" w:themeColor="text1"/>
          <w:sz w:val="24"/>
          <w:szCs w:val="24"/>
          <w:lang w:eastAsia="en-ID"/>
        </w:rPr>
        <w:t>sebagai</w:t>
      </w:r>
      <w:proofErr w:type="spellEnd"/>
      <w:r w:rsidRPr="007D1520">
        <w:rPr>
          <w:rFonts w:asciiTheme="majorBidi" w:eastAsia="Times New Roman" w:hAnsiTheme="majorBidi" w:cstheme="majorBidi"/>
          <w:color w:val="000000" w:themeColor="text1"/>
          <w:sz w:val="24"/>
          <w:szCs w:val="24"/>
          <w:lang w:eastAsia="en-ID"/>
        </w:rPr>
        <w:t xml:space="preserve"> motor </w:t>
      </w:r>
      <w:proofErr w:type="spellStart"/>
      <w:r w:rsidRPr="007D1520">
        <w:rPr>
          <w:rFonts w:asciiTheme="majorBidi" w:eastAsia="Times New Roman" w:hAnsiTheme="majorBidi" w:cstheme="majorBidi"/>
          <w:color w:val="000000" w:themeColor="text1"/>
          <w:sz w:val="24"/>
          <w:szCs w:val="24"/>
          <w:lang w:eastAsia="en-ID"/>
        </w:rPr>
        <w:t>penggerak</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amaliyah</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aswaja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Annahdliyah</w:t>
      </w:r>
      <w:proofErr w:type="spellEnd"/>
    </w:p>
    <w:p w14:paraId="7BE478BC" w14:textId="06F8C2EE" w:rsidR="007D1520" w:rsidRDefault="007D1520" w:rsidP="007D1520">
      <w:pPr>
        <w:pStyle w:val="ListParagraph"/>
        <w:numPr>
          <w:ilvl w:val="0"/>
          <w:numId w:val="39"/>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Tujuan JRA</w:t>
      </w:r>
    </w:p>
    <w:p w14:paraId="315E1A6F" w14:textId="77777777" w:rsid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0A2C78">
        <w:rPr>
          <w:rFonts w:asciiTheme="majorBidi" w:eastAsia="Times New Roman" w:hAnsiTheme="majorBidi" w:cstheme="majorBidi"/>
          <w:color w:val="000000" w:themeColor="text1"/>
          <w:sz w:val="24"/>
          <w:szCs w:val="24"/>
          <w:lang w:eastAsia="en-ID"/>
        </w:rPr>
        <w:t>Mensyiarkan</w:t>
      </w:r>
      <w:proofErr w:type="spellEnd"/>
      <w:r w:rsidRPr="000A2C78">
        <w:rPr>
          <w:rFonts w:asciiTheme="majorBidi" w:eastAsia="Times New Roman" w:hAnsiTheme="majorBidi" w:cstheme="majorBidi"/>
          <w:color w:val="000000" w:themeColor="text1"/>
          <w:sz w:val="24"/>
          <w:szCs w:val="24"/>
          <w:lang w:eastAsia="en-ID"/>
        </w:rPr>
        <w:t xml:space="preserve"> agama Islam </w:t>
      </w:r>
      <w:proofErr w:type="spellStart"/>
      <w:r w:rsidRPr="000A2C78">
        <w:rPr>
          <w:rFonts w:asciiTheme="majorBidi" w:eastAsia="Times New Roman" w:hAnsiTheme="majorBidi" w:cstheme="majorBidi"/>
          <w:color w:val="000000" w:themeColor="text1"/>
          <w:sz w:val="24"/>
          <w:szCs w:val="24"/>
          <w:lang w:eastAsia="en-ID"/>
        </w:rPr>
        <w:t>dalam</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bidang</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pengobatan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melalui</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kegiatan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ruqyah</w:t>
      </w:r>
      <w:proofErr w:type="spellEnd"/>
      <w:r w:rsidR="000A2C78" w:rsidRPr="000A2C78">
        <w:rPr>
          <w:rFonts w:asciiTheme="majorBidi" w:eastAsia="Times New Roman" w:hAnsiTheme="majorBidi" w:cstheme="majorBidi"/>
          <w:color w:val="000000" w:themeColor="text1"/>
          <w:sz w:val="24"/>
          <w:szCs w:val="24"/>
          <w:lang w:val="id-ID" w:eastAsia="en-ID"/>
        </w:rPr>
        <w:t xml:space="preserve"> </w:t>
      </w:r>
      <w:proofErr w:type="spellStart"/>
      <w:r w:rsidRPr="000A2C78">
        <w:rPr>
          <w:rFonts w:asciiTheme="majorBidi" w:eastAsia="Times New Roman" w:hAnsiTheme="majorBidi" w:cstheme="majorBidi"/>
          <w:color w:val="000000" w:themeColor="text1"/>
          <w:sz w:val="24"/>
          <w:szCs w:val="24"/>
          <w:lang w:eastAsia="en-ID"/>
        </w:rPr>
        <w:t>mandiri</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atau</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ruqyah</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massal</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dengan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menggunakan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methode</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Qur’ani</w:t>
      </w:r>
      <w:proofErr w:type="spellEnd"/>
      <w:r w:rsidRPr="000A2C78">
        <w:rPr>
          <w:rFonts w:asciiTheme="majorBidi" w:eastAsia="Times New Roman" w:hAnsiTheme="majorBidi" w:cstheme="majorBidi"/>
          <w:color w:val="000000" w:themeColor="text1"/>
          <w:sz w:val="24"/>
          <w:szCs w:val="24"/>
          <w:lang w:eastAsia="en-ID"/>
        </w:rPr>
        <w:t xml:space="preserve"> (Al-Qur’an)</w:t>
      </w:r>
    </w:p>
    <w:p w14:paraId="08E57F01" w14:textId="7CF0B0C2" w:rsidR="007D1520" w:rsidRP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0A2C78">
        <w:rPr>
          <w:rFonts w:asciiTheme="majorBidi" w:eastAsia="Times New Roman" w:hAnsiTheme="majorBidi" w:cstheme="majorBidi"/>
          <w:color w:val="000000" w:themeColor="text1"/>
          <w:sz w:val="24"/>
          <w:szCs w:val="24"/>
          <w:lang w:eastAsia="en-ID"/>
        </w:rPr>
        <w:t>Mewadahi</w:t>
      </w:r>
      <w:proofErr w:type="spellEnd"/>
      <w:r w:rsidRPr="000A2C78">
        <w:rPr>
          <w:rFonts w:asciiTheme="majorBidi" w:eastAsia="Times New Roman" w:hAnsiTheme="majorBidi" w:cstheme="majorBidi"/>
          <w:color w:val="000000" w:themeColor="text1"/>
          <w:sz w:val="24"/>
          <w:szCs w:val="24"/>
          <w:lang w:eastAsia="en-ID"/>
        </w:rPr>
        <w:t xml:space="preserve"> dan </w:t>
      </w:r>
      <w:proofErr w:type="spellStart"/>
      <w:r w:rsidRPr="000A2C78">
        <w:rPr>
          <w:rFonts w:asciiTheme="majorBidi" w:eastAsia="Times New Roman" w:hAnsiTheme="majorBidi" w:cstheme="majorBidi"/>
          <w:color w:val="000000" w:themeColor="text1"/>
          <w:sz w:val="24"/>
          <w:szCs w:val="24"/>
          <w:lang w:eastAsia="en-ID"/>
        </w:rPr>
        <w:t>menyalurkan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aspirasi</w:t>
      </w:r>
      <w:proofErr w:type="spellEnd"/>
      <w:r w:rsidRPr="000A2C78">
        <w:rPr>
          <w:rFonts w:asciiTheme="majorBidi" w:eastAsia="Times New Roman" w:hAnsiTheme="majorBidi" w:cstheme="majorBidi"/>
          <w:color w:val="000000" w:themeColor="text1"/>
          <w:sz w:val="24"/>
          <w:szCs w:val="24"/>
          <w:lang w:eastAsia="en-ID"/>
        </w:rPr>
        <w:t xml:space="preserve"> dan </w:t>
      </w:r>
      <w:proofErr w:type="spellStart"/>
      <w:r w:rsidRPr="000A2C78">
        <w:rPr>
          <w:rFonts w:asciiTheme="majorBidi" w:eastAsia="Times New Roman" w:hAnsiTheme="majorBidi" w:cstheme="majorBidi"/>
          <w:color w:val="000000" w:themeColor="text1"/>
          <w:sz w:val="24"/>
          <w:szCs w:val="24"/>
          <w:lang w:eastAsia="en-ID"/>
        </w:rPr>
        <w:t>prakarsa</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masyarakat</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tentang</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kebijakan</w:t>
      </w:r>
      <w:proofErr w:type="spellEnd"/>
      <w:r w:rsidR="000A2C78">
        <w:rPr>
          <w:rFonts w:asciiTheme="majorBidi" w:eastAsia="Times New Roman" w:hAnsiTheme="majorBidi" w:cstheme="majorBidi"/>
          <w:color w:val="000000" w:themeColor="text1"/>
          <w:sz w:val="24"/>
          <w:szCs w:val="24"/>
          <w:lang w:val="id-ID" w:eastAsia="en-ID"/>
        </w:rPr>
        <w:t xml:space="preserve"> </w:t>
      </w:r>
      <w:proofErr w:type="spellStart"/>
      <w:r w:rsidRPr="000A2C78">
        <w:rPr>
          <w:rFonts w:asciiTheme="majorBidi" w:eastAsia="Times New Roman" w:hAnsiTheme="majorBidi" w:cstheme="majorBidi"/>
          <w:color w:val="000000" w:themeColor="text1"/>
          <w:sz w:val="24"/>
          <w:szCs w:val="24"/>
          <w:lang w:eastAsia="en-ID"/>
        </w:rPr>
        <w:t>dalam</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bidang</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keagamaan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pendidikan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perekonomian</w:t>
      </w:r>
      <w:proofErr w:type="spellEnd"/>
      <w:r w:rsidRPr="000A2C78">
        <w:rPr>
          <w:rFonts w:asciiTheme="majorBidi" w:eastAsia="Times New Roman" w:hAnsiTheme="majorBidi" w:cstheme="majorBidi"/>
          <w:color w:val="000000" w:themeColor="text1"/>
          <w:sz w:val="24"/>
          <w:szCs w:val="24"/>
          <w:lang w:eastAsia="en-ID"/>
        </w:rPr>
        <w:t xml:space="preserve"> dan </w:t>
      </w:r>
      <w:proofErr w:type="spellStart"/>
      <w:r w:rsidRPr="000A2C78">
        <w:rPr>
          <w:rFonts w:asciiTheme="majorBidi" w:eastAsia="Times New Roman" w:hAnsiTheme="majorBidi" w:cstheme="majorBidi"/>
          <w:color w:val="000000" w:themeColor="text1"/>
          <w:sz w:val="24"/>
          <w:szCs w:val="24"/>
          <w:lang w:eastAsia="en-ID"/>
        </w:rPr>
        <w:t>sosial</w:t>
      </w:r>
      <w:proofErr w:type="spellEnd"/>
      <w:r w:rsidRPr="000A2C78">
        <w:rPr>
          <w:rFonts w:asciiTheme="majorBidi" w:eastAsia="Times New Roman" w:hAnsiTheme="majorBidi" w:cstheme="majorBidi"/>
          <w:color w:val="000000" w:themeColor="text1"/>
          <w:sz w:val="24"/>
          <w:szCs w:val="24"/>
          <w:lang w:eastAsia="en-ID"/>
        </w:rPr>
        <w:t xml:space="preserve"> di </w:t>
      </w:r>
      <w:proofErr w:type="spellStart"/>
      <w:r w:rsidRPr="000A2C78">
        <w:rPr>
          <w:rFonts w:asciiTheme="majorBidi" w:eastAsia="Times New Roman" w:hAnsiTheme="majorBidi" w:cstheme="majorBidi"/>
          <w:color w:val="000000" w:themeColor="text1"/>
          <w:sz w:val="24"/>
          <w:szCs w:val="24"/>
          <w:lang w:eastAsia="en-ID"/>
        </w:rPr>
        <w:t>tengah</w:t>
      </w:r>
      <w:proofErr w:type="spellEnd"/>
      <w:r w:rsidR="000A2C78">
        <w:rPr>
          <w:rFonts w:asciiTheme="majorBidi" w:eastAsia="Times New Roman" w:hAnsiTheme="majorBidi" w:cstheme="majorBidi"/>
          <w:color w:val="000000" w:themeColor="text1"/>
          <w:sz w:val="24"/>
          <w:szCs w:val="24"/>
          <w:lang w:val="id-ID" w:eastAsia="en-ID"/>
        </w:rPr>
        <w:t>-</w:t>
      </w:r>
      <w:proofErr w:type="spellStart"/>
      <w:r w:rsidRPr="000A2C78">
        <w:rPr>
          <w:rFonts w:asciiTheme="majorBidi" w:eastAsia="Times New Roman" w:hAnsiTheme="majorBidi" w:cstheme="majorBidi"/>
          <w:color w:val="000000" w:themeColor="text1"/>
          <w:sz w:val="24"/>
          <w:szCs w:val="24"/>
          <w:lang w:eastAsia="en-ID"/>
        </w:rPr>
        <w:t>tengah</w:t>
      </w:r>
      <w:proofErr w:type="spellEnd"/>
      <w:r w:rsidR="000A2C78">
        <w:rPr>
          <w:rFonts w:asciiTheme="majorBidi" w:eastAsia="Times New Roman" w:hAnsiTheme="majorBidi" w:cstheme="majorBidi"/>
          <w:color w:val="000000" w:themeColor="text1"/>
          <w:sz w:val="24"/>
          <w:szCs w:val="24"/>
          <w:lang w:val="id-ID" w:eastAsia="en-ID"/>
        </w:rPr>
        <w:t xml:space="preserve"> </w:t>
      </w:r>
      <w:proofErr w:type="spellStart"/>
      <w:r w:rsidRPr="000A2C78">
        <w:rPr>
          <w:rFonts w:asciiTheme="majorBidi" w:eastAsia="Times New Roman" w:hAnsiTheme="majorBidi" w:cstheme="majorBidi"/>
          <w:color w:val="000000" w:themeColor="text1"/>
          <w:sz w:val="24"/>
          <w:szCs w:val="24"/>
          <w:lang w:eastAsia="en-ID"/>
        </w:rPr>
        <w:t>kehidupan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masyarakat</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dalam</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wadah</w:t>
      </w:r>
      <w:proofErr w:type="spellEnd"/>
      <w:r w:rsidRPr="000A2C78">
        <w:rPr>
          <w:rFonts w:asciiTheme="majorBidi" w:eastAsia="Times New Roman" w:hAnsiTheme="majorBidi" w:cstheme="majorBidi"/>
          <w:color w:val="000000" w:themeColor="text1"/>
          <w:sz w:val="24"/>
          <w:szCs w:val="24"/>
          <w:lang w:eastAsia="en-ID"/>
        </w:rPr>
        <w:t xml:space="preserve"> Negara </w:t>
      </w:r>
      <w:proofErr w:type="spellStart"/>
      <w:r w:rsidRPr="000A2C78">
        <w:rPr>
          <w:rFonts w:asciiTheme="majorBidi" w:eastAsia="Times New Roman" w:hAnsiTheme="majorBidi" w:cstheme="majorBidi"/>
          <w:color w:val="000000" w:themeColor="text1"/>
          <w:sz w:val="24"/>
          <w:szCs w:val="24"/>
          <w:lang w:eastAsia="en-ID"/>
        </w:rPr>
        <w:t>Kesatuan</w:t>
      </w:r>
      <w:proofErr w:type="spellEnd"/>
      <w:r w:rsidRPr="000A2C78">
        <w:rPr>
          <w:rFonts w:asciiTheme="majorBidi" w:eastAsia="Times New Roman" w:hAnsiTheme="majorBidi" w:cstheme="majorBidi"/>
          <w:color w:val="000000" w:themeColor="text1"/>
          <w:sz w:val="24"/>
          <w:szCs w:val="24"/>
          <w:lang w:eastAsia="en-ID"/>
        </w:rPr>
        <w:t xml:space="preserve"> </w:t>
      </w:r>
      <w:proofErr w:type="spellStart"/>
      <w:r w:rsidRPr="000A2C78">
        <w:rPr>
          <w:rFonts w:asciiTheme="majorBidi" w:eastAsia="Times New Roman" w:hAnsiTheme="majorBidi" w:cstheme="majorBidi"/>
          <w:color w:val="000000" w:themeColor="text1"/>
          <w:sz w:val="24"/>
          <w:szCs w:val="24"/>
          <w:lang w:eastAsia="en-ID"/>
        </w:rPr>
        <w:t>Republik</w:t>
      </w:r>
      <w:proofErr w:type="spellEnd"/>
      <w:r w:rsidRPr="000A2C78">
        <w:rPr>
          <w:rFonts w:asciiTheme="majorBidi" w:eastAsia="Times New Roman" w:hAnsiTheme="majorBidi" w:cstheme="majorBidi"/>
          <w:color w:val="000000" w:themeColor="text1"/>
          <w:sz w:val="24"/>
          <w:szCs w:val="24"/>
          <w:lang w:eastAsia="en-ID"/>
        </w:rPr>
        <w:t xml:space="preserve"> Indonesia (NKRI)</w:t>
      </w:r>
    </w:p>
    <w:p w14:paraId="674604C8" w14:textId="7777777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Meningkatkan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tanggung</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jawab</w:t>
      </w:r>
      <w:proofErr w:type="spellEnd"/>
      <w:r w:rsidRPr="007D1520">
        <w:rPr>
          <w:rFonts w:asciiTheme="majorBidi" w:eastAsia="Times New Roman" w:hAnsiTheme="majorBidi" w:cstheme="majorBidi"/>
          <w:color w:val="000000" w:themeColor="text1"/>
          <w:sz w:val="24"/>
          <w:szCs w:val="24"/>
          <w:lang w:eastAsia="en-ID"/>
        </w:rPr>
        <w:t xml:space="preserve"> dan </w:t>
      </w:r>
      <w:proofErr w:type="spellStart"/>
      <w:r w:rsidRPr="007D1520">
        <w:rPr>
          <w:rFonts w:asciiTheme="majorBidi" w:eastAsia="Times New Roman" w:hAnsiTheme="majorBidi" w:cstheme="majorBidi"/>
          <w:color w:val="000000" w:themeColor="text1"/>
          <w:sz w:val="24"/>
          <w:szCs w:val="24"/>
          <w:lang w:eastAsia="en-ID"/>
        </w:rPr>
        <w:t>peran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serta</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aktif</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dari</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seluruh</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lapisan</w:t>
      </w:r>
      <w:proofErr w:type="spellEnd"/>
      <w:r w:rsidRPr="007D1520">
        <w:rPr>
          <w:rFonts w:asciiTheme="majorBidi" w:eastAsia="Times New Roman" w:hAnsiTheme="majorBidi" w:cstheme="majorBidi"/>
          <w:color w:val="000000" w:themeColor="text1"/>
          <w:sz w:val="24"/>
          <w:szCs w:val="24"/>
          <w:lang w:eastAsia="en-ID"/>
        </w:rPr>
        <w:br/>
      </w:r>
      <w:proofErr w:type="spellStart"/>
      <w:r w:rsidRPr="007D1520">
        <w:rPr>
          <w:rFonts w:asciiTheme="majorBidi" w:eastAsia="Times New Roman" w:hAnsiTheme="majorBidi" w:cstheme="majorBidi"/>
          <w:color w:val="000000" w:themeColor="text1"/>
          <w:sz w:val="24"/>
          <w:szCs w:val="24"/>
          <w:lang w:eastAsia="en-ID"/>
        </w:rPr>
        <w:t>masyarakat</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dalam</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menyelenggarakan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keagamaan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pendidikan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lastRenderedPageBreak/>
        <w:t>perekonomian</w:t>
      </w:r>
      <w:proofErr w:type="spellEnd"/>
      <w:r w:rsidRPr="007D1520">
        <w:rPr>
          <w:rFonts w:asciiTheme="majorBidi" w:eastAsia="Times New Roman" w:hAnsiTheme="majorBidi" w:cstheme="majorBidi"/>
          <w:color w:val="000000" w:themeColor="text1"/>
          <w:sz w:val="24"/>
          <w:szCs w:val="24"/>
          <w:lang w:eastAsia="en-ID"/>
        </w:rPr>
        <w:br/>
        <w:t xml:space="preserve">dan </w:t>
      </w:r>
      <w:proofErr w:type="spellStart"/>
      <w:r w:rsidRPr="007D1520">
        <w:rPr>
          <w:rFonts w:asciiTheme="majorBidi" w:eastAsia="Times New Roman" w:hAnsiTheme="majorBidi" w:cstheme="majorBidi"/>
          <w:color w:val="000000" w:themeColor="text1"/>
          <w:sz w:val="24"/>
          <w:szCs w:val="24"/>
          <w:lang w:eastAsia="en-ID"/>
        </w:rPr>
        <w:t>sosial</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kemasyarakatan</w:t>
      </w:r>
      <w:proofErr w:type="spellEnd"/>
    </w:p>
    <w:p w14:paraId="04324813" w14:textId="52000AA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proofErr w:type="spellStart"/>
      <w:r w:rsidRPr="007D1520">
        <w:rPr>
          <w:rFonts w:asciiTheme="majorBidi" w:eastAsia="Times New Roman" w:hAnsiTheme="majorBidi" w:cstheme="majorBidi"/>
          <w:color w:val="000000" w:themeColor="text1"/>
          <w:sz w:val="24"/>
          <w:szCs w:val="24"/>
          <w:lang w:eastAsia="en-ID"/>
        </w:rPr>
        <w:t>Menciptakan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kemaslahatan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masyarakat</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kemajuan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bangsa</w:t>
      </w:r>
      <w:proofErr w:type="spellEnd"/>
      <w:r w:rsidRPr="007D1520">
        <w:rPr>
          <w:rFonts w:asciiTheme="majorBidi" w:eastAsia="Times New Roman" w:hAnsiTheme="majorBidi" w:cstheme="majorBidi"/>
          <w:color w:val="000000" w:themeColor="text1"/>
          <w:sz w:val="24"/>
          <w:szCs w:val="24"/>
          <w:lang w:eastAsia="en-ID"/>
        </w:rPr>
        <w:t xml:space="preserve">, dan </w:t>
      </w:r>
      <w:proofErr w:type="spellStart"/>
      <w:r w:rsidRPr="007D1520">
        <w:rPr>
          <w:rFonts w:asciiTheme="majorBidi" w:eastAsia="Times New Roman" w:hAnsiTheme="majorBidi" w:cstheme="majorBidi"/>
          <w:color w:val="000000" w:themeColor="text1"/>
          <w:sz w:val="24"/>
          <w:szCs w:val="24"/>
          <w:lang w:eastAsia="en-ID"/>
        </w:rPr>
        <w:t>ketinggian</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harkat</w:t>
      </w:r>
      <w:proofErr w:type="spellEnd"/>
      <w:r w:rsidR="000A2C78">
        <w:rPr>
          <w:rFonts w:asciiTheme="majorBidi" w:eastAsia="Times New Roman" w:hAnsiTheme="majorBidi" w:cstheme="majorBidi"/>
          <w:color w:val="000000" w:themeColor="text1"/>
          <w:sz w:val="24"/>
          <w:szCs w:val="24"/>
          <w:lang w:val="id-ID" w:eastAsia="en-ID"/>
        </w:rPr>
        <w:t xml:space="preserve"> </w:t>
      </w:r>
      <w:r w:rsidRPr="007D1520">
        <w:rPr>
          <w:rFonts w:asciiTheme="majorBidi" w:eastAsia="Times New Roman" w:hAnsiTheme="majorBidi" w:cstheme="majorBidi"/>
          <w:color w:val="000000" w:themeColor="text1"/>
          <w:sz w:val="24"/>
          <w:szCs w:val="24"/>
          <w:lang w:eastAsia="en-ID"/>
        </w:rPr>
        <w:t xml:space="preserve">dan </w:t>
      </w:r>
      <w:proofErr w:type="spellStart"/>
      <w:r w:rsidRPr="007D1520">
        <w:rPr>
          <w:rFonts w:asciiTheme="majorBidi" w:eastAsia="Times New Roman" w:hAnsiTheme="majorBidi" w:cstheme="majorBidi"/>
          <w:color w:val="000000" w:themeColor="text1"/>
          <w:sz w:val="24"/>
          <w:szCs w:val="24"/>
          <w:lang w:eastAsia="en-ID"/>
        </w:rPr>
        <w:t>martabat</w:t>
      </w:r>
      <w:proofErr w:type="spellEnd"/>
      <w:r w:rsidRPr="007D1520">
        <w:rPr>
          <w:rFonts w:asciiTheme="majorBidi" w:eastAsia="Times New Roman" w:hAnsiTheme="majorBidi" w:cstheme="majorBidi"/>
          <w:color w:val="000000" w:themeColor="text1"/>
          <w:sz w:val="24"/>
          <w:szCs w:val="24"/>
          <w:lang w:eastAsia="en-ID"/>
        </w:rPr>
        <w:t xml:space="preserve"> </w:t>
      </w:r>
      <w:proofErr w:type="spellStart"/>
      <w:r w:rsidRPr="007D1520">
        <w:rPr>
          <w:rFonts w:asciiTheme="majorBidi" w:eastAsia="Times New Roman" w:hAnsiTheme="majorBidi" w:cstheme="majorBidi"/>
          <w:color w:val="000000" w:themeColor="text1"/>
          <w:sz w:val="24"/>
          <w:szCs w:val="24"/>
          <w:lang w:eastAsia="en-ID"/>
        </w:rPr>
        <w:t>manusia</w:t>
      </w:r>
      <w:proofErr w:type="spellEnd"/>
    </w:p>
    <w:p w14:paraId="0C76FA97" w14:textId="23187245" w:rsidR="008156CA" w:rsidRPr="007D1520" w:rsidRDefault="008156CA" w:rsidP="007D1520">
      <w:pPr>
        <w:pStyle w:val="ListParagraph"/>
        <w:numPr>
          <w:ilvl w:val="0"/>
          <w:numId w:val="39"/>
        </w:numPr>
        <w:spacing w:after="0" w:line="480" w:lineRule="auto"/>
        <w:ind w:left="426"/>
        <w:rPr>
          <w:rFonts w:asciiTheme="majorBidi" w:hAnsiTheme="majorBidi" w:cstheme="majorBidi"/>
          <w:sz w:val="24"/>
          <w:szCs w:val="24"/>
          <w:lang w:val="id-ID"/>
        </w:rPr>
      </w:pPr>
      <w:r w:rsidRPr="007D1520">
        <w:rPr>
          <w:rFonts w:asciiTheme="majorBidi" w:hAnsiTheme="majorBidi" w:cstheme="majorBidi"/>
          <w:sz w:val="24"/>
          <w:szCs w:val="24"/>
          <w:lang w:val="id-ID"/>
        </w:rPr>
        <w:t>99 Prinsip JRA</w:t>
      </w:r>
    </w:p>
    <w:p w14:paraId="5C442BEA" w14:textId="77A9AF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Aqidah</w:t>
      </w:r>
    </w:p>
    <w:p w14:paraId="3E55A13A" w14:textId="77777777" w:rsidR="008156CA" w:rsidRPr="008D603E"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Meyakini Alloh sebagai sang penyembuh bukan pada bacaannya. </w:t>
      </w:r>
    </w:p>
    <w:p w14:paraId="7616F3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Al-Qur'an adalah obat pertama dan utama bagi makhluk (manusia/jin/hewan) yang sakit. </w:t>
      </w:r>
    </w:p>
    <w:p w14:paraId="697B0B2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Luruskan-lah Akidah Marqi, bahwa peruqyah/dokter tidak bisa memberikan garansi kesembuhan, Kesembuhan adalah mutlak Hak Alloh Subhanahu Wata'ala.</w:t>
      </w:r>
    </w:p>
    <w:p w14:paraId="306734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Pada hakikatnya, tak satupun peruqyah yang mampu mengeluarkan dan mengislamkan bangsa jin tanpa izin Allah Subhanahu Ta'ala</w:t>
      </w:r>
      <w:r>
        <w:rPr>
          <w:rFonts w:asciiTheme="majorBidi" w:hAnsiTheme="majorBidi" w:cstheme="majorBidi"/>
          <w:sz w:val="24"/>
          <w:szCs w:val="24"/>
          <w:lang w:val="id-ID"/>
        </w:rPr>
        <w:t xml:space="preserve"> </w:t>
      </w:r>
    </w:p>
    <w:p w14:paraId="024982D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J</w:t>
      </w:r>
      <w:r w:rsidRPr="008D603E">
        <w:rPr>
          <w:rFonts w:asciiTheme="majorBidi" w:hAnsiTheme="majorBidi" w:cstheme="majorBidi"/>
          <w:sz w:val="24"/>
          <w:szCs w:val="24"/>
          <w:lang w:val="id-ID"/>
        </w:rPr>
        <w:t>RA melarang para praktisi meyakini suatu benda atau herbal mendatangkan manfaat dan madhorot.</w:t>
      </w:r>
    </w:p>
    <w:p w14:paraId="592DE3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Tujuan Akhir dalam meruqyah adalah Ibtighou Mardhotillah (mencari Ridho Allah Allah Subhanahu Ta'ala), sedangkan kesembuhan adalah anugrah dari Allah Allah Subhanahu Ta'ala</w:t>
      </w:r>
    </w:p>
    <w:p w14:paraId="50814ED5"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mengatakan atau menjadikan Al-Qur'an sebagai pengobatan</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alternatif.</w:t>
      </w:r>
    </w:p>
    <w:p w14:paraId="0BBA2197" w14:textId="46D671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Prinsip dasar Meruqyah</w:t>
      </w:r>
    </w:p>
    <w:p w14:paraId="7EA75A0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Ketika Masuk JRA berniatlah dakwah Bil Qur'an.</w:t>
      </w:r>
    </w:p>
    <w:p w14:paraId="75356C8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lastRenderedPageBreak/>
        <w:t>Mengoabati diri sendiri ataupun orang lain dengan Al-Qur'an adalah anjuran Alloh Subhanahu Wata'ala, maka kita mengutamakan apa yang diperintah Alloh daripada anjuran selain Alloh termasuk manusia.</w:t>
      </w:r>
    </w:p>
    <w:p w14:paraId="1D9225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Bertawakal kepada Alloh Subhanahu Wata'ala atas hasil ruqyah yang dilakukan.</w:t>
      </w:r>
    </w:p>
    <w:p w14:paraId="0AA551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Ikhlas tanpa berharap imbalan dalam meruqyah</w:t>
      </w:r>
    </w:p>
    <w:p w14:paraId="0338328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Mampu meruqyah bukanlah sebuah keistimewaan, kehebatan, kelebihan atau maunah yang patut dibanggakan.</w:t>
      </w:r>
    </w:p>
    <w:p w14:paraId="1DF8082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Berusahalah semaksimal mungkin membantu para marqi menggapai</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kesembuhan tanpa harus berbangga diri</w:t>
      </w:r>
    </w:p>
    <w:p w14:paraId="4F5D1A6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Meruqyah adalah salah satu bentuk ta'abud (menghamba) kepada Alloh</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Subhanahu Wata'ala.</w:t>
      </w:r>
    </w:p>
    <w:p w14:paraId="41CAE3A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Utamakan dakwah bil qur'an tanpa harus mengetahui gangguan pada marqi itu medis atau non medis.</w:t>
      </w:r>
    </w:p>
    <w:p w14:paraId="1F8BFE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Pasca menerapi, ajarkan ruqyah mandiri kepada pasien (Marqi) untuk menjadikan Al-Qur'an sebagai syifa' (obat) minimal surat Al-Fatihah.</w:t>
      </w:r>
    </w:p>
    <w:p w14:paraId="58C040C3"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kecewa dengan hasil ruqyah, lantas bersu'udzon kepada Alloh jikalau marqi belum di sembuhkan Alloh Subhanahu Wata'ala.</w:t>
      </w:r>
    </w:p>
    <w:p w14:paraId="628151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menyebarkan photo/video marqi tanpa izin terlebih dahulu.</w:t>
      </w:r>
    </w:p>
    <w:p w14:paraId="16143179"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id-ID"/>
        </w:rPr>
        <w:t>Tidak boleh meruqyah orang lain sebelum meruqyah keluarganya sendiri walaupun penyakitnya belum disembuhkan Allah.</w:t>
      </w:r>
    </w:p>
    <w:p w14:paraId="1FBAA7A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berkata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kotor</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ketika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menangani</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marqi</w:t>
      </w:r>
      <w:proofErr w:type="spellEnd"/>
      <w:r w:rsidRPr="001B0A10">
        <w:rPr>
          <w:rFonts w:asciiTheme="majorBidi" w:hAnsiTheme="majorBidi" w:cstheme="majorBidi"/>
          <w:sz w:val="24"/>
          <w:szCs w:val="24"/>
          <w:lang w:val="en-US"/>
        </w:rPr>
        <w:t>.</w:t>
      </w:r>
    </w:p>
    <w:p w14:paraId="56BF84F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merokok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ketika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menangani</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marqi</w:t>
      </w:r>
      <w:proofErr w:type="spellEnd"/>
      <w:r w:rsidRPr="001B0A10">
        <w:rPr>
          <w:rFonts w:asciiTheme="majorBidi" w:hAnsiTheme="majorBidi" w:cstheme="majorBidi"/>
          <w:sz w:val="24"/>
          <w:szCs w:val="24"/>
          <w:lang w:val="en-US"/>
        </w:rPr>
        <w:t>.</w:t>
      </w:r>
    </w:p>
    <w:p w14:paraId="0C5BFD60"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lastRenderedPageBreak/>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memerintahkan</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marqi</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untuk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membuka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Auratnya</w:t>
      </w:r>
      <w:proofErr w:type="spellEnd"/>
      <w:r>
        <w:rPr>
          <w:rFonts w:asciiTheme="majorBidi" w:hAnsiTheme="majorBidi" w:cstheme="majorBidi"/>
          <w:sz w:val="24"/>
          <w:szCs w:val="24"/>
          <w:lang w:val="id-ID"/>
        </w:rPr>
        <w:t>.</w:t>
      </w:r>
    </w:p>
    <w:p w14:paraId="40140DF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mematok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harga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kepada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marqi</w:t>
      </w:r>
      <w:proofErr w:type="spellEnd"/>
      <w:r w:rsidRPr="001B0A10">
        <w:rPr>
          <w:rFonts w:asciiTheme="majorBidi" w:hAnsiTheme="majorBidi" w:cstheme="majorBidi"/>
          <w:sz w:val="24"/>
          <w:szCs w:val="24"/>
          <w:lang w:val="en-US"/>
        </w:rPr>
        <w:t>.</w:t>
      </w:r>
    </w:p>
    <w:p w14:paraId="5C68782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Taladzuz</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merasa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keenakan</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ketika</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menyentuh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marqiyyah</w:t>
      </w:r>
      <w:proofErr w:type="spellEnd"/>
    </w:p>
    <w:p w14:paraId="2ED6253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memaksa</w:t>
      </w:r>
      <w:proofErr w:type="spellEnd"/>
      <w:r w:rsidRPr="001B0A10">
        <w:rPr>
          <w:rFonts w:asciiTheme="majorBidi" w:hAnsiTheme="majorBidi" w:cstheme="majorBidi"/>
          <w:sz w:val="24"/>
          <w:szCs w:val="24"/>
          <w:lang w:val="en-US"/>
        </w:rPr>
        <w:t xml:space="preserve"> orang yang </w:t>
      </w: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mau</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untuk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diruqyah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cukup</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dengan</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diruqyah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makanan</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atau</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pakaian</w:t>
      </w:r>
      <w:proofErr w:type="spellEnd"/>
      <w:r w:rsidRPr="001B0A10">
        <w:rPr>
          <w:rFonts w:asciiTheme="majorBidi" w:hAnsiTheme="majorBidi" w:cstheme="majorBidi"/>
          <w:sz w:val="24"/>
          <w:szCs w:val="24"/>
          <w:lang w:val="en-US"/>
        </w:rPr>
        <w:t xml:space="preserve"> yang </w:t>
      </w:r>
      <w:proofErr w:type="spellStart"/>
      <w:r w:rsidRPr="001B0A10">
        <w:rPr>
          <w:rFonts w:asciiTheme="majorBidi" w:hAnsiTheme="majorBidi" w:cstheme="majorBidi"/>
          <w:sz w:val="24"/>
          <w:szCs w:val="24"/>
          <w:lang w:val="en-US"/>
        </w:rPr>
        <w:t>sering</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dipakainya</w:t>
      </w:r>
      <w:proofErr w:type="spellEnd"/>
      <w:r w:rsidRPr="001B0A10">
        <w:rPr>
          <w:rFonts w:asciiTheme="majorBidi" w:hAnsiTheme="majorBidi" w:cstheme="majorBidi"/>
          <w:sz w:val="24"/>
          <w:szCs w:val="24"/>
          <w:lang w:val="en-US"/>
        </w:rPr>
        <w:t>.</w:t>
      </w:r>
    </w:p>
    <w:p w14:paraId="685E9FE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1B0A10">
        <w:rPr>
          <w:rFonts w:asciiTheme="majorBidi" w:hAnsiTheme="majorBidi" w:cstheme="majorBidi"/>
          <w:sz w:val="24"/>
          <w:szCs w:val="24"/>
          <w:lang w:val="en-US"/>
        </w:rPr>
        <w:t>Tidak</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boleh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meruqyah</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standar</w:t>
      </w:r>
      <w:proofErr w:type="spellEnd"/>
      <w:r w:rsidRPr="001B0A10">
        <w:rPr>
          <w:rFonts w:asciiTheme="majorBidi" w:hAnsiTheme="majorBidi" w:cstheme="majorBidi"/>
          <w:sz w:val="24"/>
          <w:szCs w:val="24"/>
          <w:lang w:val="en-US"/>
        </w:rPr>
        <w:t xml:space="preserve"> yang </w:t>
      </w:r>
      <w:proofErr w:type="spellStart"/>
      <w:r w:rsidRPr="001B0A10">
        <w:rPr>
          <w:rFonts w:asciiTheme="majorBidi" w:hAnsiTheme="majorBidi" w:cstheme="majorBidi"/>
          <w:sz w:val="24"/>
          <w:szCs w:val="24"/>
          <w:lang w:val="en-US"/>
        </w:rPr>
        <w:t>menyebabkan</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muntahan</w:t>
      </w:r>
      <w:proofErr w:type="spellEnd"/>
      <w:r w:rsidRPr="001B0A10">
        <w:rPr>
          <w:rFonts w:asciiTheme="majorBidi" w:hAnsiTheme="majorBidi" w:cstheme="majorBidi"/>
          <w:sz w:val="24"/>
          <w:szCs w:val="24"/>
          <w:lang w:val="en-US"/>
        </w:rPr>
        <w:t xml:space="preserve"> pada</w:t>
      </w:r>
      <w:r w:rsidRPr="001B0A10">
        <w:rPr>
          <w:rFonts w:asciiTheme="majorBidi" w:hAnsiTheme="majorBidi" w:cstheme="majorBidi"/>
          <w:sz w:val="24"/>
          <w:szCs w:val="24"/>
          <w:lang w:val="id-ID"/>
        </w:rPr>
        <w:t xml:space="preserve"> </w:t>
      </w:r>
      <w:proofErr w:type="spellStart"/>
      <w:r w:rsidRPr="001B0A10">
        <w:rPr>
          <w:rFonts w:asciiTheme="majorBidi" w:hAnsiTheme="majorBidi" w:cstheme="majorBidi"/>
          <w:sz w:val="24"/>
          <w:szCs w:val="24"/>
          <w:lang w:val="en-US"/>
        </w:rPr>
        <w:t>marqiyah</w:t>
      </w:r>
      <w:proofErr w:type="spellEnd"/>
      <w:r w:rsidRPr="001B0A10">
        <w:rPr>
          <w:rFonts w:asciiTheme="majorBidi" w:hAnsiTheme="majorBidi" w:cstheme="majorBidi"/>
          <w:sz w:val="24"/>
          <w:szCs w:val="24"/>
          <w:lang w:val="en-US"/>
        </w:rPr>
        <w:t xml:space="preserve"> yang </w:t>
      </w:r>
      <w:proofErr w:type="spellStart"/>
      <w:r w:rsidRPr="001B0A10">
        <w:rPr>
          <w:rFonts w:asciiTheme="majorBidi" w:hAnsiTheme="majorBidi" w:cstheme="majorBidi"/>
          <w:sz w:val="24"/>
          <w:szCs w:val="24"/>
          <w:lang w:val="en-US"/>
        </w:rPr>
        <w:t>sedang</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mengandung</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atau</w:t>
      </w:r>
      <w:proofErr w:type="spellEnd"/>
      <w:r w:rsidRPr="001B0A10">
        <w:rPr>
          <w:rFonts w:asciiTheme="majorBidi" w:hAnsiTheme="majorBidi" w:cstheme="majorBidi"/>
          <w:sz w:val="24"/>
          <w:szCs w:val="24"/>
          <w:lang w:val="en-US"/>
        </w:rPr>
        <w:t xml:space="preserve"> </w:t>
      </w:r>
      <w:proofErr w:type="spellStart"/>
      <w:r w:rsidRPr="001B0A10">
        <w:rPr>
          <w:rFonts w:asciiTheme="majorBidi" w:hAnsiTheme="majorBidi" w:cstheme="majorBidi"/>
          <w:sz w:val="24"/>
          <w:szCs w:val="24"/>
          <w:lang w:val="en-US"/>
        </w:rPr>
        <w:t>hamil</w:t>
      </w:r>
      <w:proofErr w:type="spellEnd"/>
      <w:r w:rsidRPr="001B0A10">
        <w:rPr>
          <w:rFonts w:asciiTheme="majorBidi" w:hAnsiTheme="majorBidi" w:cstheme="majorBidi"/>
          <w:sz w:val="24"/>
          <w:szCs w:val="24"/>
          <w:lang w:val="en-US"/>
        </w:rPr>
        <w:t>.</w:t>
      </w:r>
    </w:p>
    <w:p w14:paraId="11290A2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boleh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Ihtilath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empat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ketika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seorang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raqi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marqiyyah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pasien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perempuan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tanpa</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dampingi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mahrom</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tema</w:t>
      </w:r>
      <w:proofErr w:type="spellEnd"/>
      <w:r w:rsidRPr="007A4034">
        <w:rPr>
          <w:rFonts w:asciiTheme="majorBidi" w:hAnsiTheme="majorBidi" w:cstheme="majorBidi"/>
          <w:sz w:val="24"/>
          <w:szCs w:val="24"/>
          <w:lang w:val="id-ID"/>
        </w:rPr>
        <w:t xml:space="preserve">n </w:t>
      </w:r>
      <w:proofErr w:type="spellStart"/>
      <w:r w:rsidRPr="007A4034">
        <w:rPr>
          <w:rFonts w:asciiTheme="majorBidi" w:hAnsiTheme="majorBidi" w:cstheme="majorBidi"/>
          <w:sz w:val="24"/>
          <w:szCs w:val="24"/>
          <w:lang w:val="en-US"/>
        </w:rPr>
        <w:t>perempuannya</w:t>
      </w:r>
      <w:proofErr w:type="spellEnd"/>
    </w:p>
    <w:p w14:paraId="6E766A1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boleh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berharap</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kesurupan</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diharapkan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ketika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prosesi</w:t>
      </w:r>
      <w:proofErr w:type="spellEnd"/>
      <w:r>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ruqyah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adalah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kesembuhan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bukan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kesurupan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reaksi</w:t>
      </w:r>
      <w:proofErr w:type="spellEnd"/>
      <w:r w:rsidRPr="007A4034">
        <w:rPr>
          <w:rFonts w:asciiTheme="majorBidi" w:hAnsiTheme="majorBidi" w:cstheme="majorBidi"/>
          <w:sz w:val="24"/>
          <w:szCs w:val="24"/>
          <w:lang w:val="en-US"/>
        </w:rPr>
        <w:t>.</w:t>
      </w:r>
    </w:p>
    <w:p w14:paraId="4FD076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boleh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terus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menerus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tanpa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jeda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sehingga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membuat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tubuh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menjadi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ngendrop</w:t>
      </w:r>
      <w:proofErr w:type="spellEnd"/>
      <w:r w:rsidRPr="007A4034">
        <w:rPr>
          <w:rFonts w:asciiTheme="majorBidi" w:hAnsiTheme="majorBidi" w:cstheme="majorBidi"/>
          <w:sz w:val="24"/>
          <w:szCs w:val="24"/>
          <w:lang w:val="en-US"/>
        </w:rPr>
        <w:t>.</w:t>
      </w:r>
    </w:p>
    <w:p w14:paraId="0B519DC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boleh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menggantungkan</w:t>
      </w:r>
      <w:proofErr w:type="spellEnd"/>
      <w:r w:rsidRPr="007A4034">
        <w:rPr>
          <w:rFonts w:asciiTheme="majorBidi" w:hAnsiTheme="majorBidi" w:cstheme="majorBidi"/>
          <w:sz w:val="24"/>
          <w:szCs w:val="24"/>
          <w:lang w:val="en-US"/>
        </w:rPr>
        <w:t xml:space="preserve"> pada salah </w:t>
      </w:r>
      <w:proofErr w:type="spellStart"/>
      <w:r w:rsidRPr="007A4034">
        <w:rPr>
          <w:rFonts w:asciiTheme="majorBidi" w:hAnsiTheme="majorBidi" w:cstheme="majorBidi"/>
          <w:sz w:val="24"/>
          <w:szCs w:val="24"/>
          <w:lang w:val="en-US"/>
        </w:rPr>
        <w:t>satu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metode</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namun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tetap</w:t>
      </w:r>
      <w:proofErr w:type="spellEnd"/>
      <w:r w:rsidRPr="007A4034">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bersandar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kepada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Alloh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Subhanahu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Wata'ala</w:t>
      </w:r>
      <w:proofErr w:type="spellEnd"/>
      <w:r w:rsidRPr="007A4034">
        <w:rPr>
          <w:rFonts w:asciiTheme="majorBidi" w:hAnsiTheme="majorBidi" w:cstheme="majorBidi"/>
          <w:sz w:val="24"/>
          <w:szCs w:val="24"/>
          <w:lang w:val="en-US"/>
        </w:rPr>
        <w:t>.</w:t>
      </w:r>
    </w:p>
    <w:p w14:paraId="551F56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semua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calon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praktisi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serta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dapat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menjadi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anggota</w:t>
      </w:r>
      <w:proofErr w:type="spellEnd"/>
      <w:r w:rsidRPr="007A4034">
        <w:rPr>
          <w:rFonts w:asciiTheme="majorBidi" w:hAnsiTheme="majorBidi" w:cstheme="majorBidi"/>
          <w:sz w:val="24"/>
          <w:szCs w:val="24"/>
          <w:lang w:val="en-US"/>
        </w:rPr>
        <w:t>/</w:t>
      </w:r>
      <w:proofErr w:type="spellStart"/>
      <w:r w:rsidRPr="007A4034">
        <w:rPr>
          <w:rFonts w:asciiTheme="majorBidi" w:hAnsiTheme="majorBidi" w:cstheme="majorBidi"/>
          <w:sz w:val="24"/>
          <w:szCs w:val="24"/>
          <w:lang w:val="en-US"/>
        </w:rPr>
        <w:t>praktisi</w:t>
      </w:r>
      <w:proofErr w:type="spellEnd"/>
      <w:r w:rsidRPr="007A4034">
        <w:rPr>
          <w:rFonts w:asciiTheme="majorBidi" w:hAnsiTheme="majorBidi" w:cstheme="majorBidi"/>
          <w:sz w:val="24"/>
          <w:szCs w:val="24"/>
          <w:lang w:val="en-US"/>
        </w:rPr>
        <w:t xml:space="preserve"> JRA </w:t>
      </w:r>
      <w:proofErr w:type="spellStart"/>
      <w:r w:rsidRPr="007A4034">
        <w:rPr>
          <w:rFonts w:asciiTheme="majorBidi" w:hAnsiTheme="majorBidi" w:cstheme="majorBidi"/>
          <w:sz w:val="24"/>
          <w:szCs w:val="24"/>
          <w:lang w:val="en-US"/>
        </w:rPr>
        <w:t>Calon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Peserta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harus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mendapatkan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katagori</w:t>
      </w:r>
      <w:proofErr w:type="spellEnd"/>
      <w:r w:rsidRPr="007A4034">
        <w:rPr>
          <w:rFonts w:asciiTheme="majorBidi" w:hAnsiTheme="majorBidi" w:cstheme="majorBidi"/>
          <w:sz w:val="24"/>
          <w:szCs w:val="24"/>
          <w:lang w:val="en-US"/>
        </w:rPr>
        <w:t xml:space="preserve"> "A" </w:t>
      </w:r>
      <w:proofErr w:type="spellStart"/>
      <w:r w:rsidRPr="007A4034">
        <w:rPr>
          <w:rFonts w:asciiTheme="majorBidi" w:hAnsiTheme="majorBidi" w:cstheme="majorBidi"/>
          <w:sz w:val="24"/>
          <w:szCs w:val="24"/>
          <w:lang w:val="en-US"/>
        </w:rPr>
        <w:t>sebagai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simbol</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izini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dalam</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bergabung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JRA.</w:t>
      </w:r>
    </w:p>
    <w:p w14:paraId="2E4A345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Wajib</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memakai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sarung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tebal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ketika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menangani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marqiyah</w:t>
      </w:r>
      <w:proofErr w:type="spellEnd"/>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 xml:space="preserve">yang </w:t>
      </w:r>
      <w:proofErr w:type="spellStart"/>
      <w:r w:rsidRPr="007A4034">
        <w:rPr>
          <w:rFonts w:asciiTheme="majorBidi" w:hAnsiTheme="majorBidi" w:cstheme="majorBidi"/>
          <w:sz w:val="24"/>
          <w:szCs w:val="24"/>
          <w:lang w:val="en-US"/>
        </w:rPr>
        <w:t>bukan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mahromnya</w:t>
      </w:r>
      <w:proofErr w:type="spellEnd"/>
    </w:p>
    <w:p w14:paraId="6FC640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Senantiasa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menjaga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privasi</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Aib</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p>
    <w:p w14:paraId="23B67A3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lastRenderedPageBreak/>
        <w:t>Terapi-lah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cinta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kasih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sayang</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etika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seolah-olah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kita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merasakan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sakit</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ia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alami</w:t>
      </w:r>
      <w:proofErr w:type="spellEnd"/>
      <w:r w:rsidRPr="007A4034">
        <w:rPr>
          <w:rFonts w:asciiTheme="majorBidi" w:hAnsiTheme="majorBidi" w:cstheme="majorBidi"/>
          <w:sz w:val="24"/>
          <w:szCs w:val="24"/>
          <w:lang w:val="en-US"/>
        </w:rPr>
        <w:t>.</w:t>
      </w:r>
    </w:p>
    <w:p w14:paraId="2A7BD5B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Ketika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baik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roqi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maupun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wajib</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menutup</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Aurat</w:t>
      </w:r>
      <w:proofErr w:type="spellEnd"/>
      <w:r w:rsidRPr="007A4034">
        <w:rPr>
          <w:rFonts w:asciiTheme="majorBidi" w:hAnsiTheme="majorBidi" w:cstheme="majorBidi"/>
          <w:sz w:val="24"/>
          <w:szCs w:val="24"/>
          <w:lang w:val="en-US"/>
        </w:rPr>
        <w:t>.</w:t>
      </w:r>
    </w:p>
    <w:p w14:paraId="6BC2B4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Jangan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memperlakukan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seperti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musuh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menvonis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sebelum</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melakukan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diagnosa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misalkan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mengatakan</w:t>
      </w:r>
      <w:proofErr w:type="spellEnd"/>
      <w:r w:rsidRPr="007A4034">
        <w:rPr>
          <w:rFonts w:asciiTheme="majorBidi" w:hAnsiTheme="majorBidi" w:cstheme="majorBidi"/>
          <w:sz w:val="24"/>
          <w:szCs w:val="24"/>
          <w:lang w:val="en-US"/>
        </w:rPr>
        <w:t xml:space="preserve"> "salah </w:t>
      </w:r>
      <w:proofErr w:type="spellStart"/>
      <w:r w:rsidRPr="007A4034">
        <w:rPr>
          <w:rFonts w:asciiTheme="majorBidi" w:hAnsiTheme="majorBidi" w:cstheme="majorBidi"/>
          <w:sz w:val="24"/>
          <w:szCs w:val="24"/>
          <w:lang w:val="en-US"/>
        </w:rPr>
        <w:t>kamu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memakai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jimat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percaya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tahayul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ngamalin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amalan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bid'ah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dll</w:t>
      </w:r>
      <w:proofErr w:type="spellEnd"/>
      <w:r w:rsidRPr="007A4034">
        <w:rPr>
          <w:rFonts w:asciiTheme="majorBidi" w:hAnsiTheme="majorBidi" w:cstheme="majorBidi"/>
          <w:sz w:val="24"/>
          <w:szCs w:val="24"/>
          <w:lang w:val="en-US"/>
        </w:rPr>
        <w:t>."</w:t>
      </w:r>
    </w:p>
    <w:p w14:paraId="279C4F5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Jika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ingin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menasehati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hendaklah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memakai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uslub</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tutur</w:t>
      </w:r>
      <w:proofErr w:type="spellEnd"/>
      <w:r w:rsidRPr="007A4034">
        <w:rPr>
          <w:rFonts w:asciiTheme="majorBidi" w:hAnsiTheme="majorBidi" w:cstheme="majorBidi"/>
          <w:sz w:val="24"/>
          <w:szCs w:val="24"/>
          <w:lang w:val="en-US"/>
        </w:rPr>
        <w:t xml:space="preserve"> kata yang</w:t>
      </w:r>
      <w:r>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baik</w:t>
      </w:r>
      <w:proofErr w:type="spellEnd"/>
      <w:r w:rsidRPr="007A4034">
        <w:rPr>
          <w:rFonts w:asciiTheme="majorBidi" w:hAnsiTheme="majorBidi" w:cstheme="majorBidi"/>
          <w:sz w:val="24"/>
          <w:szCs w:val="24"/>
          <w:lang w:val="en-US"/>
        </w:rPr>
        <w:t xml:space="preserve">, Raqi </w:t>
      </w:r>
      <w:proofErr w:type="spellStart"/>
      <w:r w:rsidRPr="007A4034">
        <w:rPr>
          <w:rFonts w:asciiTheme="majorBidi" w:hAnsiTheme="majorBidi" w:cstheme="majorBidi"/>
          <w:sz w:val="24"/>
          <w:szCs w:val="24"/>
          <w:lang w:val="en-US"/>
        </w:rPr>
        <w:t>hendaknya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menghargai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telah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merelakan</w:t>
      </w:r>
      <w:proofErr w:type="spellEnd"/>
      <w:r>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waktunya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untuk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datang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mencari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kesembuhan</w:t>
      </w:r>
      <w:proofErr w:type="spellEnd"/>
      <w:r w:rsidRPr="007A4034">
        <w:rPr>
          <w:rFonts w:asciiTheme="majorBidi" w:hAnsiTheme="majorBidi" w:cstheme="majorBidi"/>
          <w:sz w:val="24"/>
          <w:szCs w:val="24"/>
          <w:lang w:val="en-US"/>
        </w:rPr>
        <w:t>.</w:t>
      </w:r>
    </w:p>
    <w:p w14:paraId="329B80C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Menanyakan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terlebih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dahulu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kepada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mengenai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keluhan</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tindakan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medis</w:t>
      </w:r>
      <w:proofErr w:type="spellEnd"/>
      <w:r w:rsidRPr="007A4034">
        <w:rPr>
          <w:rFonts w:asciiTheme="majorBidi" w:hAnsiTheme="majorBidi" w:cstheme="majorBidi"/>
          <w:sz w:val="24"/>
          <w:szCs w:val="24"/>
          <w:lang w:val="en-US"/>
        </w:rPr>
        <w:t xml:space="preserve">/herbal yang </w:t>
      </w:r>
      <w:proofErr w:type="spellStart"/>
      <w:r w:rsidRPr="007A4034">
        <w:rPr>
          <w:rFonts w:asciiTheme="majorBidi" w:hAnsiTheme="majorBidi" w:cstheme="majorBidi"/>
          <w:sz w:val="24"/>
          <w:szCs w:val="24"/>
          <w:lang w:val="en-US"/>
        </w:rPr>
        <w:t>sudah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dilakukan</w:t>
      </w:r>
      <w:proofErr w:type="spellEnd"/>
      <w:r w:rsidRPr="007A4034">
        <w:rPr>
          <w:rFonts w:asciiTheme="majorBidi" w:hAnsiTheme="majorBidi" w:cstheme="majorBidi"/>
          <w:sz w:val="24"/>
          <w:szCs w:val="24"/>
          <w:lang w:val="en-US"/>
        </w:rPr>
        <w:t>.</w:t>
      </w:r>
    </w:p>
    <w:p w14:paraId="12A7845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Senantiasa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membentengi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Keluarga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Anak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Istri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Suaminya</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keluarganya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dzikir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sakron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ayatul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hifdz</w:t>
      </w:r>
      <w:proofErr w:type="spellEnd"/>
      <w:r w:rsidRPr="007A4034">
        <w:rPr>
          <w:rFonts w:asciiTheme="majorBidi" w:hAnsiTheme="majorBidi" w:cstheme="majorBidi"/>
          <w:sz w:val="24"/>
          <w:szCs w:val="24"/>
          <w:lang w:val="en-US"/>
        </w:rPr>
        <w:t>.</w:t>
      </w:r>
    </w:p>
    <w:p w14:paraId="3F8DE79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Memotivasi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agar </w:t>
      </w:r>
      <w:proofErr w:type="spellStart"/>
      <w:r w:rsidRPr="007A4034">
        <w:rPr>
          <w:rFonts w:asciiTheme="majorBidi" w:hAnsiTheme="majorBidi" w:cstheme="majorBidi"/>
          <w:sz w:val="24"/>
          <w:szCs w:val="24"/>
          <w:lang w:val="en-US"/>
        </w:rPr>
        <w:t>yakin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bahwa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semua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penyakit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musibah</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dialaminya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pasti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berlalu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izin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Alloh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Subhanahu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Wata'ala</w:t>
      </w:r>
      <w:proofErr w:type="spellEnd"/>
    </w:p>
    <w:p w14:paraId="41FA2C6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Mengarahkan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untuk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selalu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berpikir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positif</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memaafkan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kepada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siapapun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terutama</w:t>
      </w:r>
      <w:proofErr w:type="spellEnd"/>
      <w:r w:rsidRPr="007A4034">
        <w:rPr>
          <w:rFonts w:asciiTheme="majorBidi" w:hAnsiTheme="majorBidi" w:cstheme="majorBidi"/>
          <w:sz w:val="24"/>
          <w:szCs w:val="24"/>
          <w:lang w:val="en-US"/>
        </w:rPr>
        <w:t xml:space="preserve"> orang-orang yang </w:t>
      </w:r>
      <w:proofErr w:type="spellStart"/>
      <w:r w:rsidRPr="007A4034">
        <w:rPr>
          <w:rFonts w:asciiTheme="majorBidi" w:hAnsiTheme="majorBidi" w:cstheme="majorBidi"/>
          <w:sz w:val="24"/>
          <w:szCs w:val="24"/>
          <w:lang w:val="en-US"/>
        </w:rPr>
        <w:t>ia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benci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membencinya</w:t>
      </w:r>
      <w:proofErr w:type="spellEnd"/>
      <w:r w:rsidRPr="007A4034">
        <w:rPr>
          <w:rFonts w:asciiTheme="majorBidi" w:hAnsiTheme="majorBidi" w:cstheme="majorBidi"/>
          <w:sz w:val="24"/>
          <w:szCs w:val="24"/>
          <w:lang w:val="en-US"/>
        </w:rPr>
        <w:t>.</w:t>
      </w:r>
    </w:p>
    <w:p w14:paraId="3585324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Jika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penyakit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murni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medis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ruqyah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wajib</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disergikan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herbal</w:t>
      </w:r>
    </w:p>
    <w:p w14:paraId="51E6614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Dilarang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melayani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kasus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perselingkuhan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perzinaan</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tumbal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pesugihan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serta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perbuatan-perbuatan</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mengarah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kepada</w:t>
      </w:r>
      <w:proofErr w:type="spellEnd"/>
      <w:r w:rsidRPr="007A4034">
        <w:rPr>
          <w:rFonts w:asciiTheme="majorBidi" w:hAnsiTheme="majorBidi" w:cstheme="majorBidi"/>
          <w:sz w:val="24"/>
          <w:szCs w:val="24"/>
          <w:lang w:val="en-US"/>
        </w:rPr>
        <w:t xml:space="preserve"> dunia </w:t>
      </w:r>
      <w:proofErr w:type="spellStart"/>
      <w:r w:rsidRPr="007A4034">
        <w:rPr>
          <w:rFonts w:asciiTheme="majorBidi" w:hAnsiTheme="majorBidi" w:cstheme="majorBidi"/>
          <w:sz w:val="24"/>
          <w:szCs w:val="24"/>
          <w:lang w:val="en-US"/>
        </w:rPr>
        <w:t>klenik</w:t>
      </w:r>
      <w:proofErr w:type="spellEnd"/>
    </w:p>
    <w:p w14:paraId="0E2E9CF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t>Dilarang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membicarakan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aib</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merendahkan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sesama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praktisi</w:t>
      </w:r>
      <w:proofErr w:type="spellEnd"/>
      <w:r w:rsidRPr="007A4034">
        <w:rPr>
          <w:rFonts w:asciiTheme="majorBidi" w:hAnsiTheme="majorBidi" w:cstheme="majorBidi"/>
          <w:sz w:val="24"/>
          <w:szCs w:val="24"/>
          <w:lang w:val="en-US"/>
        </w:rPr>
        <w:t>.</w:t>
      </w:r>
    </w:p>
    <w:p w14:paraId="2D485DB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7A4034">
        <w:rPr>
          <w:rFonts w:asciiTheme="majorBidi" w:hAnsiTheme="majorBidi" w:cstheme="majorBidi"/>
          <w:sz w:val="24"/>
          <w:szCs w:val="24"/>
          <w:lang w:val="en-US"/>
        </w:rPr>
        <w:lastRenderedPageBreak/>
        <w:t>Praktisi</w:t>
      </w:r>
      <w:proofErr w:type="spellEnd"/>
      <w:r w:rsidRPr="007A4034">
        <w:rPr>
          <w:rFonts w:asciiTheme="majorBidi" w:hAnsiTheme="majorBidi" w:cstheme="majorBidi"/>
          <w:sz w:val="24"/>
          <w:szCs w:val="24"/>
          <w:lang w:val="en-US"/>
        </w:rPr>
        <w:t xml:space="preserve"> JRA </w:t>
      </w:r>
      <w:proofErr w:type="spellStart"/>
      <w:r w:rsidRPr="007A4034">
        <w:rPr>
          <w:rFonts w:asciiTheme="majorBidi" w:hAnsiTheme="majorBidi" w:cstheme="majorBidi"/>
          <w:sz w:val="24"/>
          <w:szCs w:val="24"/>
          <w:lang w:val="en-US"/>
        </w:rPr>
        <w:t>dilarang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memasang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papan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nama</w:t>
      </w:r>
      <w:proofErr w:type="spellEnd"/>
      <w:r w:rsidRPr="007A4034">
        <w:rPr>
          <w:rFonts w:asciiTheme="majorBidi" w:hAnsiTheme="majorBidi" w:cstheme="majorBidi"/>
          <w:sz w:val="24"/>
          <w:szCs w:val="24"/>
          <w:lang w:val="en-US"/>
        </w:rPr>
        <w:t xml:space="preserve"> JRA </w:t>
      </w:r>
      <w:proofErr w:type="spellStart"/>
      <w:r w:rsidRPr="007A4034">
        <w:rPr>
          <w:rFonts w:asciiTheme="majorBidi" w:hAnsiTheme="majorBidi" w:cstheme="majorBidi"/>
          <w:sz w:val="24"/>
          <w:szCs w:val="24"/>
          <w:lang w:val="en-US"/>
        </w:rPr>
        <w:t>dirumahnya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sebelum</w:t>
      </w:r>
      <w:proofErr w:type="spellEnd"/>
      <w:r w:rsidRPr="007A4034">
        <w:rPr>
          <w:rFonts w:asciiTheme="majorBidi" w:hAnsiTheme="majorBidi" w:cstheme="majorBidi"/>
          <w:sz w:val="24"/>
          <w:szCs w:val="24"/>
          <w:lang w:val="en-US"/>
        </w:rPr>
        <w:t xml:space="preserve"> lulus </w:t>
      </w:r>
      <w:proofErr w:type="spellStart"/>
      <w:r w:rsidRPr="007A4034">
        <w:rPr>
          <w:rFonts w:asciiTheme="majorBidi" w:hAnsiTheme="majorBidi" w:cstheme="majorBidi"/>
          <w:sz w:val="24"/>
          <w:szCs w:val="24"/>
          <w:lang w:val="en-US"/>
        </w:rPr>
        <w:t>sertifikasi</w:t>
      </w:r>
      <w:proofErr w:type="spellEnd"/>
      <w:r w:rsidRPr="007A4034">
        <w:rPr>
          <w:rFonts w:asciiTheme="majorBidi" w:hAnsiTheme="majorBidi" w:cstheme="majorBidi"/>
          <w:sz w:val="24"/>
          <w:szCs w:val="24"/>
          <w:lang w:val="en-US"/>
        </w:rPr>
        <w:t xml:space="preserve"> yang di </w:t>
      </w:r>
      <w:proofErr w:type="spellStart"/>
      <w:r w:rsidRPr="007A4034">
        <w:rPr>
          <w:rFonts w:asciiTheme="majorBidi" w:hAnsiTheme="majorBidi" w:cstheme="majorBidi"/>
          <w:sz w:val="24"/>
          <w:szCs w:val="24"/>
          <w:lang w:val="en-US"/>
        </w:rPr>
        <w:t>adakan</w:t>
      </w:r>
      <w:proofErr w:type="spellEnd"/>
      <w:r w:rsidRPr="007A4034">
        <w:rPr>
          <w:rFonts w:asciiTheme="majorBidi" w:hAnsiTheme="majorBidi" w:cstheme="majorBidi"/>
          <w:sz w:val="24"/>
          <w:szCs w:val="24"/>
          <w:lang w:val="en-US"/>
        </w:rPr>
        <w:t xml:space="preserve"> oleh </w:t>
      </w:r>
      <w:proofErr w:type="spellStart"/>
      <w:r w:rsidRPr="007A4034">
        <w:rPr>
          <w:rFonts w:asciiTheme="majorBidi" w:hAnsiTheme="majorBidi" w:cstheme="majorBidi"/>
          <w:sz w:val="24"/>
          <w:szCs w:val="24"/>
          <w:lang w:val="en-US"/>
        </w:rPr>
        <w:t>pengurus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pusat</w:t>
      </w:r>
      <w:proofErr w:type="spellEnd"/>
      <w:r w:rsidRPr="007A4034">
        <w:rPr>
          <w:rFonts w:asciiTheme="majorBidi" w:hAnsiTheme="majorBidi" w:cstheme="majorBidi"/>
          <w:sz w:val="24"/>
          <w:szCs w:val="24"/>
          <w:lang w:val="en-US"/>
        </w:rPr>
        <w:t>.</w:t>
      </w:r>
    </w:p>
    <w:p w14:paraId="4C40E35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id-ID"/>
        </w:rPr>
        <w:t>J</w:t>
      </w:r>
      <w:r w:rsidRPr="007A4034">
        <w:rPr>
          <w:rFonts w:asciiTheme="majorBidi" w:hAnsiTheme="majorBidi" w:cstheme="majorBidi"/>
          <w:sz w:val="24"/>
          <w:szCs w:val="24"/>
          <w:lang w:val="en-US"/>
        </w:rPr>
        <w:t xml:space="preserve">RA </w:t>
      </w: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mengharamkan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jimat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tamimah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secara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mutlak</w:t>
      </w:r>
      <w:proofErr w:type="spellEnd"/>
      <w:r w:rsidRPr="007A4034">
        <w:rPr>
          <w:rFonts w:asciiTheme="majorBidi" w:hAnsiTheme="majorBidi" w:cstheme="majorBidi"/>
          <w:sz w:val="24"/>
          <w:szCs w:val="24"/>
          <w:lang w:val="en-US"/>
        </w:rPr>
        <w:t xml:space="preserve">, JRA </w:t>
      </w:r>
      <w:proofErr w:type="spellStart"/>
      <w:r w:rsidRPr="007A4034">
        <w:rPr>
          <w:rFonts w:asciiTheme="majorBidi" w:hAnsiTheme="majorBidi" w:cstheme="majorBidi"/>
          <w:sz w:val="24"/>
          <w:szCs w:val="24"/>
          <w:lang w:val="en-US"/>
        </w:rPr>
        <w:t>membolehkan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jimat</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dimaksud</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menggandung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w:t>
      </w:r>
      <w:proofErr w:type="spellEnd"/>
      <w:r w:rsidRPr="007A4034">
        <w:rPr>
          <w:rFonts w:asciiTheme="majorBidi" w:hAnsiTheme="majorBidi" w:cstheme="majorBidi"/>
          <w:sz w:val="24"/>
          <w:szCs w:val="24"/>
          <w:lang w:val="en-US"/>
        </w:rPr>
        <w:t xml:space="preserve"> Al-Qur'an dan </w:t>
      </w: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mengundang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bangsa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jin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mengandung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unsur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kesyirikan</w:t>
      </w:r>
      <w:proofErr w:type="spellEnd"/>
      <w:r w:rsidRPr="007A4034">
        <w:rPr>
          <w:rFonts w:asciiTheme="majorBidi" w:hAnsiTheme="majorBidi" w:cstheme="majorBidi"/>
          <w:sz w:val="24"/>
          <w:szCs w:val="24"/>
          <w:lang w:val="en-US"/>
        </w:rPr>
        <w:t>.</w:t>
      </w:r>
    </w:p>
    <w:p w14:paraId="705F607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ruqyah</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tulis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kemudian</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bawa</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dompet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dikonsumsi</w:t>
      </w:r>
      <w:proofErr w:type="spellEnd"/>
      <w:r w:rsidRPr="007A4034">
        <w:rPr>
          <w:rFonts w:asciiTheme="majorBidi" w:hAnsiTheme="majorBidi" w:cstheme="majorBidi"/>
          <w:sz w:val="24"/>
          <w:szCs w:val="24"/>
          <w:lang w:val="en-US"/>
        </w:rPr>
        <w:t>.</w:t>
      </w:r>
    </w:p>
    <w:p w14:paraId="1604B4D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mewajibkan</w:t>
      </w:r>
      <w:proofErr w:type="spellEnd"/>
      <w:r w:rsidRPr="007A4034">
        <w:rPr>
          <w:rFonts w:asciiTheme="majorBidi" w:hAnsiTheme="majorBidi" w:cstheme="majorBidi"/>
          <w:sz w:val="24"/>
          <w:szCs w:val="24"/>
          <w:lang w:val="en-US"/>
        </w:rPr>
        <w:t xml:space="preserve"> para </w:t>
      </w:r>
      <w:proofErr w:type="spellStart"/>
      <w:r w:rsidRPr="007A4034">
        <w:rPr>
          <w:rFonts w:asciiTheme="majorBidi" w:hAnsiTheme="majorBidi" w:cstheme="majorBidi"/>
          <w:sz w:val="24"/>
          <w:szCs w:val="24"/>
          <w:lang w:val="en-US"/>
        </w:rPr>
        <w:t>anggotanya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melantunkan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w:t>
      </w:r>
      <w:proofErr w:type="spellEnd"/>
      <w:r w:rsidRPr="007A4034">
        <w:rPr>
          <w:rFonts w:asciiTheme="majorBidi" w:hAnsiTheme="majorBidi" w:cstheme="majorBidi"/>
          <w:sz w:val="24"/>
          <w:szCs w:val="24"/>
          <w:lang w:val="en-US"/>
        </w:rPr>
        <w:t xml:space="preserve"> al-Qur'an </w:t>
      </w:r>
      <w:proofErr w:type="spellStart"/>
      <w:r w:rsidRPr="007A4034">
        <w:rPr>
          <w:rFonts w:asciiTheme="majorBidi" w:hAnsiTheme="majorBidi" w:cstheme="majorBidi"/>
          <w:sz w:val="24"/>
          <w:szCs w:val="24"/>
          <w:lang w:val="en-US"/>
        </w:rPr>
        <w:t>dengan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benar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tartil</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fashohah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benar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makhorijul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huruf</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sifatul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hurufnya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sesuai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kaidah</w:t>
      </w:r>
      <w:proofErr w:type="spellEnd"/>
      <w:r w:rsidRPr="007A4034">
        <w:rPr>
          <w:rFonts w:asciiTheme="majorBidi" w:hAnsiTheme="majorBidi" w:cstheme="majorBidi"/>
          <w:sz w:val="24"/>
          <w:szCs w:val="24"/>
          <w:lang w:val="en-US"/>
        </w:rPr>
        <w:t xml:space="preserve"> tajwid, </w:t>
      </w:r>
      <w:proofErr w:type="spellStart"/>
      <w:r w:rsidRPr="007A4034">
        <w:rPr>
          <w:rFonts w:asciiTheme="majorBidi" w:hAnsiTheme="majorBidi" w:cstheme="majorBidi"/>
          <w:sz w:val="24"/>
          <w:szCs w:val="24"/>
          <w:lang w:val="en-US"/>
        </w:rPr>
        <w:t>jika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praktisi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belum</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mampu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melantunkan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sesuai</w:t>
      </w:r>
      <w:proofErr w:type="spellEnd"/>
      <w:r w:rsidRPr="007A4034">
        <w:rPr>
          <w:rFonts w:asciiTheme="majorBidi" w:hAnsiTheme="majorBidi" w:cstheme="majorBidi"/>
          <w:sz w:val="24"/>
          <w:szCs w:val="24"/>
          <w:lang w:val="en-US"/>
        </w:rPr>
        <w:t xml:space="preserve"> tajwid </w:t>
      </w:r>
      <w:proofErr w:type="spellStart"/>
      <w:r w:rsidRPr="007A4034">
        <w:rPr>
          <w:rFonts w:asciiTheme="majorBidi" w:hAnsiTheme="majorBidi" w:cstheme="majorBidi"/>
          <w:sz w:val="24"/>
          <w:szCs w:val="24"/>
          <w:lang w:val="en-US"/>
        </w:rPr>
        <w:t>maka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pengurus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cabang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diwajibkan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mengajukan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pembinaan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Pengurus</w:t>
      </w:r>
      <w:proofErr w:type="spellEnd"/>
      <w:r w:rsidRPr="007A4034">
        <w:rPr>
          <w:rFonts w:asciiTheme="majorBidi" w:hAnsiTheme="majorBidi" w:cstheme="majorBidi"/>
          <w:sz w:val="24"/>
          <w:szCs w:val="24"/>
          <w:lang w:val="en-US"/>
        </w:rPr>
        <w:t xml:space="preserve"> Pusat JRA.</w:t>
      </w:r>
    </w:p>
    <w:p w14:paraId="4D9A361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tepukan</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daerah</w:t>
      </w:r>
      <w:proofErr w:type="spellEnd"/>
      <w:r w:rsidRPr="007A4034">
        <w:rPr>
          <w:rFonts w:asciiTheme="majorBidi" w:hAnsiTheme="majorBidi" w:cstheme="majorBidi"/>
          <w:sz w:val="24"/>
          <w:szCs w:val="24"/>
          <w:lang w:val="en-US"/>
        </w:rPr>
        <w:t xml:space="preserve"> sensitive</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 xml:space="preserve">yang </w:t>
      </w:r>
      <w:proofErr w:type="spellStart"/>
      <w:r w:rsidRPr="007A4034">
        <w:rPr>
          <w:rFonts w:asciiTheme="majorBidi" w:hAnsiTheme="majorBidi" w:cstheme="majorBidi"/>
          <w:sz w:val="24"/>
          <w:szCs w:val="24"/>
          <w:lang w:val="en-US"/>
        </w:rPr>
        <w:t>dapat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berpotensi</w:t>
      </w:r>
      <w:proofErr w:type="spellEnd"/>
      <w:r w:rsidRPr="007A4034">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menimbulkan</w:t>
      </w:r>
      <w:proofErr w:type="spellEnd"/>
      <w:r w:rsidRPr="007A4034">
        <w:rPr>
          <w:rFonts w:asciiTheme="majorBidi" w:hAnsiTheme="majorBidi" w:cstheme="majorBidi"/>
          <w:sz w:val="24"/>
          <w:szCs w:val="24"/>
          <w:lang w:val="en-US"/>
        </w:rPr>
        <w:t xml:space="preserve"> fitnah </w:t>
      </w:r>
      <w:proofErr w:type="spellStart"/>
      <w:r w:rsidRPr="007A4034">
        <w:rPr>
          <w:rFonts w:asciiTheme="majorBidi" w:hAnsiTheme="majorBidi" w:cstheme="majorBidi"/>
          <w:sz w:val="24"/>
          <w:szCs w:val="24"/>
          <w:lang w:val="en-US"/>
        </w:rPr>
        <w:t>seperti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daerah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kepala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Wajah</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alat</w:t>
      </w:r>
      <w:proofErr w:type="spellEnd"/>
      <w:r w:rsidRPr="007A4034">
        <w:rPr>
          <w:rFonts w:asciiTheme="majorBidi" w:hAnsiTheme="majorBidi" w:cstheme="majorBidi"/>
          <w:sz w:val="24"/>
          <w:szCs w:val="24"/>
          <w:lang w:val="en-US"/>
        </w:rPr>
        <w:t xml:space="preserve"> vital, ulu </w:t>
      </w:r>
      <w:proofErr w:type="spellStart"/>
      <w:proofErr w:type="gramStart"/>
      <w:r w:rsidRPr="007A4034">
        <w:rPr>
          <w:rFonts w:asciiTheme="majorBidi" w:hAnsiTheme="majorBidi" w:cstheme="majorBidi"/>
          <w:sz w:val="24"/>
          <w:szCs w:val="24"/>
          <w:lang w:val="en-US"/>
        </w:rPr>
        <w:t>hati,tenggorokan</w:t>
      </w:r>
      <w:proofErr w:type="spellEnd"/>
      <w:proofErr w:type="gramEnd"/>
      <w:r>
        <w:rPr>
          <w:rFonts w:asciiTheme="majorBidi" w:hAnsiTheme="majorBidi" w:cstheme="majorBidi"/>
          <w:sz w:val="24"/>
          <w:szCs w:val="24"/>
          <w:lang w:val="id-ID"/>
        </w:rPr>
        <w:t>, dll</w:t>
      </w:r>
      <w:r w:rsidRPr="007A4034">
        <w:rPr>
          <w:rFonts w:asciiTheme="majorBidi" w:hAnsiTheme="majorBidi" w:cstheme="majorBidi"/>
          <w:sz w:val="24"/>
          <w:szCs w:val="24"/>
          <w:lang w:val="en-US"/>
        </w:rPr>
        <w:t>.</w:t>
      </w:r>
    </w:p>
    <w:p w14:paraId="301A84C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memakai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benda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najis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mutanajis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untuk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sarana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w:t>
      </w:r>
      <w:proofErr w:type="spellEnd"/>
      <w:r w:rsidRPr="007A4034">
        <w:rPr>
          <w:rFonts w:asciiTheme="majorBidi" w:hAnsiTheme="majorBidi" w:cstheme="majorBidi"/>
          <w:sz w:val="24"/>
          <w:szCs w:val="24"/>
          <w:lang w:val="id-ID"/>
        </w:rPr>
        <w:t>h</w:t>
      </w:r>
      <w:r>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seperti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tulang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babi</w:t>
      </w:r>
      <w:proofErr w:type="spellEnd"/>
      <w:r w:rsidRPr="007A4034">
        <w:rPr>
          <w:rFonts w:asciiTheme="majorBidi" w:hAnsiTheme="majorBidi" w:cstheme="majorBidi"/>
          <w:sz w:val="24"/>
          <w:szCs w:val="24"/>
          <w:lang w:val="en-US"/>
        </w:rPr>
        <w:t xml:space="preserve">, air </w:t>
      </w:r>
      <w:proofErr w:type="spellStart"/>
      <w:r w:rsidRPr="007A4034">
        <w:rPr>
          <w:rFonts w:asciiTheme="majorBidi" w:hAnsiTheme="majorBidi" w:cstheme="majorBidi"/>
          <w:sz w:val="24"/>
          <w:szCs w:val="24"/>
          <w:lang w:val="en-US"/>
        </w:rPr>
        <w:t>comberan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dll</w:t>
      </w:r>
      <w:proofErr w:type="spellEnd"/>
      <w:r w:rsidRPr="007A4034">
        <w:rPr>
          <w:rFonts w:asciiTheme="majorBidi" w:hAnsiTheme="majorBidi" w:cstheme="majorBidi"/>
          <w:sz w:val="24"/>
          <w:szCs w:val="24"/>
          <w:lang w:val="en-US"/>
        </w:rPr>
        <w:t>.</w:t>
      </w:r>
    </w:p>
    <w:p w14:paraId="0464670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 xml:space="preserve">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praktisinya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menepuk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marqi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sambil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marah</w:t>
      </w:r>
      <w:proofErr w:type="spellEnd"/>
      <w:r w:rsidRPr="007A4034">
        <w:rPr>
          <w:rFonts w:asciiTheme="majorBidi" w:hAnsiTheme="majorBidi" w:cstheme="majorBidi"/>
          <w:sz w:val="24"/>
          <w:szCs w:val="24"/>
          <w:lang w:val="en-US"/>
        </w:rPr>
        <w:t>.</w:t>
      </w:r>
    </w:p>
    <w:p w14:paraId="1AD1AC9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 xml:space="preserve">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baca'an-baca'an</w:t>
      </w:r>
      <w:proofErr w:type="spellEnd"/>
      <w:r w:rsidRPr="007A4034">
        <w:rPr>
          <w:rFonts w:asciiTheme="majorBidi" w:hAnsiTheme="majorBidi" w:cstheme="majorBidi"/>
          <w:sz w:val="24"/>
          <w:szCs w:val="24"/>
          <w:lang w:val="en-US"/>
        </w:rPr>
        <w:t xml:space="preserve"> yang </w:t>
      </w: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pahami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maknanya</w:t>
      </w:r>
      <w:proofErr w:type="spellEnd"/>
      <w:r w:rsidRPr="007A4034">
        <w:rPr>
          <w:rFonts w:asciiTheme="majorBidi" w:hAnsiTheme="majorBidi" w:cstheme="majorBidi"/>
          <w:sz w:val="24"/>
          <w:szCs w:val="24"/>
          <w:lang w:val="en-US"/>
        </w:rPr>
        <w:t>.</w:t>
      </w:r>
    </w:p>
    <w:p w14:paraId="78D630E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membolehkan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baca'an</w:t>
      </w:r>
      <w:proofErr w:type="spellEnd"/>
      <w:r w:rsidRPr="007A4034">
        <w:rPr>
          <w:rFonts w:asciiTheme="majorBidi" w:hAnsiTheme="majorBidi" w:cstheme="majorBidi"/>
          <w:sz w:val="24"/>
          <w:szCs w:val="24"/>
          <w:lang w:val="en-US"/>
        </w:rPr>
        <w:t xml:space="preserve"> / </w:t>
      </w:r>
      <w:proofErr w:type="spellStart"/>
      <w:r w:rsidRPr="007A4034">
        <w:rPr>
          <w:rFonts w:asciiTheme="majorBidi" w:hAnsiTheme="majorBidi" w:cstheme="majorBidi"/>
          <w:sz w:val="24"/>
          <w:szCs w:val="24"/>
          <w:lang w:val="en-US"/>
        </w:rPr>
        <w:t>sholawat</w:t>
      </w:r>
      <w:proofErr w:type="spellEnd"/>
      <w:r w:rsidRPr="007A4034">
        <w:rPr>
          <w:rFonts w:asciiTheme="majorBidi" w:hAnsiTheme="majorBidi" w:cstheme="majorBidi"/>
          <w:sz w:val="24"/>
          <w:szCs w:val="24"/>
          <w:lang w:val="en-US"/>
        </w:rPr>
        <w:t xml:space="preserve"> yang di </w:t>
      </w:r>
      <w:proofErr w:type="spellStart"/>
      <w:r w:rsidRPr="007A4034">
        <w:rPr>
          <w:rFonts w:asciiTheme="majorBidi" w:hAnsiTheme="majorBidi" w:cstheme="majorBidi"/>
          <w:sz w:val="24"/>
          <w:szCs w:val="24"/>
          <w:lang w:val="en-US"/>
        </w:rPr>
        <w:t>pahami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maknanya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meskipun</w:t>
      </w:r>
      <w:proofErr w:type="spellEnd"/>
      <w:r w:rsidRPr="007A4034">
        <w:rPr>
          <w:rFonts w:asciiTheme="majorBidi" w:hAnsiTheme="majorBidi" w:cstheme="majorBidi"/>
          <w:sz w:val="24"/>
          <w:szCs w:val="24"/>
          <w:lang w:val="id-ID"/>
        </w:rPr>
        <w:t xml:space="preserve"> </w:t>
      </w:r>
      <w:proofErr w:type="spellStart"/>
      <w:r w:rsidRPr="007A4034">
        <w:rPr>
          <w:rFonts w:asciiTheme="majorBidi" w:hAnsiTheme="majorBidi" w:cstheme="majorBidi"/>
          <w:sz w:val="24"/>
          <w:szCs w:val="24"/>
          <w:lang w:val="en-US"/>
        </w:rPr>
        <w:t>tidak</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mu'tabar</w:t>
      </w:r>
      <w:proofErr w:type="spellEnd"/>
      <w:r w:rsidRPr="007A4034">
        <w:rPr>
          <w:rFonts w:asciiTheme="majorBidi" w:hAnsiTheme="majorBidi" w:cstheme="majorBidi"/>
          <w:sz w:val="24"/>
          <w:szCs w:val="24"/>
          <w:lang w:val="en-US"/>
        </w:rPr>
        <w:t>.</w:t>
      </w:r>
    </w:p>
    <w:p w14:paraId="4C1E31C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tempat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najis</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atau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mutanajis</w:t>
      </w:r>
      <w:proofErr w:type="spellEnd"/>
      <w:r w:rsidRPr="007A4034">
        <w:rPr>
          <w:rFonts w:asciiTheme="majorBidi" w:hAnsiTheme="majorBidi" w:cstheme="majorBidi"/>
          <w:sz w:val="24"/>
          <w:szCs w:val="24"/>
          <w:lang w:val="en-US"/>
        </w:rPr>
        <w:t>.</w:t>
      </w:r>
    </w:p>
    <w:p w14:paraId="3D67A96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meruqyah</w:t>
      </w:r>
      <w:proofErr w:type="spellEnd"/>
      <w:r w:rsidRPr="007A4034">
        <w:rPr>
          <w:rFonts w:asciiTheme="majorBidi" w:hAnsiTheme="majorBidi" w:cstheme="majorBidi"/>
          <w:sz w:val="24"/>
          <w:szCs w:val="24"/>
          <w:lang w:val="en-US"/>
        </w:rPr>
        <w:t xml:space="preserve"> di </w:t>
      </w:r>
      <w:proofErr w:type="spellStart"/>
      <w:r w:rsidRPr="007A4034">
        <w:rPr>
          <w:rFonts w:asciiTheme="majorBidi" w:hAnsiTheme="majorBidi" w:cstheme="majorBidi"/>
          <w:sz w:val="24"/>
          <w:szCs w:val="24"/>
          <w:lang w:val="en-US"/>
        </w:rPr>
        <w:t>tempat</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angker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karena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itu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hampir</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sama</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halnya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mediumisasi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massal</w:t>
      </w:r>
      <w:proofErr w:type="spellEnd"/>
      <w:r w:rsidRPr="002C12A8">
        <w:rPr>
          <w:rFonts w:asciiTheme="majorBidi" w:hAnsiTheme="majorBidi" w:cstheme="majorBidi"/>
          <w:sz w:val="24"/>
          <w:szCs w:val="24"/>
          <w:lang w:val="en-US"/>
        </w:rPr>
        <w:t>.</w:t>
      </w:r>
    </w:p>
    <w:p w14:paraId="4CDBC58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 xml:space="preserve">JRA </w:t>
      </w:r>
      <w:proofErr w:type="spellStart"/>
      <w:r w:rsidRPr="007A4034">
        <w:rPr>
          <w:rFonts w:asciiTheme="majorBidi" w:hAnsiTheme="majorBidi" w:cstheme="majorBidi"/>
          <w:sz w:val="24"/>
          <w:szCs w:val="24"/>
          <w:lang w:val="en-US"/>
        </w:rPr>
        <w:t>melarang</w:t>
      </w:r>
      <w:proofErr w:type="spellEnd"/>
      <w:r w:rsidRPr="007A4034">
        <w:rPr>
          <w:rFonts w:asciiTheme="majorBidi" w:hAnsiTheme="majorBidi" w:cstheme="majorBidi"/>
          <w:sz w:val="24"/>
          <w:szCs w:val="24"/>
          <w:lang w:val="en-US"/>
        </w:rPr>
        <w:t xml:space="preserve"> media-media yang di </w:t>
      </w:r>
      <w:proofErr w:type="spellStart"/>
      <w:r w:rsidRPr="007A4034">
        <w:rPr>
          <w:rFonts w:asciiTheme="majorBidi" w:hAnsiTheme="majorBidi" w:cstheme="majorBidi"/>
          <w:sz w:val="24"/>
          <w:szCs w:val="24"/>
          <w:lang w:val="en-US"/>
        </w:rPr>
        <w:t>pakai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dalam</w:t>
      </w:r>
      <w:proofErr w:type="spellEnd"/>
      <w:r w:rsidRPr="007A4034">
        <w:rPr>
          <w:rFonts w:asciiTheme="majorBidi" w:hAnsiTheme="majorBidi" w:cstheme="majorBidi"/>
          <w:sz w:val="24"/>
          <w:szCs w:val="24"/>
          <w:lang w:val="en-US"/>
        </w:rPr>
        <w:t xml:space="preserve"> dunia </w:t>
      </w:r>
      <w:proofErr w:type="spellStart"/>
      <w:r w:rsidRPr="007A4034">
        <w:rPr>
          <w:rFonts w:asciiTheme="majorBidi" w:hAnsiTheme="majorBidi" w:cstheme="majorBidi"/>
          <w:sz w:val="24"/>
          <w:szCs w:val="24"/>
          <w:lang w:val="en-US"/>
        </w:rPr>
        <w:t>perdukunan</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seperti</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kol</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buntet</w:t>
      </w:r>
      <w:proofErr w:type="spellEnd"/>
      <w:r w:rsidRPr="007A4034">
        <w:rPr>
          <w:rFonts w:asciiTheme="majorBidi" w:hAnsiTheme="majorBidi" w:cstheme="majorBidi"/>
          <w:sz w:val="24"/>
          <w:szCs w:val="24"/>
          <w:lang w:val="en-US"/>
        </w:rPr>
        <w:t xml:space="preserve"> dan </w:t>
      </w:r>
      <w:proofErr w:type="spellStart"/>
      <w:r w:rsidRPr="007A4034">
        <w:rPr>
          <w:rFonts w:asciiTheme="majorBidi" w:hAnsiTheme="majorBidi" w:cstheme="majorBidi"/>
          <w:sz w:val="24"/>
          <w:szCs w:val="24"/>
          <w:lang w:val="en-US"/>
        </w:rPr>
        <w:t>bulu</w:t>
      </w:r>
      <w:proofErr w:type="spellEnd"/>
      <w:r w:rsidRPr="007A4034">
        <w:rPr>
          <w:rFonts w:asciiTheme="majorBidi" w:hAnsiTheme="majorBidi" w:cstheme="majorBidi"/>
          <w:sz w:val="24"/>
          <w:szCs w:val="24"/>
          <w:lang w:val="en-US"/>
        </w:rPr>
        <w:t xml:space="preserve"> </w:t>
      </w:r>
      <w:proofErr w:type="spellStart"/>
      <w:r w:rsidRPr="007A4034">
        <w:rPr>
          <w:rFonts w:asciiTheme="majorBidi" w:hAnsiTheme="majorBidi" w:cstheme="majorBidi"/>
          <w:sz w:val="24"/>
          <w:szCs w:val="24"/>
          <w:lang w:val="en-US"/>
        </w:rPr>
        <w:t>perindu</w:t>
      </w:r>
      <w:proofErr w:type="spellEnd"/>
      <w:r w:rsidRPr="007A4034">
        <w:rPr>
          <w:rFonts w:asciiTheme="majorBidi" w:hAnsiTheme="majorBidi" w:cstheme="majorBidi"/>
          <w:sz w:val="24"/>
          <w:szCs w:val="24"/>
          <w:lang w:val="en-US"/>
        </w:rPr>
        <w:t>.</w:t>
      </w:r>
    </w:p>
    <w:p w14:paraId="263529A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mendukung</w:t>
      </w:r>
      <w:proofErr w:type="spellEnd"/>
      <w:r w:rsidRPr="002C12A8">
        <w:rPr>
          <w:rFonts w:asciiTheme="majorBidi" w:hAnsiTheme="majorBidi" w:cstheme="majorBidi"/>
          <w:sz w:val="24"/>
          <w:szCs w:val="24"/>
          <w:lang w:val="en-US"/>
        </w:rPr>
        <w:t xml:space="preserve"> program </w:t>
      </w:r>
      <w:proofErr w:type="spellStart"/>
      <w:r w:rsidRPr="002C12A8">
        <w:rPr>
          <w:rFonts w:asciiTheme="majorBidi" w:hAnsiTheme="majorBidi" w:cstheme="majorBidi"/>
          <w:sz w:val="24"/>
          <w:szCs w:val="24"/>
          <w:lang w:val="en-US"/>
        </w:rPr>
        <w:t>Terapy</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Qur'ani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sehingga</w:t>
      </w:r>
      <w:proofErr w:type="spellEnd"/>
      <w:r w:rsidRPr="002C12A8">
        <w:rPr>
          <w:rFonts w:asciiTheme="majorBidi" w:hAnsiTheme="majorBidi" w:cstheme="majorBidi"/>
          <w:sz w:val="24"/>
          <w:szCs w:val="24"/>
          <w:lang w:val="en-US"/>
        </w:rPr>
        <w:t xml:space="preserve"> minimal </w:t>
      </w:r>
      <w:proofErr w:type="spellStart"/>
      <w:r w:rsidRPr="002C12A8">
        <w:rPr>
          <w:rFonts w:asciiTheme="majorBidi" w:hAnsiTheme="majorBidi" w:cstheme="majorBidi"/>
          <w:sz w:val="24"/>
          <w:szCs w:val="24"/>
          <w:lang w:val="en-US"/>
        </w:rPr>
        <w:t>setiap</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muslim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mampu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keluarga</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dirinya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sendiri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tanpa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bergantung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w:t>
      </w:r>
      <w:proofErr w:type="spellEnd"/>
      <w:r w:rsidRPr="002C12A8">
        <w:rPr>
          <w:rFonts w:asciiTheme="majorBidi" w:hAnsiTheme="majorBidi" w:cstheme="majorBidi"/>
          <w:sz w:val="24"/>
          <w:szCs w:val="24"/>
          <w:lang w:val="id-ID"/>
        </w:rPr>
        <w:t xml:space="preserve">a </w:t>
      </w:r>
      <w:r w:rsidRPr="002C12A8">
        <w:rPr>
          <w:rFonts w:asciiTheme="majorBidi" w:hAnsiTheme="majorBidi" w:cstheme="majorBidi"/>
          <w:sz w:val="24"/>
          <w:szCs w:val="24"/>
          <w:lang w:val="en-US"/>
        </w:rPr>
        <w:t>orang lain</w:t>
      </w:r>
    </w:p>
    <w:p w14:paraId="608BB73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berpolitik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bersifat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Netral</w:t>
      </w:r>
      <w:proofErr w:type="spellEnd"/>
    </w:p>
    <w:p w14:paraId="6AFFD6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secara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kultural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mengikuti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Ormas</w:t>
      </w:r>
      <w:proofErr w:type="spellEnd"/>
      <w:r w:rsidRPr="002C12A8">
        <w:rPr>
          <w:rFonts w:asciiTheme="majorBidi" w:hAnsiTheme="majorBidi" w:cstheme="majorBidi"/>
          <w:sz w:val="24"/>
          <w:szCs w:val="24"/>
          <w:lang w:val="en-US"/>
        </w:rPr>
        <w:t xml:space="preserve"> dan para kyai/Ulama' </w:t>
      </w:r>
      <w:proofErr w:type="spellStart"/>
      <w:r w:rsidRPr="002C12A8">
        <w:rPr>
          <w:rFonts w:asciiTheme="majorBidi" w:hAnsiTheme="majorBidi" w:cstheme="majorBidi"/>
          <w:sz w:val="24"/>
          <w:szCs w:val="24"/>
          <w:lang w:val="en-US"/>
        </w:rPr>
        <w:t>Nahdlatul</w:t>
      </w:r>
      <w:proofErr w:type="spellEnd"/>
      <w:r w:rsidRPr="002C12A8">
        <w:rPr>
          <w:rFonts w:asciiTheme="majorBidi" w:hAnsiTheme="majorBidi" w:cstheme="majorBidi"/>
          <w:sz w:val="24"/>
          <w:szCs w:val="24"/>
          <w:lang w:val="en-US"/>
        </w:rPr>
        <w:t xml:space="preserve"> Ulama'</w:t>
      </w:r>
    </w:p>
    <w:p w14:paraId="73D898D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berpegang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teguh</w:t>
      </w:r>
      <w:proofErr w:type="spellEnd"/>
      <w:r w:rsidRPr="002C12A8">
        <w:rPr>
          <w:rFonts w:asciiTheme="majorBidi" w:hAnsiTheme="majorBidi" w:cstheme="majorBidi"/>
          <w:sz w:val="24"/>
          <w:szCs w:val="24"/>
          <w:lang w:val="en-US"/>
        </w:rPr>
        <w:t xml:space="preserve"> pada </w:t>
      </w:r>
      <w:proofErr w:type="spellStart"/>
      <w:r w:rsidRPr="002C12A8">
        <w:rPr>
          <w:rFonts w:asciiTheme="majorBidi" w:hAnsiTheme="majorBidi" w:cstheme="majorBidi"/>
          <w:sz w:val="24"/>
          <w:szCs w:val="24"/>
          <w:lang w:val="en-US"/>
        </w:rPr>
        <w:t>Ajaran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Ahlus</w:t>
      </w:r>
      <w:proofErr w:type="spellEnd"/>
      <w:r w:rsidRPr="002C12A8">
        <w:rPr>
          <w:rFonts w:asciiTheme="majorBidi" w:hAnsiTheme="majorBidi" w:cstheme="majorBidi"/>
          <w:sz w:val="24"/>
          <w:szCs w:val="24"/>
          <w:lang w:val="en-US"/>
        </w:rPr>
        <w:t xml:space="preserve"> Sunnah Wal </w:t>
      </w:r>
      <w:proofErr w:type="spellStart"/>
      <w:r w:rsidRPr="002C12A8">
        <w:rPr>
          <w:rFonts w:asciiTheme="majorBidi" w:hAnsiTheme="majorBidi" w:cstheme="majorBidi"/>
          <w:sz w:val="24"/>
          <w:szCs w:val="24"/>
          <w:lang w:val="en-US"/>
        </w:rPr>
        <w:t>Jama'ah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Berakidah</w:t>
      </w:r>
      <w:proofErr w:type="spellEnd"/>
      <w:r w:rsidRPr="002C12A8">
        <w:rPr>
          <w:rFonts w:asciiTheme="majorBidi" w:hAnsiTheme="majorBidi" w:cstheme="majorBidi"/>
          <w:sz w:val="24"/>
          <w:szCs w:val="24"/>
          <w:lang w:val="en-US"/>
        </w:rPr>
        <w:t xml:space="preserve"> Al </w:t>
      </w:r>
      <w:proofErr w:type="spellStart"/>
      <w:r w:rsidRPr="002C12A8">
        <w:rPr>
          <w:rFonts w:asciiTheme="majorBidi" w:hAnsiTheme="majorBidi" w:cstheme="majorBidi"/>
          <w:sz w:val="24"/>
          <w:szCs w:val="24"/>
          <w:lang w:val="en-US"/>
        </w:rPr>
        <w:t>Asy'ariyyah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Bermadzhab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salah </w:t>
      </w:r>
      <w:proofErr w:type="spellStart"/>
      <w:r w:rsidRPr="002C12A8">
        <w:rPr>
          <w:rFonts w:asciiTheme="majorBidi" w:hAnsiTheme="majorBidi" w:cstheme="majorBidi"/>
          <w:sz w:val="24"/>
          <w:szCs w:val="24"/>
          <w:lang w:val="en-US"/>
        </w:rPr>
        <w:t>satu</w:t>
      </w:r>
      <w:proofErr w:type="spellEnd"/>
      <w:r w:rsidRPr="002C12A8">
        <w:rPr>
          <w:rFonts w:asciiTheme="majorBidi" w:hAnsiTheme="majorBidi" w:cstheme="majorBidi"/>
          <w:sz w:val="24"/>
          <w:szCs w:val="24"/>
          <w:lang w:val="en-US"/>
        </w:rPr>
        <w:t xml:space="preserve"> 4 </w:t>
      </w:r>
      <w:proofErr w:type="spellStart"/>
      <w:r w:rsidRPr="002C12A8">
        <w:rPr>
          <w:rFonts w:asciiTheme="majorBidi" w:hAnsiTheme="majorBidi" w:cstheme="majorBidi"/>
          <w:sz w:val="24"/>
          <w:szCs w:val="24"/>
          <w:lang w:val="en-US"/>
        </w:rPr>
        <w:t>madzhab</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bertasawuf</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mengikuti</w:t>
      </w:r>
      <w:proofErr w:type="spellEnd"/>
      <w:r w:rsidRPr="002C12A8">
        <w:rPr>
          <w:rFonts w:asciiTheme="majorBidi" w:hAnsiTheme="majorBidi" w:cstheme="majorBidi"/>
          <w:sz w:val="24"/>
          <w:szCs w:val="24"/>
          <w:lang w:val="en-US"/>
        </w:rPr>
        <w:t xml:space="preserve"> Ulama'-Ulama' </w:t>
      </w:r>
      <w:proofErr w:type="spellStart"/>
      <w:r w:rsidRPr="002C12A8">
        <w:rPr>
          <w:rFonts w:asciiTheme="majorBidi" w:hAnsiTheme="majorBidi" w:cstheme="majorBidi"/>
          <w:sz w:val="24"/>
          <w:szCs w:val="24"/>
          <w:lang w:val="en-US"/>
        </w:rPr>
        <w:t>Shufi</w:t>
      </w:r>
      <w:proofErr w:type="spellEnd"/>
    </w:p>
    <w:p w14:paraId="576BD08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Ikut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andil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menjaga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keutuhan</w:t>
      </w:r>
      <w:proofErr w:type="spellEnd"/>
      <w:r w:rsidRPr="002C12A8">
        <w:rPr>
          <w:rFonts w:asciiTheme="majorBidi" w:hAnsiTheme="majorBidi" w:cstheme="majorBidi"/>
          <w:sz w:val="24"/>
          <w:szCs w:val="24"/>
          <w:lang w:val="en-US"/>
        </w:rPr>
        <w:t xml:space="preserve"> NKRI dan </w:t>
      </w:r>
      <w:proofErr w:type="spellStart"/>
      <w:r w:rsidRPr="002C12A8">
        <w:rPr>
          <w:rFonts w:asciiTheme="majorBidi" w:hAnsiTheme="majorBidi" w:cstheme="majorBidi"/>
          <w:sz w:val="24"/>
          <w:szCs w:val="24"/>
          <w:lang w:val="en-US"/>
        </w:rPr>
        <w:t>melawan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semua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Ideologi</w:t>
      </w:r>
      <w:proofErr w:type="spellEnd"/>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 xml:space="preserve">yang </w:t>
      </w:r>
      <w:proofErr w:type="spellStart"/>
      <w:r w:rsidRPr="002C12A8">
        <w:rPr>
          <w:rFonts w:asciiTheme="majorBidi" w:hAnsiTheme="majorBidi" w:cstheme="majorBidi"/>
          <w:sz w:val="24"/>
          <w:szCs w:val="24"/>
          <w:lang w:val="en-US"/>
        </w:rPr>
        <w:t>menggerogoti</w:t>
      </w:r>
      <w:proofErr w:type="spellEnd"/>
      <w:r w:rsidRPr="002C12A8">
        <w:rPr>
          <w:rFonts w:asciiTheme="majorBidi" w:hAnsiTheme="majorBidi" w:cstheme="majorBidi"/>
          <w:sz w:val="24"/>
          <w:szCs w:val="24"/>
          <w:lang w:val="en-US"/>
        </w:rPr>
        <w:t xml:space="preserve"> Pancasila.</w:t>
      </w:r>
    </w:p>
    <w:p w14:paraId="5E2CEC2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melarang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praktisinya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memakai</w:t>
      </w:r>
      <w:proofErr w:type="spellEnd"/>
      <w:r w:rsidRPr="002C12A8">
        <w:rPr>
          <w:rFonts w:asciiTheme="majorBidi" w:hAnsiTheme="majorBidi" w:cstheme="majorBidi"/>
          <w:sz w:val="24"/>
          <w:szCs w:val="24"/>
          <w:lang w:val="en-US"/>
        </w:rPr>
        <w:t xml:space="preserve"> logo JRA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kepentingan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pribadi</w:t>
      </w:r>
      <w:proofErr w:type="spellEnd"/>
      <w:r w:rsidRPr="002C12A8">
        <w:rPr>
          <w:rFonts w:asciiTheme="majorBidi" w:hAnsiTheme="majorBidi" w:cstheme="majorBidi"/>
          <w:sz w:val="24"/>
          <w:szCs w:val="24"/>
          <w:lang w:val="en-US"/>
        </w:rPr>
        <w:t>.</w:t>
      </w:r>
    </w:p>
    <w:p w14:paraId="7C6D0EE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melarang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praktisinya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menjual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produck</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mencantumkan</w:t>
      </w:r>
      <w:proofErr w:type="spellEnd"/>
      <w:r w:rsidRPr="002C12A8">
        <w:rPr>
          <w:rFonts w:asciiTheme="majorBidi" w:hAnsiTheme="majorBidi" w:cstheme="majorBidi"/>
          <w:sz w:val="24"/>
          <w:szCs w:val="24"/>
          <w:lang w:val="en-US"/>
        </w:rPr>
        <w:t xml:space="preserve"> logo JRA </w:t>
      </w:r>
      <w:proofErr w:type="spellStart"/>
      <w:r w:rsidRPr="002C12A8">
        <w:rPr>
          <w:rFonts w:asciiTheme="majorBidi" w:hAnsiTheme="majorBidi" w:cstheme="majorBidi"/>
          <w:sz w:val="24"/>
          <w:szCs w:val="24"/>
          <w:lang w:val="en-US"/>
        </w:rPr>
        <w:t>tanpa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izin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Pengurus</w:t>
      </w:r>
      <w:proofErr w:type="spellEnd"/>
      <w:r w:rsidRPr="002C12A8">
        <w:rPr>
          <w:rFonts w:asciiTheme="majorBidi" w:hAnsiTheme="majorBidi" w:cstheme="majorBidi"/>
          <w:sz w:val="24"/>
          <w:szCs w:val="24"/>
          <w:lang w:val="en-US"/>
        </w:rPr>
        <w:t xml:space="preserve"> Pusat.</w:t>
      </w:r>
    </w:p>
    <w:p w14:paraId="7EE09E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mewajibkan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pengurus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cabang</w:t>
      </w:r>
      <w:proofErr w:type="spellEnd"/>
      <w:r w:rsidRPr="002C12A8">
        <w:rPr>
          <w:rFonts w:asciiTheme="majorBidi" w:hAnsiTheme="majorBidi" w:cstheme="majorBidi"/>
          <w:sz w:val="24"/>
          <w:szCs w:val="24"/>
          <w:lang w:val="en-US"/>
        </w:rPr>
        <w:t xml:space="preserve"> JRA, </w:t>
      </w:r>
      <w:proofErr w:type="spellStart"/>
      <w:r w:rsidRPr="002C12A8">
        <w:rPr>
          <w:rFonts w:asciiTheme="majorBidi" w:hAnsiTheme="majorBidi" w:cstheme="majorBidi"/>
          <w:sz w:val="24"/>
          <w:szCs w:val="24"/>
          <w:lang w:val="en-US"/>
        </w:rPr>
        <w:t>melakukan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pengobatan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masal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pelatihan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mandiri</w:t>
      </w:r>
      <w:proofErr w:type="spellEnd"/>
      <w:r w:rsidRPr="002C12A8">
        <w:rPr>
          <w:rFonts w:asciiTheme="majorBidi" w:hAnsiTheme="majorBidi" w:cstheme="majorBidi"/>
          <w:sz w:val="24"/>
          <w:szCs w:val="24"/>
          <w:lang w:val="en-US"/>
        </w:rPr>
        <w:t xml:space="preserve"> / </w:t>
      </w:r>
      <w:proofErr w:type="spellStart"/>
      <w:r w:rsidRPr="002C12A8">
        <w:rPr>
          <w:rFonts w:asciiTheme="majorBidi" w:hAnsiTheme="majorBidi" w:cstheme="majorBidi"/>
          <w:sz w:val="24"/>
          <w:szCs w:val="24"/>
          <w:lang w:val="en-US"/>
        </w:rPr>
        <w:t>pelatihan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terapi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qur'ani</w:t>
      </w:r>
      <w:proofErr w:type="spellEnd"/>
      <w:r w:rsidRPr="002C12A8">
        <w:rPr>
          <w:rFonts w:asciiTheme="majorBidi" w:hAnsiTheme="majorBidi" w:cstheme="majorBidi"/>
          <w:sz w:val="24"/>
          <w:szCs w:val="24"/>
          <w:lang w:val="en-US"/>
        </w:rPr>
        <w:t xml:space="preserve"> /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masal</w:t>
      </w:r>
      <w:proofErr w:type="spellEnd"/>
      <w:r w:rsidRPr="002C12A8">
        <w:rPr>
          <w:rFonts w:asciiTheme="majorBidi" w:hAnsiTheme="majorBidi" w:cstheme="majorBidi"/>
          <w:sz w:val="24"/>
          <w:szCs w:val="24"/>
          <w:lang w:val="en-US"/>
        </w:rPr>
        <w:t xml:space="preserve"> minimal 1 </w:t>
      </w:r>
      <w:proofErr w:type="spellStart"/>
      <w:r w:rsidRPr="002C12A8">
        <w:rPr>
          <w:rFonts w:asciiTheme="majorBidi" w:hAnsiTheme="majorBidi" w:cstheme="majorBidi"/>
          <w:sz w:val="24"/>
          <w:szCs w:val="24"/>
          <w:lang w:val="en-US"/>
        </w:rPr>
        <w:t>bulan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sekali</w:t>
      </w:r>
      <w:proofErr w:type="spellEnd"/>
      <w:r w:rsidRPr="002C12A8">
        <w:rPr>
          <w:rFonts w:asciiTheme="majorBidi" w:hAnsiTheme="majorBidi" w:cstheme="majorBidi"/>
          <w:sz w:val="24"/>
          <w:szCs w:val="24"/>
          <w:lang w:val="en-US"/>
        </w:rPr>
        <w:t>.</w:t>
      </w:r>
    </w:p>
    <w:p w14:paraId="0A3679C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melarang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mengadakan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massal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tanpa</w:t>
      </w:r>
      <w:proofErr w:type="spellEnd"/>
      <w:r w:rsidRPr="002C12A8">
        <w:rPr>
          <w:rFonts w:asciiTheme="majorBidi" w:hAnsiTheme="majorBidi" w:cstheme="majorBidi"/>
          <w:sz w:val="24"/>
          <w:szCs w:val="24"/>
          <w:lang w:val="en-US"/>
        </w:rPr>
        <w:t xml:space="preserve"> RTL (</w:t>
      </w:r>
      <w:proofErr w:type="spellStart"/>
      <w:r w:rsidRPr="002C12A8">
        <w:rPr>
          <w:rFonts w:asciiTheme="majorBidi" w:hAnsiTheme="majorBidi" w:cstheme="majorBidi"/>
          <w:sz w:val="24"/>
          <w:szCs w:val="24"/>
          <w:lang w:val="en-US"/>
        </w:rPr>
        <w:t>rencana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tindak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lanjut</w:t>
      </w:r>
      <w:proofErr w:type="spellEnd"/>
      <w:r w:rsidRPr="002C12A8">
        <w:rPr>
          <w:rFonts w:asciiTheme="majorBidi" w:hAnsiTheme="majorBidi" w:cstheme="majorBidi"/>
          <w:sz w:val="24"/>
          <w:szCs w:val="24"/>
          <w:lang w:val="en-US"/>
        </w:rPr>
        <w:t>)</w:t>
      </w:r>
    </w:p>
    <w:p w14:paraId="66EA74EC"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 xml:space="preserve">JRA </w:t>
      </w:r>
      <w:proofErr w:type="spellStart"/>
      <w:r w:rsidRPr="002C12A8">
        <w:rPr>
          <w:rFonts w:asciiTheme="majorBidi" w:hAnsiTheme="majorBidi" w:cstheme="majorBidi"/>
          <w:sz w:val="24"/>
          <w:szCs w:val="24"/>
          <w:lang w:val="en-US"/>
        </w:rPr>
        <w:t>melarang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praktisinya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menghina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melecehkan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komunitas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selain</w:t>
      </w:r>
      <w:proofErr w:type="spellEnd"/>
      <w:r w:rsidRPr="002C12A8">
        <w:rPr>
          <w:rFonts w:asciiTheme="majorBidi" w:hAnsiTheme="majorBidi" w:cstheme="majorBidi"/>
          <w:sz w:val="24"/>
          <w:szCs w:val="24"/>
          <w:lang w:val="en-US"/>
        </w:rPr>
        <w:t xml:space="preserve"> JRA</w:t>
      </w:r>
      <w:r w:rsidRPr="002C12A8">
        <w:rPr>
          <w:rFonts w:asciiTheme="majorBidi" w:hAnsiTheme="majorBidi" w:cstheme="majorBidi"/>
          <w:sz w:val="24"/>
          <w:szCs w:val="24"/>
          <w:lang w:val="id-ID"/>
        </w:rPr>
        <w:t>.</w:t>
      </w:r>
    </w:p>
    <w:p w14:paraId="4B94735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menekankan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menghidupkan</w:t>
      </w:r>
      <w:proofErr w:type="spellEnd"/>
      <w:r w:rsidRPr="002C12A8">
        <w:rPr>
          <w:rFonts w:asciiTheme="majorBidi" w:hAnsiTheme="majorBidi" w:cstheme="majorBidi"/>
          <w:sz w:val="24"/>
          <w:szCs w:val="24"/>
          <w:lang w:val="en-US"/>
        </w:rPr>
        <w:t xml:space="preserve"> sunnah-sunnah Nabi (</w:t>
      </w:r>
      <w:proofErr w:type="spellStart"/>
      <w:r w:rsidRPr="002C12A8">
        <w:rPr>
          <w:rFonts w:asciiTheme="majorBidi" w:hAnsiTheme="majorBidi" w:cstheme="majorBidi"/>
          <w:sz w:val="24"/>
          <w:szCs w:val="24"/>
          <w:lang w:val="en-US"/>
        </w:rPr>
        <w:t>Ihyaus</w:t>
      </w:r>
      <w:proofErr w:type="spellEnd"/>
      <w:r w:rsidRPr="002C12A8">
        <w:rPr>
          <w:rFonts w:asciiTheme="majorBidi" w:hAnsiTheme="majorBidi" w:cstheme="majorBidi"/>
          <w:sz w:val="24"/>
          <w:szCs w:val="24"/>
          <w:lang w:val="en-US"/>
        </w:rPr>
        <w:t xml:space="preserve"> Sunnah)</w:t>
      </w:r>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sebagai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benteng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Ghaib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baik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roqi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maupun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w:t>
      </w:r>
    </w:p>
    <w:p w14:paraId="19191F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membolehkan</w:t>
      </w:r>
      <w:proofErr w:type="spellEnd"/>
      <w:r w:rsidRPr="002C12A8">
        <w:rPr>
          <w:rFonts w:asciiTheme="majorBidi" w:hAnsiTheme="majorBidi" w:cstheme="majorBidi"/>
          <w:sz w:val="24"/>
          <w:szCs w:val="24"/>
          <w:lang w:val="en-US"/>
        </w:rPr>
        <w:t xml:space="preserve"> para </w:t>
      </w:r>
      <w:proofErr w:type="spellStart"/>
      <w:r w:rsidRPr="002C12A8">
        <w:rPr>
          <w:rFonts w:asciiTheme="majorBidi" w:hAnsiTheme="majorBidi" w:cstheme="majorBidi"/>
          <w:sz w:val="24"/>
          <w:szCs w:val="24"/>
          <w:lang w:val="en-US"/>
        </w:rPr>
        <w:t>anggotanya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uji </w:t>
      </w:r>
      <w:proofErr w:type="spellStart"/>
      <w:r w:rsidRPr="002C12A8">
        <w:rPr>
          <w:rFonts w:asciiTheme="majorBidi" w:hAnsiTheme="majorBidi" w:cstheme="majorBidi"/>
          <w:sz w:val="24"/>
          <w:szCs w:val="24"/>
          <w:lang w:val="en-US"/>
        </w:rPr>
        <w:t>coba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metode</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selama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bertentangan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syariat</w:t>
      </w:r>
      <w:proofErr w:type="spellEnd"/>
      <w:r w:rsidRPr="002C12A8">
        <w:rPr>
          <w:rFonts w:asciiTheme="majorBidi" w:hAnsiTheme="majorBidi" w:cstheme="majorBidi"/>
          <w:sz w:val="24"/>
          <w:szCs w:val="24"/>
          <w:lang w:val="en-US"/>
        </w:rPr>
        <w:t xml:space="preserve"> dan 3 </w:t>
      </w:r>
      <w:proofErr w:type="spellStart"/>
      <w:r w:rsidRPr="002C12A8">
        <w:rPr>
          <w:rFonts w:asciiTheme="majorBidi" w:hAnsiTheme="majorBidi" w:cstheme="majorBidi"/>
          <w:sz w:val="24"/>
          <w:szCs w:val="24"/>
          <w:lang w:val="en-US"/>
        </w:rPr>
        <w:t>syarat</w:t>
      </w:r>
      <w:proofErr w:type="spellEnd"/>
      <w:r w:rsidRPr="002C12A8">
        <w:rPr>
          <w:rFonts w:asciiTheme="majorBidi" w:hAnsiTheme="majorBidi" w:cstheme="majorBidi"/>
          <w:sz w:val="24"/>
          <w:szCs w:val="24"/>
          <w:lang w:val="en-US"/>
        </w:rPr>
        <w:t xml:space="preserve"> di </w:t>
      </w:r>
      <w:proofErr w:type="spellStart"/>
      <w:r w:rsidRPr="002C12A8">
        <w:rPr>
          <w:rFonts w:asciiTheme="majorBidi" w:hAnsiTheme="majorBidi" w:cstheme="majorBidi"/>
          <w:sz w:val="24"/>
          <w:szCs w:val="24"/>
          <w:lang w:val="en-US"/>
        </w:rPr>
        <w:t>perbolehkan</w:t>
      </w:r>
      <w:proofErr w:type="spellEnd"/>
      <w:r w:rsidRPr="002C12A8">
        <w:rPr>
          <w:rFonts w:asciiTheme="majorBidi" w:hAnsiTheme="majorBidi" w:cstheme="majorBidi"/>
          <w:sz w:val="24"/>
          <w:szCs w:val="24"/>
          <w:lang w:val="en-US"/>
        </w:rPr>
        <w:t xml:space="preserve"> ala </w:t>
      </w:r>
      <w:proofErr w:type="spellStart"/>
      <w:r w:rsidRPr="002C12A8">
        <w:rPr>
          <w:rFonts w:asciiTheme="majorBidi" w:hAnsiTheme="majorBidi" w:cstheme="majorBidi"/>
          <w:sz w:val="24"/>
          <w:szCs w:val="24"/>
          <w:lang w:val="en-US"/>
        </w:rPr>
        <w:t>Ibnu</w:t>
      </w:r>
      <w:proofErr w:type="spellEnd"/>
      <w:r w:rsidRPr="002C12A8">
        <w:rPr>
          <w:rFonts w:asciiTheme="majorBidi" w:hAnsiTheme="majorBidi" w:cstheme="majorBidi"/>
          <w:sz w:val="24"/>
          <w:szCs w:val="24"/>
          <w:lang w:val="en-US"/>
        </w:rPr>
        <w:t xml:space="preserve"> Hajar Al </w:t>
      </w:r>
      <w:proofErr w:type="spellStart"/>
      <w:r w:rsidRPr="002C12A8">
        <w:rPr>
          <w:rFonts w:asciiTheme="majorBidi" w:hAnsiTheme="majorBidi" w:cstheme="majorBidi"/>
          <w:sz w:val="24"/>
          <w:szCs w:val="24"/>
          <w:lang w:val="en-US"/>
        </w:rPr>
        <w:t>Asqolani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serta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mendapat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izin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ketua</w:t>
      </w:r>
      <w:proofErr w:type="spellEnd"/>
      <w:r w:rsidRPr="002C12A8">
        <w:rPr>
          <w:rFonts w:asciiTheme="majorBidi" w:hAnsiTheme="majorBidi" w:cstheme="majorBidi"/>
          <w:sz w:val="24"/>
          <w:szCs w:val="24"/>
          <w:lang w:val="en-US"/>
        </w:rPr>
        <w:t xml:space="preserve"> dewan </w:t>
      </w:r>
      <w:proofErr w:type="spellStart"/>
      <w:r w:rsidRPr="002C12A8">
        <w:rPr>
          <w:rFonts w:asciiTheme="majorBidi" w:hAnsiTheme="majorBidi" w:cstheme="majorBidi"/>
          <w:sz w:val="24"/>
          <w:szCs w:val="24"/>
          <w:lang w:val="en-US"/>
        </w:rPr>
        <w:t>pembina</w:t>
      </w:r>
      <w:proofErr w:type="spellEnd"/>
      <w:r w:rsidRPr="002C12A8">
        <w:rPr>
          <w:rFonts w:asciiTheme="majorBidi" w:hAnsiTheme="majorBidi" w:cstheme="majorBidi"/>
          <w:sz w:val="24"/>
          <w:szCs w:val="24"/>
          <w:lang w:val="en-US"/>
        </w:rPr>
        <w:t>.</w:t>
      </w:r>
    </w:p>
    <w:p w14:paraId="73CA19A1"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JRA </w:t>
      </w:r>
      <w:proofErr w:type="spellStart"/>
      <w:r w:rsidRPr="002C12A8">
        <w:rPr>
          <w:rFonts w:asciiTheme="majorBidi" w:hAnsiTheme="majorBidi" w:cstheme="majorBidi"/>
          <w:sz w:val="24"/>
          <w:szCs w:val="24"/>
          <w:lang w:val="en-US"/>
        </w:rPr>
        <w:t>menekankan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praktisinya</w:t>
      </w:r>
      <w:proofErr w:type="spellEnd"/>
      <w:r w:rsidRPr="002C12A8">
        <w:rPr>
          <w:rFonts w:asciiTheme="majorBidi" w:hAnsiTheme="majorBidi" w:cstheme="majorBidi"/>
          <w:sz w:val="24"/>
          <w:szCs w:val="24"/>
          <w:lang w:val="en-US"/>
        </w:rPr>
        <w:t xml:space="preserve"> agar </w:t>
      </w:r>
      <w:proofErr w:type="spellStart"/>
      <w:r w:rsidRPr="002C12A8">
        <w:rPr>
          <w:rFonts w:asciiTheme="majorBidi" w:hAnsiTheme="majorBidi" w:cstheme="majorBidi"/>
          <w:sz w:val="24"/>
          <w:szCs w:val="24"/>
          <w:lang w:val="en-US"/>
        </w:rPr>
        <w:t>senantiasa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terus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melakukan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dzikir</w:t>
      </w:r>
      <w:proofErr w:type="spellEnd"/>
      <w:r w:rsidRPr="002C12A8">
        <w:rPr>
          <w:rFonts w:asciiTheme="majorBidi" w:hAnsiTheme="majorBidi" w:cstheme="majorBidi"/>
          <w:sz w:val="24"/>
          <w:szCs w:val="24"/>
          <w:lang w:val="en-US"/>
        </w:rPr>
        <w:t xml:space="preserve"> dan</w:t>
      </w:r>
      <w:r w:rsidRPr="002C12A8">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mengaplikasikan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ilmu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akhlak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tasawuf</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baik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ketika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berhubungan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manusia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ataupun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w:t>
      </w:r>
    </w:p>
    <w:p w14:paraId="2B462DC0" w14:textId="58B349CA" w:rsidR="008156CA" w:rsidRPr="005323AA" w:rsidRDefault="005323AA"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en-US"/>
        </w:rPr>
      </w:pPr>
      <w:r>
        <w:rPr>
          <w:rFonts w:asciiTheme="majorBidi" w:hAnsiTheme="majorBidi" w:cstheme="majorBidi"/>
          <w:b/>
          <w:bCs/>
          <w:sz w:val="24"/>
          <w:szCs w:val="24"/>
          <w:lang w:val="id-ID"/>
        </w:rPr>
        <w:t>Bab Gangguan Gaib</w:t>
      </w:r>
    </w:p>
    <w:p w14:paraId="3E55E6C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 xml:space="preserve">Cara </w:t>
      </w:r>
      <w:proofErr w:type="spellStart"/>
      <w:r w:rsidRPr="002C12A8">
        <w:rPr>
          <w:rFonts w:asciiTheme="majorBidi" w:hAnsiTheme="majorBidi" w:cstheme="majorBidi"/>
          <w:sz w:val="24"/>
          <w:szCs w:val="24"/>
          <w:lang w:val="en-US"/>
        </w:rPr>
        <w:t>mengusir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tubuh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manusia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sanga</w:t>
      </w:r>
      <w:proofErr w:type="spellEnd"/>
      <w:r>
        <w:rPr>
          <w:rFonts w:asciiTheme="majorBidi" w:hAnsiTheme="majorBidi" w:cstheme="majorBidi"/>
          <w:sz w:val="24"/>
          <w:szCs w:val="24"/>
          <w:lang w:val="id-ID"/>
        </w:rPr>
        <w:t>t</w:t>
      </w:r>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banyak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namun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seseorang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menggunakan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cara-cara</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telah</w:t>
      </w:r>
      <w:proofErr w:type="spellEnd"/>
      <w:r w:rsidRPr="002C12A8">
        <w:rPr>
          <w:rFonts w:asciiTheme="majorBidi" w:hAnsiTheme="majorBidi" w:cstheme="majorBidi"/>
          <w:sz w:val="24"/>
          <w:szCs w:val="24"/>
          <w:lang w:val="en-US"/>
        </w:rPr>
        <w:t xml:space="preserve"> di </w:t>
      </w:r>
      <w:proofErr w:type="spellStart"/>
      <w:r w:rsidRPr="002C12A8">
        <w:rPr>
          <w:rFonts w:asciiTheme="majorBidi" w:hAnsiTheme="majorBidi" w:cstheme="majorBidi"/>
          <w:sz w:val="24"/>
          <w:szCs w:val="24"/>
          <w:lang w:val="en-US"/>
        </w:rPr>
        <w:t>ajarkan</w:t>
      </w:r>
      <w:proofErr w:type="spellEnd"/>
      <w:r w:rsidRPr="002C12A8">
        <w:rPr>
          <w:rFonts w:asciiTheme="majorBidi" w:hAnsiTheme="majorBidi" w:cstheme="majorBidi"/>
          <w:sz w:val="24"/>
          <w:szCs w:val="24"/>
          <w:lang w:val="en-US"/>
        </w:rPr>
        <w:t xml:space="preserve"> oleh </w:t>
      </w:r>
      <w:proofErr w:type="spellStart"/>
      <w:r w:rsidRPr="002C12A8">
        <w:rPr>
          <w:rFonts w:asciiTheme="majorBidi" w:hAnsiTheme="majorBidi" w:cstheme="majorBidi"/>
          <w:sz w:val="24"/>
          <w:szCs w:val="24"/>
          <w:lang w:val="en-US"/>
        </w:rPr>
        <w:t>Rasulullah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orang </w:t>
      </w:r>
      <w:proofErr w:type="spellStart"/>
      <w:r w:rsidRPr="002C12A8">
        <w:rPr>
          <w:rFonts w:asciiTheme="majorBidi" w:hAnsiTheme="majorBidi" w:cstheme="majorBidi"/>
          <w:sz w:val="24"/>
          <w:szCs w:val="24"/>
          <w:lang w:val="en-US"/>
        </w:rPr>
        <w:t>tersebut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termasuk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golongan</w:t>
      </w:r>
      <w:proofErr w:type="spellEnd"/>
      <w:r w:rsidRPr="002C12A8">
        <w:rPr>
          <w:rFonts w:asciiTheme="majorBidi" w:hAnsiTheme="majorBidi" w:cstheme="majorBidi"/>
          <w:sz w:val="24"/>
          <w:szCs w:val="24"/>
          <w:lang w:val="en-US"/>
        </w:rPr>
        <w:t xml:space="preserve"> orang yang </w:t>
      </w:r>
      <w:proofErr w:type="spellStart"/>
      <w:r w:rsidRPr="002C12A8">
        <w:rPr>
          <w:rFonts w:asciiTheme="majorBidi" w:hAnsiTheme="majorBidi" w:cstheme="majorBidi"/>
          <w:sz w:val="24"/>
          <w:szCs w:val="24"/>
          <w:lang w:val="en-US"/>
        </w:rPr>
        <w:t>Mutii</w:t>
      </w:r>
      <w:proofErr w:type="spellEnd"/>
      <w:r w:rsidRPr="002C12A8">
        <w:rPr>
          <w:rFonts w:asciiTheme="majorBidi" w:hAnsiTheme="majorBidi" w:cstheme="majorBidi"/>
          <w:sz w:val="24"/>
          <w:szCs w:val="24"/>
          <w:lang w:val="en-US"/>
        </w:rPr>
        <w:t>' (</w:t>
      </w:r>
      <w:proofErr w:type="spellStart"/>
      <w:r w:rsidRPr="002C12A8">
        <w:rPr>
          <w:rFonts w:asciiTheme="majorBidi" w:hAnsiTheme="majorBidi" w:cstheme="majorBidi"/>
          <w:sz w:val="24"/>
          <w:szCs w:val="24"/>
          <w:lang w:val="en-US"/>
        </w:rPr>
        <w:t>Ta'at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Allah dan </w:t>
      </w:r>
      <w:proofErr w:type="spellStart"/>
      <w:r w:rsidRPr="002C12A8">
        <w:rPr>
          <w:rFonts w:asciiTheme="majorBidi" w:hAnsiTheme="majorBidi" w:cstheme="majorBidi"/>
          <w:sz w:val="24"/>
          <w:szCs w:val="24"/>
          <w:lang w:val="en-US"/>
        </w:rPr>
        <w:t>Rasulnya</w:t>
      </w:r>
      <w:proofErr w:type="spellEnd"/>
      <w:r w:rsidRPr="002C12A8">
        <w:rPr>
          <w:rFonts w:asciiTheme="majorBidi" w:hAnsiTheme="majorBidi" w:cstheme="majorBidi"/>
          <w:sz w:val="24"/>
          <w:szCs w:val="24"/>
          <w:lang w:val="en-US"/>
        </w:rPr>
        <w:t xml:space="preserve"> </w:t>
      </w:r>
    </w:p>
    <w:p w14:paraId="0082695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gangguan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namun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harus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dijalankan</w:t>
      </w:r>
      <w:proofErr w:type="spellEnd"/>
      <w:r w:rsidRPr="002C12A8">
        <w:rPr>
          <w:rFonts w:asciiTheme="majorBidi" w:hAnsiTheme="majorBidi" w:cstheme="majorBidi"/>
          <w:sz w:val="24"/>
          <w:szCs w:val="24"/>
          <w:lang w:val="en-US"/>
        </w:rPr>
        <w:t xml:space="preserve"> SOP </w:t>
      </w:r>
      <w:proofErr w:type="spellStart"/>
      <w:r w:rsidRPr="002C12A8">
        <w:rPr>
          <w:rFonts w:asciiTheme="majorBidi" w:hAnsiTheme="majorBidi" w:cstheme="majorBidi"/>
          <w:sz w:val="24"/>
          <w:szCs w:val="24"/>
          <w:lang w:val="en-US"/>
        </w:rPr>
        <w:t>penanganan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w:t>
      </w:r>
    </w:p>
    <w:p w14:paraId="260EC47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gangguan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ghaib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setelah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terapi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melakukan</w:t>
      </w:r>
      <w:proofErr w:type="spellEnd"/>
      <w:r w:rsidRPr="002C12A8">
        <w:rPr>
          <w:rFonts w:asciiTheme="majorBidi" w:hAnsiTheme="majorBidi" w:cstheme="majorBidi"/>
          <w:sz w:val="24"/>
          <w:szCs w:val="24"/>
          <w:lang w:val="en-US"/>
        </w:rPr>
        <w:t xml:space="preserve"> 4 </w:t>
      </w:r>
      <w:proofErr w:type="spellStart"/>
      <w:r w:rsidRPr="002C12A8">
        <w:rPr>
          <w:rFonts w:asciiTheme="majorBidi" w:hAnsiTheme="majorBidi" w:cstheme="majorBidi"/>
          <w:sz w:val="24"/>
          <w:szCs w:val="24"/>
          <w:lang w:val="en-US"/>
        </w:rPr>
        <w:t>sifat</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menjadi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pintu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yakni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takut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sedih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ghoflah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lalai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Allah / </w:t>
      </w:r>
      <w:proofErr w:type="spellStart"/>
      <w:r w:rsidRPr="002C12A8">
        <w:rPr>
          <w:rFonts w:asciiTheme="majorBidi" w:hAnsiTheme="majorBidi" w:cstheme="majorBidi"/>
          <w:sz w:val="24"/>
          <w:szCs w:val="24"/>
          <w:lang w:val="en-US"/>
        </w:rPr>
        <w:t>pikiran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kosong</w:t>
      </w:r>
      <w:proofErr w:type="spellEnd"/>
      <w:r w:rsidRPr="002C12A8">
        <w:rPr>
          <w:rFonts w:asciiTheme="majorBidi" w:hAnsiTheme="majorBidi" w:cstheme="majorBidi"/>
          <w:sz w:val="24"/>
          <w:szCs w:val="24"/>
          <w:lang w:val="en-US"/>
        </w:rPr>
        <w:t>)</w:t>
      </w:r>
    </w:p>
    <w:p w14:paraId="1F937E4B"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buhul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luar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yang di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pertama</w:t>
      </w:r>
      <w:proofErr w:type="spellEnd"/>
      <w:r w:rsidRPr="002C12A8">
        <w:rPr>
          <w:rFonts w:asciiTheme="majorBidi" w:hAnsiTheme="majorBidi" w:cstheme="majorBidi"/>
          <w:sz w:val="24"/>
          <w:szCs w:val="24"/>
          <w:lang w:val="en-US"/>
        </w:rPr>
        <w:t xml:space="preserve"> kali </w:t>
      </w:r>
      <w:proofErr w:type="spellStart"/>
      <w:r w:rsidRPr="002C12A8">
        <w:rPr>
          <w:rFonts w:asciiTheme="majorBidi" w:hAnsiTheme="majorBidi" w:cstheme="majorBidi"/>
          <w:sz w:val="24"/>
          <w:szCs w:val="24"/>
          <w:lang w:val="en-US"/>
        </w:rPr>
        <w:t>adalah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rumahnya</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cari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ikatan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ghaibnya</w:t>
      </w:r>
      <w:proofErr w:type="spellEnd"/>
      <w:r w:rsidRPr="002C12A8">
        <w:rPr>
          <w:rFonts w:asciiTheme="majorBidi" w:hAnsiTheme="majorBidi" w:cstheme="majorBidi"/>
          <w:sz w:val="24"/>
          <w:szCs w:val="24"/>
          <w:lang w:val="en-US"/>
        </w:rPr>
        <w:t>.</w:t>
      </w:r>
    </w:p>
    <w:p w14:paraId="7860D4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lastRenderedPageBreak/>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buhul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ajarkan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mandiri</w:t>
      </w:r>
      <w:proofErr w:type="spellEnd"/>
      <w:r w:rsidRPr="002C12A8">
        <w:rPr>
          <w:rFonts w:asciiTheme="majorBidi" w:hAnsiTheme="majorBidi" w:cstheme="majorBidi"/>
          <w:sz w:val="24"/>
          <w:szCs w:val="24"/>
          <w:lang w:val="en-US"/>
        </w:rPr>
        <w:t xml:space="preserve"> yang</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 xml:space="preserve">di </w:t>
      </w:r>
      <w:proofErr w:type="spellStart"/>
      <w:r w:rsidRPr="002C12A8">
        <w:rPr>
          <w:rFonts w:asciiTheme="majorBidi" w:hAnsiTheme="majorBidi" w:cstheme="majorBidi"/>
          <w:sz w:val="24"/>
          <w:szCs w:val="24"/>
          <w:lang w:val="en-US"/>
        </w:rPr>
        <w:t>sinergikan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herbal </w:t>
      </w:r>
      <w:proofErr w:type="spellStart"/>
      <w:r w:rsidRPr="002C12A8">
        <w:rPr>
          <w:rFonts w:asciiTheme="majorBidi" w:hAnsiTheme="majorBidi" w:cstheme="majorBidi"/>
          <w:sz w:val="24"/>
          <w:szCs w:val="24"/>
          <w:lang w:val="en-US"/>
        </w:rPr>
        <w:t>pendukung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kesembuhannya</w:t>
      </w:r>
      <w:proofErr w:type="spellEnd"/>
      <w:r w:rsidRPr="002C12A8">
        <w:rPr>
          <w:rFonts w:asciiTheme="majorBidi" w:hAnsiTheme="majorBidi" w:cstheme="majorBidi"/>
          <w:sz w:val="24"/>
          <w:szCs w:val="24"/>
          <w:lang w:val="en-US"/>
        </w:rPr>
        <w:t xml:space="preserve"> minimal </w:t>
      </w:r>
      <w:proofErr w:type="spellStart"/>
      <w:r w:rsidRPr="002C12A8">
        <w:rPr>
          <w:rFonts w:asciiTheme="majorBidi" w:hAnsiTheme="majorBidi" w:cstheme="majorBidi"/>
          <w:sz w:val="24"/>
          <w:szCs w:val="24"/>
          <w:lang w:val="en-US"/>
        </w:rPr>
        <w:t>selama</w:t>
      </w:r>
      <w:proofErr w:type="spellEnd"/>
      <w:r w:rsidRPr="002C12A8">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seminggu</w:t>
      </w:r>
      <w:proofErr w:type="spellEnd"/>
      <w:r w:rsidRPr="002C12A8">
        <w:rPr>
          <w:rFonts w:asciiTheme="majorBidi" w:hAnsiTheme="majorBidi" w:cstheme="majorBidi"/>
          <w:sz w:val="24"/>
          <w:szCs w:val="24"/>
          <w:lang w:val="en-US"/>
        </w:rPr>
        <w:t>.</w:t>
      </w:r>
    </w:p>
    <w:p w14:paraId="35CB053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Menolak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pengakuan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menyebutkan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nama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seseorang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sebagai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pelaku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majikannya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menghindari</w:t>
      </w:r>
      <w:proofErr w:type="spellEnd"/>
      <w:r w:rsidRPr="002C12A8">
        <w:rPr>
          <w:rFonts w:asciiTheme="majorBidi" w:hAnsiTheme="majorBidi" w:cstheme="majorBidi"/>
          <w:sz w:val="24"/>
          <w:szCs w:val="24"/>
          <w:lang w:val="en-US"/>
        </w:rPr>
        <w:t xml:space="preserve"> fitnah.</w:t>
      </w:r>
    </w:p>
    <w:p w14:paraId="4893D87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Reaksi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Frontal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melakukan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kekerasan</w:t>
      </w:r>
      <w:proofErr w:type="spellEnd"/>
      <w:r w:rsidRPr="002C12A8">
        <w:rPr>
          <w:rFonts w:asciiTheme="majorBidi" w:hAnsiTheme="majorBidi" w:cstheme="majorBidi"/>
          <w:sz w:val="24"/>
          <w:szCs w:val="24"/>
          <w:lang w:val="en-US"/>
        </w:rPr>
        <w:t xml:space="preserve"> pada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seperti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menjambak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mencekik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menendang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menggorok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bahkan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memukul</w:t>
      </w:r>
      <w:proofErr w:type="spellEnd"/>
      <w:r w:rsidRPr="002C12A8">
        <w:rPr>
          <w:rFonts w:asciiTheme="majorBidi" w:hAnsiTheme="majorBidi" w:cstheme="majorBidi"/>
          <w:sz w:val="24"/>
          <w:szCs w:val="24"/>
          <w:lang w:val="en-US"/>
        </w:rPr>
        <w:t>.</w:t>
      </w:r>
    </w:p>
    <w:p w14:paraId="6AE4EE2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Ketika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prosesi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dibolehkan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hanyalah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tepukan</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bukan</w:t>
      </w:r>
      <w:proofErr w:type="spellEnd"/>
      <w:r w:rsidRPr="002C12A8">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pukulan</w:t>
      </w:r>
      <w:proofErr w:type="spellEnd"/>
      <w:r w:rsidRPr="002C12A8">
        <w:rPr>
          <w:rFonts w:asciiTheme="majorBidi" w:hAnsiTheme="majorBidi" w:cstheme="majorBidi"/>
          <w:sz w:val="24"/>
          <w:szCs w:val="24"/>
          <w:lang w:val="en-US"/>
        </w:rPr>
        <w:t>.</w:t>
      </w:r>
    </w:p>
    <w:p w14:paraId="6B91379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Dilarang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tepukan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keras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tepukan</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menggunakan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benda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keras</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sehingga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membuat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memar</w:t>
      </w:r>
      <w:proofErr w:type="spellEnd"/>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luka</w:t>
      </w:r>
      <w:proofErr w:type="spellEnd"/>
      <w:r w:rsidRPr="002C12A8">
        <w:rPr>
          <w:rFonts w:asciiTheme="majorBidi" w:hAnsiTheme="majorBidi" w:cstheme="majorBidi"/>
          <w:sz w:val="24"/>
          <w:szCs w:val="24"/>
          <w:lang w:val="en-US"/>
        </w:rPr>
        <w:t xml:space="preserve"> di </w:t>
      </w:r>
      <w:proofErr w:type="spellStart"/>
      <w:r w:rsidRPr="002C12A8">
        <w:rPr>
          <w:rFonts w:asciiTheme="majorBidi" w:hAnsiTheme="majorBidi" w:cstheme="majorBidi"/>
          <w:sz w:val="24"/>
          <w:szCs w:val="24"/>
          <w:lang w:val="en-US"/>
        </w:rPr>
        <w:t>tubuh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w:t>
      </w:r>
    </w:p>
    <w:p w14:paraId="3D0E8B9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Bagian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tubuh</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diperbolehkan</w:t>
      </w:r>
      <w:proofErr w:type="spellEnd"/>
      <w:r w:rsidRPr="002C12A8">
        <w:rPr>
          <w:rFonts w:asciiTheme="majorBidi" w:hAnsiTheme="majorBidi" w:cstheme="majorBidi"/>
          <w:sz w:val="24"/>
          <w:szCs w:val="24"/>
          <w:lang w:val="en-US"/>
        </w:rPr>
        <w:t xml:space="preserve"> di </w:t>
      </w:r>
      <w:proofErr w:type="spellStart"/>
      <w:r w:rsidRPr="002C12A8">
        <w:rPr>
          <w:rFonts w:asciiTheme="majorBidi" w:hAnsiTheme="majorBidi" w:cstheme="majorBidi"/>
          <w:sz w:val="24"/>
          <w:szCs w:val="24"/>
          <w:lang w:val="en-US"/>
        </w:rPr>
        <w:t>tepuk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adalah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punggung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lengan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telapak</w:t>
      </w:r>
      <w:proofErr w:type="spellEnd"/>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kaki.</w:t>
      </w:r>
    </w:p>
    <w:p w14:paraId="720D59A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Wajib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membentengi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gangguan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ghaib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pasca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prosesi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w:t>
      </w:r>
    </w:p>
    <w:p w14:paraId="05350794"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Ajarkan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Tahsinat</w:t>
      </w:r>
      <w:proofErr w:type="spellEnd"/>
      <w:r w:rsidRPr="002C12A8">
        <w:rPr>
          <w:rFonts w:asciiTheme="majorBidi" w:hAnsiTheme="majorBidi" w:cstheme="majorBidi"/>
          <w:sz w:val="24"/>
          <w:szCs w:val="24"/>
          <w:lang w:val="en-US"/>
        </w:rPr>
        <w:t xml:space="preserve"> / </w:t>
      </w:r>
      <w:proofErr w:type="spellStart"/>
      <w:r w:rsidRPr="002C12A8">
        <w:rPr>
          <w:rFonts w:asciiTheme="majorBidi" w:hAnsiTheme="majorBidi" w:cstheme="majorBidi"/>
          <w:sz w:val="24"/>
          <w:szCs w:val="24"/>
          <w:lang w:val="en-US"/>
        </w:rPr>
        <w:t>Perbentengan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Yasin Ayat 9, </w:t>
      </w:r>
      <w:proofErr w:type="spellStart"/>
      <w:r w:rsidRPr="002C12A8">
        <w:rPr>
          <w:rFonts w:asciiTheme="majorBidi" w:hAnsiTheme="majorBidi" w:cstheme="majorBidi"/>
          <w:sz w:val="24"/>
          <w:szCs w:val="24"/>
          <w:lang w:val="en-US"/>
        </w:rPr>
        <w:t>dzikir</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sakron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fakkus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gangguan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w:t>
      </w:r>
    </w:p>
    <w:p w14:paraId="5E707D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diciptakan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diburu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dibunuh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dijadikan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mencariduniawi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namun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diciptakan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Subhanahu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Wata'ala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lain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beribadah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Subhanahu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Wata'ala</w:t>
      </w:r>
      <w:proofErr w:type="spellEnd"/>
      <w:r w:rsidRPr="002C12A8">
        <w:rPr>
          <w:rFonts w:asciiTheme="majorBidi" w:hAnsiTheme="majorBidi" w:cstheme="majorBidi"/>
          <w:sz w:val="24"/>
          <w:szCs w:val="24"/>
          <w:lang w:val="en-US"/>
        </w:rPr>
        <w:t xml:space="preserve"> oleh </w:t>
      </w:r>
      <w:proofErr w:type="spellStart"/>
      <w:r w:rsidRPr="002C12A8">
        <w:rPr>
          <w:rFonts w:asciiTheme="majorBidi" w:hAnsiTheme="majorBidi" w:cstheme="majorBidi"/>
          <w:sz w:val="24"/>
          <w:szCs w:val="24"/>
          <w:lang w:val="en-US"/>
        </w:rPr>
        <w:t>sebab</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itu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dakwahilah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mereka</w:t>
      </w:r>
      <w:proofErr w:type="spellEnd"/>
      <w:r w:rsidRPr="002C12A8">
        <w:rPr>
          <w:rFonts w:asciiTheme="majorBidi" w:hAnsiTheme="majorBidi" w:cstheme="majorBidi"/>
          <w:sz w:val="24"/>
          <w:szCs w:val="24"/>
          <w:lang w:val="en-US"/>
        </w:rPr>
        <w:t xml:space="preserve"> agar </w:t>
      </w:r>
      <w:proofErr w:type="spellStart"/>
      <w:r w:rsidRPr="002C12A8">
        <w:rPr>
          <w:rFonts w:asciiTheme="majorBidi" w:hAnsiTheme="majorBidi" w:cstheme="majorBidi"/>
          <w:sz w:val="24"/>
          <w:szCs w:val="24"/>
          <w:lang w:val="en-US"/>
        </w:rPr>
        <w:t>senantiasa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beribadah</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menyembah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Subhanahu</w:t>
      </w:r>
      <w:proofErr w:type="spellEnd"/>
      <w:r w:rsidRPr="002C12A8">
        <w:rPr>
          <w:rFonts w:asciiTheme="majorBidi" w:hAnsiTheme="majorBidi" w:cstheme="majorBidi"/>
          <w:sz w:val="24"/>
          <w:szCs w:val="24"/>
          <w:lang w:val="en-US"/>
        </w:rPr>
        <w:t xml:space="preserve"> </w:t>
      </w:r>
      <w:proofErr w:type="spellStart"/>
      <w:proofErr w:type="gramStart"/>
      <w:r w:rsidRPr="002C12A8">
        <w:rPr>
          <w:rFonts w:asciiTheme="majorBidi" w:hAnsiTheme="majorBidi" w:cstheme="majorBidi"/>
          <w:sz w:val="24"/>
          <w:szCs w:val="24"/>
          <w:lang w:val="en-US"/>
        </w:rPr>
        <w:t>Wata'ala</w:t>
      </w:r>
      <w:proofErr w:type="spellEnd"/>
      <w:r w:rsidRPr="002C12A8">
        <w:rPr>
          <w:rFonts w:asciiTheme="majorBidi" w:hAnsiTheme="majorBidi" w:cstheme="majorBidi"/>
          <w:sz w:val="24"/>
          <w:szCs w:val="24"/>
          <w:lang w:val="en-US"/>
        </w:rPr>
        <w:t>..</w:t>
      </w:r>
      <w:proofErr w:type="gramEnd"/>
    </w:p>
    <w:p w14:paraId="1C84BAB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lastRenderedPageBreak/>
        <w:t>Mengobati</w:t>
      </w:r>
      <w:proofErr w:type="spellEnd"/>
      <w:r w:rsidRPr="002C12A8">
        <w:rPr>
          <w:rFonts w:asciiTheme="majorBidi" w:hAnsiTheme="majorBidi" w:cstheme="majorBidi"/>
          <w:sz w:val="24"/>
          <w:szCs w:val="24"/>
          <w:lang w:val="en-US"/>
        </w:rPr>
        <w:t xml:space="preserve"> orang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memakai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bantuan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hakikatnya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merendahkan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kedudukan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manusia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sebagai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kholifah</w:t>
      </w:r>
      <w:proofErr w:type="spellEnd"/>
      <w:r w:rsidRPr="002C12A8">
        <w:rPr>
          <w:rFonts w:asciiTheme="majorBidi" w:hAnsiTheme="majorBidi" w:cstheme="majorBidi"/>
          <w:sz w:val="24"/>
          <w:szCs w:val="24"/>
          <w:lang w:val="en-US"/>
        </w:rPr>
        <w:t xml:space="preserve"> fil </w:t>
      </w:r>
      <w:proofErr w:type="spellStart"/>
      <w:r w:rsidRPr="002C12A8">
        <w:rPr>
          <w:rFonts w:asciiTheme="majorBidi" w:hAnsiTheme="majorBidi" w:cstheme="majorBidi"/>
          <w:sz w:val="24"/>
          <w:szCs w:val="24"/>
          <w:lang w:val="en-US"/>
        </w:rPr>
        <w:t>ard</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bukankah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diperintahkan</w:t>
      </w:r>
      <w:proofErr w:type="spellEnd"/>
      <w:r w:rsidRPr="002C12A8">
        <w:rPr>
          <w:rFonts w:asciiTheme="majorBidi" w:hAnsiTheme="majorBidi" w:cstheme="majorBidi"/>
          <w:sz w:val="24"/>
          <w:szCs w:val="24"/>
          <w:lang w:val="en-US"/>
        </w:rPr>
        <w:t xml:space="preserve"> sujud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Nabi Adam! </w:t>
      </w:r>
      <w:proofErr w:type="spellStart"/>
      <w:r w:rsidRPr="002C12A8">
        <w:rPr>
          <w:rFonts w:asciiTheme="majorBidi" w:hAnsiTheme="majorBidi" w:cstheme="majorBidi"/>
          <w:sz w:val="24"/>
          <w:szCs w:val="24"/>
          <w:lang w:val="en-US"/>
        </w:rPr>
        <w:t>Lalu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mengapa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kita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harus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memohon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bantuan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keturunan</w:t>
      </w:r>
      <w:proofErr w:type="spellEnd"/>
      <w:r w:rsidRPr="002C12A8">
        <w:rPr>
          <w:rFonts w:asciiTheme="majorBidi" w:hAnsiTheme="majorBidi" w:cstheme="majorBidi"/>
          <w:sz w:val="24"/>
          <w:szCs w:val="24"/>
          <w:lang w:val="en-US"/>
        </w:rPr>
        <w:t xml:space="preserve"> Iblis </w:t>
      </w:r>
      <w:proofErr w:type="spellStart"/>
      <w:r w:rsidRPr="002C12A8">
        <w:rPr>
          <w:rFonts w:asciiTheme="majorBidi" w:hAnsiTheme="majorBidi" w:cstheme="majorBidi"/>
          <w:sz w:val="24"/>
          <w:szCs w:val="24"/>
          <w:lang w:val="en-US"/>
        </w:rPr>
        <w:t>tersebut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sedang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disisi</w:t>
      </w:r>
      <w:proofErr w:type="spellEnd"/>
      <w:r w:rsidRPr="002C12A8">
        <w:rPr>
          <w:rFonts w:asciiTheme="majorBidi" w:hAnsiTheme="majorBidi" w:cstheme="majorBidi"/>
          <w:sz w:val="24"/>
          <w:szCs w:val="24"/>
          <w:lang w:val="en-US"/>
        </w:rPr>
        <w:t xml:space="preserve"> lain </w:t>
      </w:r>
      <w:proofErr w:type="spellStart"/>
      <w:r w:rsidRPr="002C12A8">
        <w:rPr>
          <w:rFonts w:asciiTheme="majorBidi" w:hAnsiTheme="majorBidi" w:cstheme="majorBidi"/>
          <w:sz w:val="24"/>
          <w:szCs w:val="24"/>
          <w:lang w:val="en-US"/>
        </w:rPr>
        <w:t>janji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bahwa</w:t>
      </w:r>
      <w:proofErr w:type="spellEnd"/>
      <w:r w:rsidRPr="002C12A8">
        <w:rPr>
          <w:rFonts w:asciiTheme="majorBidi" w:hAnsiTheme="majorBidi" w:cstheme="majorBidi"/>
          <w:sz w:val="24"/>
          <w:szCs w:val="24"/>
          <w:lang w:val="en-US"/>
        </w:rPr>
        <w:t xml:space="preserve"> Al Qur'an </w:t>
      </w:r>
      <w:proofErr w:type="spellStart"/>
      <w:r w:rsidRPr="002C12A8">
        <w:rPr>
          <w:rFonts w:asciiTheme="majorBidi" w:hAnsiTheme="majorBidi" w:cstheme="majorBidi"/>
          <w:sz w:val="24"/>
          <w:szCs w:val="24"/>
          <w:lang w:val="en-US"/>
        </w:rPr>
        <w:t>adalah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syifa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sungguh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hinalah</w:t>
      </w:r>
      <w:proofErr w:type="spellEnd"/>
      <w:r w:rsidRPr="002C12A8">
        <w:rPr>
          <w:rFonts w:asciiTheme="majorBidi" w:hAnsiTheme="majorBidi" w:cstheme="majorBidi"/>
          <w:sz w:val="24"/>
          <w:szCs w:val="24"/>
          <w:lang w:val="en-US"/>
        </w:rPr>
        <w:t xml:space="preserve"> orang yang </w:t>
      </w:r>
      <w:proofErr w:type="spellStart"/>
      <w:r w:rsidRPr="002C12A8">
        <w:rPr>
          <w:rFonts w:asciiTheme="majorBidi" w:hAnsiTheme="majorBidi" w:cstheme="majorBidi"/>
          <w:sz w:val="24"/>
          <w:szCs w:val="24"/>
          <w:lang w:val="en-US"/>
        </w:rPr>
        <w:t>meminta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bantuan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w:t>
      </w:r>
    </w:p>
    <w:p w14:paraId="2AFB9EA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Motivasi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membuang</w:t>
      </w:r>
      <w:proofErr w:type="spellEnd"/>
      <w:r w:rsidRPr="002C12A8">
        <w:rPr>
          <w:rFonts w:asciiTheme="majorBidi" w:hAnsiTheme="majorBidi" w:cstheme="majorBidi"/>
          <w:sz w:val="24"/>
          <w:szCs w:val="24"/>
          <w:lang w:val="en-US"/>
        </w:rPr>
        <w:t xml:space="preserve"> rasa </w:t>
      </w:r>
      <w:proofErr w:type="spellStart"/>
      <w:r w:rsidRPr="002C12A8">
        <w:rPr>
          <w:rFonts w:asciiTheme="majorBidi" w:hAnsiTheme="majorBidi" w:cstheme="majorBidi"/>
          <w:sz w:val="24"/>
          <w:szCs w:val="24"/>
          <w:lang w:val="en-US"/>
        </w:rPr>
        <w:t>takut</w:t>
      </w:r>
      <w:proofErr w:type="spellEnd"/>
      <w:r w:rsidRPr="002C12A8">
        <w:rPr>
          <w:rFonts w:asciiTheme="majorBidi" w:hAnsiTheme="majorBidi" w:cstheme="majorBidi"/>
          <w:sz w:val="24"/>
          <w:szCs w:val="24"/>
          <w:lang w:val="en-US"/>
        </w:rPr>
        <w:t xml:space="preserve"> pada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w:t>
      </w:r>
    </w:p>
    <w:p w14:paraId="1201370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Mengutamakan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unsur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dakwah</w:t>
      </w:r>
      <w:proofErr w:type="spellEnd"/>
      <w:r w:rsidRPr="002C12A8">
        <w:rPr>
          <w:rFonts w:asciiTheme="majorBidi" w:hAnsiTheme="majorBidi" w:cstheme="majorBidi"/>
          <w:sz w:val="24"/>
          <w:szCs w:val="24"/>
          <w:lang w:val="en-US"/>
        </w:rPr>
        <w:t xml:space="preserve"> pada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manusia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ketika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bukan</w:t>
      </w:r>
      <w:proofErr w:type="spellEnd"/>
      <w:r w:rsidRPr="002C12A8">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sekedar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mengeluarkan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w:t>
      </w:r>
    </w:p>
    <w:p w14:paraId="53A96F7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mengunakan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bantuan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khodam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meskipun</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muslim</w:t>
      </w:r>
      <w:proofErr w:type="spellEnd"/>
      <w:r w:rsidRPr="002C12A8">
        <w:rPr>
          <w:rFonts w:asciiTheme="majorBidi" w:hAnsiTheme="majorBidi" w:cstheme="majorBidi"/>
          <w:sz w:val="24"/>
          <w:szCs w:val="24"/>
          <w:lang w:val="en-US"/>
        </w:rPr>
        <w:t>.</w:t>
      </w:r>
    </w:p>
    <w:p w14:paraId="2625491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mengkambinghitamkan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menuduh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sebagai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pelaku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penyakit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seseorang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kecuali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sesudah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adanya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tasykhis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diagnosa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terlebih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dahulu</w:t>
      </w:r>
      <w:proofErr w:type="spellEnd"/>
    </w:p>
    <w:p w14:paraId="7F711D8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menyatakan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bahwa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tubuh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marqiyyah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terdapat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jumlah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tertentu</w:t>
      </w:r>
      <w:proofErr w:type="spellEnd"/>
      <w:r w:rsidRPr="002C12A8">
        <w:rPr>
          <w:rFonts w:asciiTheme="majorBidi" w:hAnsiTheme="majorBidi" w:cstheme="majorBidi"/>
          <w:sz w:val="24"/>
          <w:szCs w:val="24"/>
          <w:lang w:val="en-US"/>
        </w:rPr>
        <w:t>.</w:t>
      </w:r>
    </w:p>
    <w:p w14:paraId="318632F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menyatakan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dalam</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eksistensi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p>
    <w:p w14:paraId="045DD1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sepenuhnya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mempercayai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ucapan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tanpa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adanya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taskhis</w:t>
      </w:r>
      <w:proofErr w:type="spellEnd"/>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diagnosa</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menampilkan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bukti</w:t>
      </w:r>
      <w:proofErr w:type="spellEnd"/>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indikasi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kuat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terlebih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dahulu</w:t>
      </w:r>
      <w:proofErr w:type="spellEnd"/>
      <w:r w:rsidRPr="002C12A8">
        <w:rPr>
          <w:rFonts w:asciiTheme="majorBidi" w:hAnsiTheme="majorBidi" w:cstheme="majorBidi"/>
          <w:sz w:val="24"/>
          <w:szCs w:val="24"/>
          <w:lang w:val="en-US"/>
        </w:rPr>
        <w:t>.</w:t>
      </w:r>
    </w:p>
    <w:p w14:paraId="1E341B58"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mengatakan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bahwa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semua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itu</w:t>
      </w:r>
      <w:proofErr w:type="spellEnd"/>
      <w:r w:rsidRPr="002C12A8">
        <w:rPr>
          <w:rFonts w:asciiTheme="majorBidi" w:hAnsiTheme="majorBidi" w:cstheme="majorBidi"/>
          <w:sz w:val="24"/>
          <w:szCs w:val="24"/>
          <w:lang w:val="en-US"/>
        </w:rPr>
        <w:t xml:space="preserve"> kafir.</w:t>
      </w:r>
    </w:p>
    <w:p w14:paraId="5009CFAA"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menvonis</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seseorang</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misal</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terkena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sihir</w:t>
      </w:r>
      <w:proofErr w:type="spellEnd"/>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ain</w:t>
      </w:r>
      <w:proofErr w:type="spellEnd"/>
      <w:r w:rsidRPr="002C12A8">
        <w:rPr>
          <w:rFonts w:asciiTheme="majorBidi" w:hAnsiTheme="majorBidi" w:cstheme="majorBidi"/>
          <w:sz w:val="24"/>
          <w:szCs w:val="24"/>
          <w:lang w:val="en-US"/>
        </w:rPr>
        <w:t>/</w:t>
      </w:r>
      <w:proofErr w:type="spellStart"/>
      <w:r w:rsidRPr="002C12A8">
        <w:rPr>
          <w:rFonts w:asciiTheme="majorBidi" w:hAnsiTheme="majorBidi" w:cstheme="majorBidi"/>
          <w:sz w:val="24"/>
          <w:szCs w:val="24"/>
          <w:lang w:val="en-US"/>
        </w:rPr>
        <w:t>gangguan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tanpa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melakukan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diagnosa</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terlebih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dahulu</w:t>
      </w:r>
      <w:proofErr w:type="spellEnd"/>
      <w:r w:rsidRPr="002C12A8">
        <w:rPr>
          <w:rFonts w:asciiTheme="majorBidi" w:hAnsiTheme="majorBidi" w:cstheme="majorBidi"/>
          <w:sz w:val="24"/>
          <w:szCs w:val="24"/>
          <w:lang w:val="en-US"/>
        </w:rPr>
        <w:t>.</w:t>
      </w:r>
    </w:p>
    <w:p w14:paraId="23709E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memaksa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masuk</w:t>
      </w:r>
      <w:proofErr w:type="spellEnd"/>
      <w:r w:rsidRPr="002C12A8">
        <w:rPr>
          <w:rFonts w:asciiTheme="majorBidi" w:hAnsiTheme="majorBidi" w:cstheme="majorBidi"/>
          <w:sz w:val="24"/>
          <w:szCs w:val="24"/>
          <w:lang w:val="en-US"/>
        </w:rPr>
        <w:t xml:space="preserve"> Islam</w:t>
      </w:r>
    </w:p>
    <w:p w14:paraId="328323BE"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takut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Ancaman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atau</w:t>
      </w:r>
      <w:proofErr w:type="spellEnd"/>
      <w:r w:rsidRPr="002C12A8">
        <w:rPr>
          <w:rFonts w:asciiTheme="majorBidi" w:hAnsiTheme="majorBidi" w:cstheme="majorBidi"/>
          <w:sz w:val="24"/>
          <w:szCs w:val="24"/>
          <w:lang w:val="en-US"/>
        </w:rPr>
        <w:t xml:space="preserve"> dukun.</w:t>
      </w:r>
    </w:p>
    <w:p w14:paraId="6BFEF6E7" w14:textId="7ED6097B"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lastRenderedPageBreak/>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mengadakan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perjanjian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bangsa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jin</w:t>
      </w:r>
      <w:proofErr w:type="spellEnd"/>
      <w:r w:rsidRPr="002C12A8">
        <w:rPr>
          <w:rFonts w:asciiTheme="majorBidi" w:hAnsiTheme="majorBidi" w:cstheme="majorBidi"/>
          <w:sz w:val="24"/>
          <w:szCs w:val="24"/>
          <w:lang w:val="en-US"/>
        </w:rPr>
        <w:t>.</w:t>
      </w:r>
    </w:p>
    <w:p w14:paraId="2F52F5AE" w14:textId="1D5A0461"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boleh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menggunakan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Terawangan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apapun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alasannya</w:t>
      </w:r>
      <w:proofErr w:type="spellEnd"/>
      <w:r w:rsidRPr="002C12A8">
        <w:rPr>
          <w:rFonts w:asciiTheme="majorBidi" w:hAnsiTheme="majorBidi" w:cstheme="majorBidi"/>
          <w:sz w:val="24"/>
          <w:szCs w:val="24"/>
          <w:lang w:val="en-US"/>
        </w:rPr>
        <w:t>.</w:t>
      </w:r>
    </w:p>
    <w:p w14:paraId="1CA7CE22" w14:textId="25DEABF0"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Menjaga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anggota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tubuh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perbuatan-perbuatan</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mengantarkan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kesyirikan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Keluar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dari</w:t>
      </w:r>
      <w:proofErr w:type="spellEnd"/>
      <w:r w:rsidRPr="002C12A8">
        <w:rPr>
          <w:rFonts w:asciiTheme="majorBidi" w:hAnsiTheme="majorBidi" w:cstheme="majorBidi"/>
          <w:sz w:val="24"/>
          <w:szCs w:val="24"/>
          <w:lang w:val="en-US"/>
        </w:rPr>
        <w:t xml:space="preserve"> Islam (Murtad) dan </w:t>
      </w:r>
      <w:proofErr w:type="spellStart"/>
      <w:r w:rsidRPr="002C12A8">
        <w:rPr>
          <w:rFonts w:asciiTheme="majorBidi" w:hAnsiTheme="majorBidi" w:cstheme="majorBidi"/>
          <w:sz w:val="24"/>
          <w:szCs w:val="24"/>
          <w:lang w:val="en-US"/>
        </w:rPr>
        <w:t>Bid'ah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Dholalah</w:t>
      </w:r>
      <w:proofErr w:type="spellEnd"/>
    </w:p>
    <w:p w14:paraId="6C9BB17C" w14:textId="2CB9617D"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Menjaga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selalu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hati</w:t>
      </w:r>
      <w:proofErr w:type="spellEnd"/>
      <w:r w:rsidRPr="002C12A8">
        <w:rPr>
          <w:rFonts w:asciiTheme="majorBidi" w:hAnsiTheme="majorBidi" w:cstheme="majorBidi"/>
          <w:sz w:val="24"/>
          <w:szCs w:val="24"/>
          <w:lang w:val="en-US"/>
        </w:rPr>
        <w:t xml:space="preserve"> agar </w:t>
      </w:r>
      <w:proofErr w:type="spellStart"/>
      <w:r w:rsidRPr="002C12A8">
        <w:rPr>
          <w:rFonts w:asciiTheme="majorBidi" w:hAnsiTheme="majorBidi" w:cstheme="majorBidi"/>
          <w:sz w:val="24"/>
          <w:szCs w:val="24"/>
          <w:lang w:val="en-US"/>
        </w:rPr>
        <w:t>selalu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dzikir</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kepada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Subhanahu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Wata'ala</w:t>
      </w:r>
      <w:proofErr w:type="spellEnd"/>
      <w:r w:rsidRPr="002C12A8">
        <w:rPr>
          <w:rFonts w:asciiTheme="majorBidi" w:hAnsiTheme="majorBidi" w:cstheme="majorBidi"/>
          <w:sz w:val="24"/>
          <w:szCs w:val="24"/>
          <w:lang w:val="en-US"/>
        </w:rPr>
        <w:t xml:space="preserve"> dan </w:t>
      </w:r>
      <w:proofErr w:type="spellStart"/>
      <w:r w:rsidRPr="002C12A8">
        <w:rPr>
          <w:rFonts w:asciiTheme="majorBidi" w:hAnsiTheme="majorBidi" w:cstheme="majorBidi"/>
          <w:sz w:val="24"/>
          <w:szCs w:val="24"/>
          <w:lang w:val="en-US"/>
        </w:rPr>
        <w:t>menghindari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perbuatan</w:t>
      </w:r>
      <w:proofErr w:type="spellEnd"/>
      <w:r w:rsidRPr="002C12A8">
        <w:rPr>
          <w:rFonts w:asciiTheme="majorBidi" w:hAnsiTheme="majorBidi" w:cstheme="majorBidi"/>
          <w:sz w:val="24"/>
          <w:szCs w:val="24"/>
          <w:lang w:val="en-US"/>
        </w:rPr>
        <w:t xml:space="preserve"> yang </w:t>
      </w:r>
      <w:proofErr w:type="spellStart"/>
      <w:r w:rsidRPr="002C12A8">
        <w:rPr>
          <w:rFonts w:asciiTheme="majorBidi" w:hAnsiTheme="majorBidi" w:cstheme="majorBidi"/>
          <w:sz w:val="24"/>
          <w:szCs w:val="24"/>
          <w:lang w:val="en-US"/>
        </w:rPr>
        <w:t>mendatangkan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kemurkaan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Alloh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Subhanahu</w:t>
      </w:r>
      <w:proofErr w:type="spellEnd"/>
      <w:r>
        <w:rPr>
          <w:rFonts w:asciiTheme="majorBidi" w:hAnsiTheme="majorBidi" w:cstheme="majorBidi"/>
          <w:sz w:val="24"/>
          <w:szCs w:val="24"/>
          <w:lang w:val="id-ID"/>
        </w:rPr>
        <w:t xml:space="preserve"> </w:t>
      </w:r>
      <w:proofErr w:type="spellStart"/>
      <w:r w:rsidRPr="002C12A8">
        <w:rPr>
          <w:rFonts w:asciiTheme="majorBidi" w:hAnsiTheme="majorBidi" w:cstheme="majorBidi"/>
          <w:sz w:val="24"/>
          <w:szCs w:val="24"/>
          <w:lang w:val="en-US"/>
        </w:rPr>
        <w:t>Wata'ala</w:t>
      </w:r>
      <w:proofErr w:type="spellEnd"/>
      <w:r w:rsidRPr="002C12A8">
        <w:rPr>
          <w:rFonts w:asciiTheme="majorBidi" w:hAnsiTheme="majorBidi" w:cstheme="majorBidi"/>
          <w:sz w:val="24"/>
          <w:szCs w:val="24"/>
          <w:lang w:val="en-US"/>
        </w:rPr>
        <w:t>.</w:t>
      </w:r>
    </w:p>
    <w:p w14:paraId="2BF4D8A9" w14:textId="3C7AA7C3"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proofErr w:type="spellStart"/>
      <w:r w:rsidRPr="002C12A8">
        <w:rPr>
          <w:rFonts w:asciiTheme="majorBidi" w:hAnsiTheme="majorBidi" w:cstheme="majorBidi"/>
          <w:sz w:val="24"/>
          <w:szCs w:val="24"/>
          <w:lang w:val="en-US"/>
        </w:rPr>
        <w:t>Jika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marqi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terindikasi</w:t>
      </w:r>
      <w:proofErr w:type="spellEnd"/>
      <w:r w:rsidRPr="002C12A8">
        <w:rPr>
          <w:rFonts w:asciiTheme="majorBidi" w:hAnsiTheme="majorBidi" w:cstheme="majorBidi"/>
          <w:sz w:val="24"/>
          <w:szCs w:val="24"/>
          <w:lang w:val="en-US"/>
        </w:rPr>
        <w:t xml:space="preserve"> 'Ain </w:t>
      </w:r>
      <w:proofErr w:type="spellStart"/>
      <w:r w:rsidRPr="002C12A8">
        <w:rPr>
          <w:rFonts w:asciiTheme="majorBidi" w:hAnsiTheme="majorBidi" w:cstheme="majorBidi"/>
          <w:sz w:val="24"/>
          <w:szCs w:val="24"/>
          <w:lang w:val="en-US"/>
        </w:rPr>
        <w:t>maka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Ruqyahlah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satu</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keluarga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untuk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menemukan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sumber</w:t>
      </w:r>
      <w:proofErr w:type="spellEnd"/>
      <w:r w:rsidRPr="002C12A8">
        <w:rPr>
          <w:rFonts w:asciiTheme="majorBidi" w:hAnsiTheme="majorBidi" w:cstheme="majorBidi"/>
          <w:sz w:val="24"/>
          <w:szCs w:val="24"/>
          <w:lang w:val="en-US"/>
        </w:rPr>
        <w:t xml:space="preserve"> 'Ain, </w:t>
      </w:r>
      <w:proofErr w:type="spellStart"/>
      <w:r w:rsidRPr="002C12A8">
        <w:rPr>
          <w:rFonts w:asciiTheme="majorBidi" w:hAnsiTheme="majorBidi" w:cstheme="majorBidi"/>
          <w:sz w:val="24"/>
          <w:szCs w:val="24"/>
          <w:lang w:val="en-US"/>
        </w:rPr>
        <w:t>namun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bila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tidak</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menemukan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sumbernya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ajarkan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ruqyah</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mandiri</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dengan</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ayat-ayat</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tentang</w:t>
      </w:r>
      <w:proofErr w:type="spellEnd"/>
      <w:r w:rsidRPr="002C12A8">
        <w:rPr>
          <w:rFonts w:asciiTheme="majorBidi" w:hAnsiTheme="majorBidi" w:cstheme="majorBidi"/>
          <w:sz w:val="24"/>
          <w:szCs w:val="24"/>
          <w:lang w:val="en-US"/>
        </w:rPr>
        <w:t xml:space="preserve"> 'Ain </w:t>
      </w:r>
      <w:proofErr w:type="spellStart"/>
      <w:r w:rsidRPr="002C12A8">
        <w:rPr>
          <w:rFonts w:asciiTheme="majorBidi" w:hAnsiTheme="majorBidi" w:cstheme="majorBidi"/>
          <w:sz w:val="24"/>
          <w:szCs w:val="24"/>
          <w:lang w:val="en-US"/>
        </w:rPr>
        <w:t>selama</w:t>
      </w:r>
      <w:proofErr w:type="spellEnd"/>
      <w:r w:rsidRPr="002C12A8">
        <w:rPr>
          <w:rFonts w:asciiTheme="majorBidi" w:hAnsiTheme="majorBidi" w:cstheme="majorBidi"/>
          <w:sz w:val="24"/>
          <w:szCs w:val="24"/>
          <w:lang w:val="en-US"/>
        </w:rPr>
        <w:t xml:space="preserve"> </w:t>
      </w:r>
      <w:proofErr w:type="spellStart"/>
      <w:r w:rsidRPr="002C12A8">
        <w:rPr>
          <w:rFonts w:asciiTheme="majorBidi" w:hAnsiTheme="majorBidi" w:cstheme="majorBidi"/>
          <w:sz w:val="24"/>
          <w:szCs w:val="24"/>
          <w:lang w:val="en-US"/>
        </w:rPr>
        <w:t>seminggu</w:t>
      </w:r>
      <w:proofErr w:type="spellEnd"/>
      <w:r w:rsidRPr="002C12A8">
        <w:rPr>
          <w:rFonts w:asciiTheme="majorBidi" w:hAnsiTheme="majorBidi" w:cstheme="majorBidi"/>
          <w:sz w:val="24"/>
          <w:szCs w:val="24"/>
          <w:lang w:val="en-US"/>
        </w:rPr>
        <w:t>.</w:t>
      </w:r>
    </w:p>
    <w:p w14:paraId="7DC12E3A" w14:textId="4882B4C3" w:rsidR="008156CA" w:rsidRDefault="00C7051F" w:rsidP="007D1520">
      <w:pPr>
        <w:pStyle w:val="ListParagraph"/>
        <w:numPr>
          <w:ilvl w:val="0"/>
          <w:numId w:val="39"/>
        </w:numPr>
        <w:ind w:left="426"/>
        <w:rPr>
          <w:rFonts w:asciiTheme="majorBidi" w:hAnsiTheme="majorBidi" w:cstheme="majorBidi"/>
          <w:sz w:val="24"/>
          <w:szCs w:val="24"/>
          <w:lang w:val="id-ID"/>
        </w:rPr>
      </w:pPr>
      <w:r>
        <w:rPr>
          <w:rFonts w:asciiTheme="majorBidi" w:hAnsiTheme="majorBidi" w:cstheme="majorBidi"/>
          <w:noProof/>
          <w:sz w:val="24"/>
          <w:szCs w:val="24"/>
          <w:lang w:val="id-ID"/>
        </w:rPr>
        <w:drawing>
          <wp:anchor distT="0" distB="0" distL="114300" distR="114300" simplePos="0" relativeHeight="251660288" behindDoc="0" locked="0" layoutInCell="1" allowOverlap="1" wp14:anchorId="249176CD" wp14:editId="7190B16E">
            <wp:simplePos x="0" y="0"/>
            <wp:positionH relativeFrom="column">
              <wp:posOffset>-503644</wp:posOffset>
            </wp:positionH>
            <wp:positionV relativeFrom="paragraph">
              <wp:posOffset>381871</wp:posOffset>
            </wp:positionV>
            <wp:extent cx="5914167" cy="746405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RA.png"/>
                    <pic:cNvPicPr/>
                  </pic:nvPicPr>
                  <pic:blipFill>
                    <a:blip r:embed="rId12">
                      <a:extLst>
                        <a:ext uri="{28A0092B-C50C-407E-A947-70E740481C1C}">
                          <a14:useLocalDpi xmlns:a14="http://schemas.microsoft.com/office/drawing/2010/main" val="0"/>
                        </a:ext>
                      </a:extLst>
                    </a:blip>
                    <a:stretch>
                      <a:fillRect/>
                    </a:stretch>
                  </pic:blipFill>
                  <pic:spPr>
                    <a:xfrm>
                      <a:off x="0" y="0"/>
                      <a:ext cx="5914167" cy="7464056"/>
                    </a:xfrm>
                    <a:prstGeom prst="rect">
                      <a:avLst/>
                    </a:prstGeom>
                  </pic:spPr>
                </pic:pic>
              </a:graphicData>
            </a:graphic>
          </wp:anchor>
        </w:drawing>
      </w:r>
      <w:r w:rsidR="008156CA" w:rsidRPr="008156CA">
        <w:rPr>
          <w:rFonts w:asciiTheme="majorBidi" w:hAnsiTheme="majorBidi" w:cstheme="majorBidi"/>
          <w:sz w:val="24"/>
          <w:szCs w:val="24"/>
          <w:lang w:val="id-ID"/>
        </w:rPr>
        <w:t xml:space="preserve">Struktur </w:t>
      </w:r>
      <w:r w:rsidR="00C33DEC">
        <w:rPr>
          <w:rFonts w:asciiTheme="majorBidi" w:hAnsiTheme="majorBidi" w:cstheme="majorBidi"/>
          <w:sz w:val="24"/>
          <w:szCs w:val="24"/>
          <w:lang w:val="id-ID"/>
        </w:rPr>
        <w:t xml:space="preserve">Pengurus Pusat Yayasan </w:t>
      </w:r>
      <w:r w:rsidR="008156CA" w:rsidRPr="008156CA">
        <w:rPr>
          <w:rFonts w:asciiTheme="majorBidi" w:hAnsiTheme="majorBidi" w:cstheme="majorBidi"/>
          <w:sz w:val="24"/>
          <w:szCs w:val="24"/>
          <w:lang w:val="id-ID"/>
        </w:rPr>
        <w:t>JRA</w:t>
      </w:r>
    </w:p>
    <w:p w14:paraId="26E2C5FB" w14:textId="144C3F98" w:rsidR="00394870" w:rsidRDefault="00394870" w:rsidP="00394870">
      <w:pPr>
        <w:rPr>
          <w:rFonts w:asciiTheme="majorBidi" w:hAnsiTheme="majorBidi" w:cstheme="majorBidi"/>
          <w:sz w:val="24"/>
          <w:szCs w:val="24"/>
          <w:lang w:val="id-ID"/>
        </w:rPr>
      </w:pPr>
    </w:p>
    <w:p w14:paraId="692B43B5" w14:textId="6CF2DF12" w:rsidR="00394870" w:rsidRDefault="00394870" w:rsidP="00394870">
      <w:pPr>
        <w:rPr>
          <w:rFonts w:asciiTheme="majorBidi" w:hAnsiTheme="majorBidi" w:cstheme="majorBidi"/>
          <w:sz w:val="24"/>
          <w:szCs w:val="24"/>
          <w:lang w:val="id-ID"/>
        </w:rPr>
      </w:pPr>
    </w:p>
    <w:p w14:paraId="698BF7B0" w14:textId="245BF53F" w:rsidR="00394870" w:rsidRDefault="00394870" w:rsidP="00394870">
      <w:pPr>
        <w:rPr>
          <w:rFonts w:asciiTheme="majorBidi" w:hAnsiTheme="majorBidi" w:cstheme="majorBidi"/>
          <w:sz w:val="24"/>
          <w:szCs w:val="24"/>
          <w:lang w:val="id-ID"/>
        </w:rPr>
      </w:pPr>
    </w:p>
    <w:p w14:paraId="4C283989" w14:textId="77777777" w:rsidR="00394870" w:rsidRPr="00394870" w:rsidRDefault="00394870" w:rsidP="00394870">
      <w:pPr>
        <w:rPr>
          <w:rFonts w:asciiTheme="majorBidi" w:hAnsiTheme="majorBidi" w:cstheme="majorBidi"/>
          <w:sz w:val="24"/>
          <w:szCs w:val="24"/>
          <w:lang w:val="id-ID"/>
        </w:rPr>
      </w:pPr>
    </w:p>
    <w:p w14:paraId="346C33D5" w14:textId="2AD366A4" w:rsidR="008156CA" w:rsidRDefault="008156CA" w:rsidP="008156CA">
      <w:pPr>
        <w:rPr>
          <w:rFonts w:asciiTheme="majorBidi" w:hAnsiTheme="majorBidi" w:cstheme="majorBidi"/>
          <w:sz w:val="24"/>
          <w:szCs w:val="24"/>
          <w:lang w:val="id-ID"/>
        </w:rPr>
      </w:pPr>
    </w:p>
    <w:p w14:paraId="0B15720E" w14:textId="50C539B5" w:rsidR="00C7051F" w:rsidRDefault="00C7051F" w:rsidP="008156CA">
      <w:pPr>
        <w:rPr>
          <w:rFonts w:asciiTheme="majorBidi" w:hAnsiTheme="majorBidi" w:cstheme="majorBidi"/>
          <w:sz w:val="24"/>
          <w:szCs w:val="24"/>
          <w:lang w:val="id-ID"/>
        </w:rPr>
      </w:pPr>
    </w:p>
    <w:p w14:paraId="3943BE8E" w14:textId="76F21357" w:rsidR="00C7051F" w:rsidRDefault="00C7051F" w:rsidP="008156CA">
      <w:pPr>
        <w:rPr>
          <w:rFonts w:asciiTheme="majorBidi" w:hAnsiTheme="majorBidi" w:cstheme="majorBidi"/>
          <w:sz w:val="24"/>
          <w:szCs w:val="24"/>
          <w:lang w:val="id-ID"/>
        </w:rPr>
      </w:pPr>
    </w:p>
    <w:p w14:paraId="3FDCF4EE" w14:textId="1AAD1FE9" w:rsidR="00C7051F" w:rsidRDefault="00C7051F" w:rsidP="008156CA">
      <w:pPr>
        <w:rPr>
          <w:rFonts w:asciiTheme="majorBidi" w:hAnsiTheme="majorBidi" w:cstheme="majorBidi"/>
          <w:sz w:val="24"/>
          <w:szCs w:val="24"/>
          <w:lang w:val="id-ID"/>
        </w:rPr>
      </w:pPr>
    </w:p>
    <w:p w14:paraId="7EADF220" w14:textId="722EB693" w:rsidR="00C7051F" w:rsidRDefault="00C7051F" w:rsidP="008156CA">
      <w:pPr>
        <w:rPr>
          <w:rFonts w:asciiTheme="majorBidi" w:hAnsiTheme="majorBidi" w:cstheme="majorBidi"/>
          <w:sz w:val="24"/>
          <w:szCs w:val="24"/>
          <w:lang w:val="id-ID"/>
        </w:rPr>
      </w:pPr>
    </w:p>
    <w:p w14:paraId="051F1679" w14:textId="14ADD72F" w:rsidR="00C7051F" w:rsidRDefault="00C7051F" w:rsidP="008156CA">
      <w:pPr>
        <w:rPr>
          <w:rFonts w:asciiTheme="majorBidi" w:hAnsiTheme="majorBidi" w:cstheme="majorBidi"/>
          <w:sz w:val="24"/>
          <w:szCs w:val="24"/>
          <w:lang w:val="id-ID"/>
        </w:rPr>
      </w:pPr>
    </w:p>
    <w:p w14:paraId="6C24D487" w14:textId="5BFA308F" w:rsidR="00C7051F" w:rsidRDefault="00C7051F" w:rsidP="008156CA">
      <w:pPr>
        <w:rPr>
          <w:rFonts w:asciiTheme="majorBidi" w:hAnsiTheme="majorBidi" w:cstheme="majorBidi"/>
          <w:sz w:val="24"/>
          <w:szCs w:val="24"/>
          <w:lang w:val="id-ID"/>
        </w:rPr>
      </w:pPr>
    </w:p>
    <w:p w14:paraId="2825BEFC" w14:textId="4B1C85A4" w:rsidR="00C7051F" w:rsidRDefault="00C7051F" w:rsidP="008156CA">
      <w:pPr>
        <w:rPr>
          <w:rFonts w:asciiTheme="majorBidi" w:hAnsiTheme="majorBidi" w:cstheme="majorBidi"/>
          <w:sz w:val="24"/>
          <w:szCs w:val="24"/>
          <w:lang w:val="id-ID"/>
        </w:rPr>
      </w:pPr>
    </w:p>
    <w:p w14:paraId="203FB1FB" w14:textId="469BB603" w:rsidR="00C7051F" w:rsidRDefault="00C7051F" w:rsidP="008156CA">
      <w:pPr>
        <w:rPr>
          <w:rFonts w:asciiTheme="majorBidi" w:hAnsiTheme="majorBidi" w:cstheme="majorBidi"/>
          <w:sz w:val="24"/>
          <w:szCs w:val="24"/>
          <w:lang w:val="id-ID"/>
        </w:rPr>
      </w:pPr>
    </w:p>
    <w:p w14:paraId="5EA26409" w14:textId="77777777" w:rsidR="00C7051F" w:rsidRPr="008156CA" w:rsidRDefault="00C7051F" w:rsidP="008156CA">
      <w:pPr>
        <w:rPr>
          <w:rFonts w:asciiTheme="majorBidi" w:hAnsiTheme="majorBidi" w:cstheme="majorBidi"/>
          <w:sz w:val="24"/>
          <w:szCs w:val="24"/>
          <w:lang w:val="id-ID"/>
        </w:rPr>
      </w:pPr>
    </w:p>
    <w:p w14:paraId="44D3D9E0" w14:textId="2D31F711" w:rsidR="008156CA" w:rsidRDefault="008156CA" w:rsidP="008156CA">
      <w:pPr>
        <w:rPr>
          <w:lang w:val="id-ID"/>
        </w:rPr>
      </w:pPr>
    </w:p>
    <w:p w14:paraId="729BB780" w14:textId="5E9D8890" w:rsidR="00C7051F" w:rsidRDefault="00C7051F" w:rsidP="008156CA">
      <w:pPr>
        <w:rPr>
          <w:lang w:val="id-ID"/>
        </w:rPr>
      </w:pPr>
    </w:p>
    <w:p w14:paraId="355E0EEB" w14:textId="6E3D8194" w:rsidR="00C7051F" w:rsidRDefault="00C7051F" w:rsidP="008156CA">
      <w:pPr>
        <w:rPr>
          <w:lang w:val="id-ID"/>
        </w:rPr>
      </w:pPr>
    </w:p>
    <w:p w14:paraId="690EE302" w14:textId="0EE4A12C" w:rsidR="00C7051F" w:rsidRDefault="00C7051F" w:rsidP="008156CA">
      <w:pPr>
        <w:rPr>
          <w:lang w:val="id-ID"/>
        </w:rPr>
      </w:pPr>
    </w:p>
    <w:p w14:paraId="4C2A1D71" w14:textId="5C8CE6DC" w:rsidR="00C7051F" w:rsidRDefault="00E33649" w:rsidP="008156CA">
      <w:pPr>
        <w:rPr>
          <w:lang w:val="id-ID"/>
        </w:rPr>
      </w:pPr>
      <w:r>
        <w:rPr>
          <w:lang w:val="id-ID"/>
        </w:rPr>
        <w:t xml:space="preserve"> </w:t>
      </w:r>
      <w:bookmarkStart w:id="24" w:name="_GoBack"/>
      <w:bookmarkEnd w:id="24"/>
    </w:p>
    <w:p w14:paraId="410F76AD" w14:textId="4C85155F" w:rsidR="00C7051F" w:rsidRDefault="00C7051F" w:rsidP="008156CA">
      <w:pPr>
        <w:rPr>
          <w:lang w:val="id-ID"/>
        </w:rPr>
      </w:pPr>
    </w:p>
    <w:p w14:paraId="16D1A87F" w14:textId="53645BC1" w:rsidR="00C7051F" w:rsidRDefault="00C7051F" w:rsidP="008156CA">
      <w:pPr>
        <w:rPr>
          <w:lang w:val="id-ID"/>
        </w:rPr>
      </w:pPr>
    </w:p>
    <w:p w14:paraId="4C20EB6E" w14:textId="3D8E0638" w:rsidR="00C7051F" w:rsidRDefault="00C7051F" w:rsidP="008156CA">
      <w:pPr>
        <w:rPr>
          <w:lang w:val="id-ID"/>
        </w:rPr>
      </w:pPr>
    </w:p>
    <w:p w14:paraId="7DD2B2D3" w14:textId="1723426A" w:rsidR="00C7051F" w:rsidRDefault="00C7051F" w:rsidP="008156CA">
      <w:pPr>
        <w:rPr>
          <w:lang w:val="id-ID"/>
        </w:rPr>
      </w:pPr>
    </w:p>
    <w:p w14:paraId="3EB7966E" w14:textId="2002797C" w:rsidR="00C7051F" w:rsidRDefault="00C7051F" w:rsidP="008156CA">
      <w:pPr>
        <w:rPr>
          <w:lang w:val="id-ID"/>
        </w:rPr>
      </w:pPr>
    </w:p>
    <w:p w14:paraId="7DED3854" w14:textId="1096DCF7" w:rsidR="00C7051F" w:rsidRDefault="00C7051F" w:rsidP="008156CA">
      <w:pPr>
        <w:rPr>
          <w:lang w:val="id-ID"/>
        </w:rPr>
      </w:pPr>
    </w:p>
    <w:p w14:paraId="06A79952" w14:textId="072FB368" w:rsidR="00C7051F" w:rsidRDefault="00C7051F" w:rsidP="008156CA">
      <w:pPr>
        <w:rPr>
          <w:lang w:val="id-ID"/>
        </w:rPr>
      </w:pPr>
    </w:p>
    <w:p w14:paraId="5088DFD7" w14:textId="4F9D735B" w:rsidR="00C7051F" w:rsidRDefault="00C7051F" w:rsidP="008156CA">
      <w:pPr>
        <w:rPr>
          <w:lang w:val="id-ID"/>
        </w:rPr>
      </w:pPr>
    </w:p>
    <w:p w14:paraId="76472C4A" w14:textId="150044FC" w:rsidR="00C7051F" w:rsidRDefault="00C7051F" w:rsidP="008156CA">
      <w:pPr>
        <w:rPr>
          <w:lang w:val="id-ID"/>
        </w:rPr>
      </w:pPr>
    </w:p>
    <w:p w14:paraId="3C956BED" w14:textId="0D514FC2" w:rsidR="00C7051F" w:rsidRDefault="00C7051F" w:rsidP="008156CA">
      <w:pPr>
        <w:rPr>
          <w:lang w:val="id-ID"/>
        </w:rPr>
      </w:pPr>
    </w:p>
    <w:p w14:paraId="3BF61C0C" w14:textId="53800303" w:rsidR="00C7051F" w:rsidRPr="008156CA" w:rsidRDefault="00C7051F" w:rsidP="008156CA">
      <w:pPr>
        <w:rPr>
          <w:lang w:val="id-ID"/>
        </w:rPr>
      </w:pPr>
    </w:p>
    <w:p w14:paraId="400243F1" w14:textId="3DDA99DF" w:rsidR="00BC050C" w:rsidRPr="008A7382" w:rsidRDefault="00BC050C" w:rsidP="007D1520">
      <w:pPr>
        <w:pStyle w:val="Heading2"/>
        <w:rPr>
          <w:lang w:val="en-US"/>
        </w:rPr>
      </w:pPr>
      <w:bookmarkStart w:id="25" w:name="_Toc107490888"/>
      <w:r w:rsidRPr="008A7382">
        <w:rPr>
          <w:lang w:val="en-US"/>
        </w:rPr>
        <w:t xml:space="preserve">Gus </w:t>
      </w:r>
      <w:proofErr w:type="spellStart"/>
      <w:proofErr w:type="gramStart"/>
      <w:r w:rsidRPr="008A7382">
        <w:rPr>
          <w:lang w:val="en-US"/>
        </w:rPr>
        <w:t>Amak</w:t>
      </w:r>
      <w:proofErr w:type="spellEnd"/>
      <w:r w:rsidRPr="008A7382">
        <w:rPr>
          <w:lang w:val="en-US"/>
        </w:rPr>
        <w:t xml:space="preserve"> </w:t>
      </w:r>
      <w:r>
        <w:rPr>
          <w:lang w:val="id-ID"/>
        </w:rPr>
        <w:t>:</w:t>
      </w:r>
      <w:proofErr w:type="gramEnd"/>
      <w:r>
        <w:rPr>
          <w:lang w:val="id-ID"/>
        </w:rPr>
        <w:t xml:space="preserve"> Sang Pendiri yang Ikonik</w:t>
      </w:r>
      <w:bookmarkEnd w:id="25"/>
    </w:p>
    <w:p w14:paraId="31F55A9B" w14:textId="2E7AA17F" w:rsidR="00BC050C" w:rsidRPr="00DB33E7" w:rsidRDefault="00BC050C" w:rsidP="00BC050C">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Allama Alaudin Shidiqi merupakan sosok </w:t>
      </w:r>
      <w:r w:rsidRPr="0035103A">
        <w:rPr>
          <w:rFonts w:asciiTheme="majorBidi" w:hAnsiTheme="majorBidi" w:cstheme="majorBidi"/>
          <w:sz w:val="24"/>
          <w:szCs w:val="24"/>
          <w:lang w:val="id-ID"/>
        </w:rPr>
        <w:t>pendiri</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JRA yang sekarang menjabat sebagai pembina utama JRA. Gus Amak, sapaan akrabnya, merupakan pria kelahiran Jombang .... Pondok Pesantren inilah yang menjadi permulaan Ia menekuni bidang pengobatan ruqyah hingga saat ini. Potensi kepemimpinannya tergali ketika menjadi ketua kelas dalam kegiatan pendidikan kader penggerak NU (PKPNU) Jombang sehingga mampu menginisiasi berdirinya komunitas ruqyah dari pondok pesantren  ... dan mengasuhnya. Hingga saat ini Ia memegang otoritas penuh terhadap berbagai kegiatan maupun langkah strategis yang dilakukan JRA. Peran-perannya dalam langkah-langkah penting dan dianggap fundamental dalam organisasi tersebut belum tergantikan. Diantaranya, Ia adalah peletak dasar, visi, </w:t>
      </w:r>
      <w:r>
        <w:rPr>
          <w:rFonts w:asciiTheme="majorBidi" w:hAnsiTheme="majorBidi" w:cstheme="majorBidi"/>
          <w:sz w:val="24"/>
          <w:szCs w:val="24"/>
          <w:lang w:val="id-ID"/>
        </w:rPr>
        <w:lastRenderedPageBreak/>
        <w:t>misi, dan prinsip berdirinya JRA. Gus Amak juga menjadi sosok pemeran utama dalam menyusun formulasi bacaan dan teknik pelaksanaan ruqyah JRA. Proses penyusunannya didasarkan dari hasil bimbingan gurunya dan hasil pembacaannya terhadap sumber-sumber otoritatif tentang ruqyah. Dalam khasanah amaliyah NU seperti yang diikuti JRA, terdapat semacam metode yang dibutuhkan untuk bisa memperoleh legalitas atas pelaksanaan ritual yang dilakukan pendahuu yang diklaim bersumber dari Nabi Muhammad. Metode yang dimaksud adalah ijazahan. Dengan memperoleh ijazah atau kewenangan dari orang yang memiliki otoritas atas ritual tertentu diklaim dapat membuat sebuah ritual yang dilakukan terkoneksi hingga Nabi Muhammad sehingga diyakini memiliki kekuatan yang lebih. Adapun yang memiliki otoritas dalam penyaluran ijazah kepada para praktisi JRA atas formulasi rqyah JRA adalah Gus Amak itu sendiri.</w:t>
      </w:r>
    </w:p>
    <w:p w14:paraId="2CA1AEEC" w14:textId="77777777" w:rsidR="00BC050C" w:rsidRPr="0035103A" w:rsidRDefault="00BC050C" w:rsidP="00BC050C">
      <w:pPr>
        <w:spacing w:after="0" w:line="480" w:lineRule="auto"/>
        <w:contextualSpacing/>
        <w:rPr>
          <w:rFonts w:asciiTheme="majorBidi" w:hAnsiTheme="majorBidi" w:cstheme="majorBidi"/>
          <w:sz w:val="24"/>
          <w:szCs w:val="24"/>
          <w:lang w:val="id-ID"/>
        </w:rPr>
      </w:pPr>
    </w:p>
    <w:p w14:paraId="1D62CD9B" w14:textId="704B18E6" w:rsidR="00DB33E7" w:rsidRDefault="00DB33E7" w:rsidP="00802F77">
      <w:pPr>
        <w:spacing w:after="0" w:line="480" w:lineRule="auto"/>
        <w:contextualSpacing/>
        <w:rPr>
          <w:rFonts w:asciiTheme="majorBidi" w:hAnsiTheme="majorBidi" w:cstheme="majorBidi"/>
          <w:sz w:val="24"/>
          <w:szCs w:val="24"/>
          <w:lang w:val="id-ID"/>
        </w:rPr>
      </w:pPr>
    </w:p>
    <w:p w14:paraId="0C0715D6" w14:textId="1DA8BE20" w:rsidR="008D603E" w:rsidRDefault="008D603E" w:rsidP="00802F77">
      <w:pPr>
        <w:spacing w:after="0" w:line="480" w:lineRule="auto"/>
        <w:contextualSpacing/>
        <w:rPr>
          <w:rFonts w:asciiTheme="majorBidi" w:hAnsiTheme="majorBidi" w:cstheme="majorBidi"/>
          <w:sz w:val="24"/>
          <w:szCs w:val="24"/>
          <w:lang w:val="id-ID"/>
        </w:rPr>
      </w:pPr>
    </w:p>
    <w:p w14:paraId="59628096" w14:textId="58771295" w:rsidR="009D0F8F" w:rsidRDefault="00A644FB" w:rsidP="007D1520">
      <w:pPr>
        <w:pStyle w:val="Heading2"/>
        <w:ind w:left="426" w:hanging="426"/>
        <w:rPr>
          <w:lang w:val="id-ID"/>
        </w:rPr>
      </w:pPr>
      <w:bookmarkStart w:id="26" w:name="_Toc107490889"/>
      <w:r>
        <w:rPr>
          <w:lang w:val="id-ID"/>
        </w:rPr>
        <w:t>Landasan Ideal</w:t>
      </w:r>
      <w:r w:rsidR="009D0F8F">
        <w:rPr>
          <w:lang w:val="id-ID"/>
        </w:rPr>
        <w:t xml:space="preserve"> </w:t>
      </w:r>
      <w:r w:rsidR="0033348B">
        <w:rPr>
          <w:lang w:val="id-ID"/>
        </w:rPr>
        <w:t>JRA</w:t>
      </w:r>
      <w:r w:rsidR="00CF54F1">
        <w:rPr>
          <w:lang w:val="id-ID"/>
        </w:rPr>
        <w:t xml:space="preserve"> tentang Ruqyah dan Penyakit</w:t>
      </w:r>
      <w:bookmarkEnd w:id="26"/>
    </w:p>
    <w:p w14:paraId="2FDD0A2D" w14:textId="48E54E63" w:rsidR="00C95758" w:rsidRPr="00C95758" w:rsidRDefault="00C95758" w:rsidP="00C95758">
      <w:pPr>
        <w:pStyle w:val="ListParagraph"/>
        <w:numPr>
          <w:ilvl w:val="0"/>
          <w:numId w:val="21"/>
        </w:numPr>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Pengertian Ruqyah</w:t>
      </w:r>
    </w:p>
    <w:p w14:paraId="27346692" w14:textId="23AEFDAF" w:rsidR="008A7382" w:rsidRPr="00B00EC4" w:rsidRDefault="00B00EC4" w:rsidP="00AD3A2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JRA </w:t>
      </w:r>
      <w:r w:rsidR="003C494B">
        <w:rPr>
          <w:rFonts w:asciiTheme="majorBidi" w:hAnsiTheme="majorBidi" w:cstheme="majorBidi"/>
          <w:sz w:val="24"/>
          <w:szCs w:val="24"/>
          <w:lang w:val="id-ID"/>
        </w:rPr>
        <w:t>memiliki</w:t>
      </w:r>
      <w:r>
        <w:rPr>
          <w:rFonts w:asciiTheme="majorBidi" w:hAnsiTheme="majorBidi" w:cstheme="majorBidi"/>
          <w:sz w:val="24"/>
          <w:szCs w:val="24"/>
          <w:lang w:val="id-ID"/>
        </w:rPr>
        <w:t xml:space="preserve"> berbagai sudut pandang dalam memaknai ruqyah. </w:t>
      </w:r>
      <w:r w:rsidR="00557E7B">
        <w:rPr>
          <w:rFonts w:asciiTheme="majorBidi" w:hAnsiTheme="majorBidi" w:cstheme="majorBidi"/>
          <w:sz w:val="24"/>
          <w:szCs w:val="24"/>
          <w:lang w:val="id-ID"/>
        </w:rPr>
        <w:t>S</w:t>
      </w:r>
      <w:r w:rsidR="009D0F8F">
        <w:rPr>
          <w:rFonts w:asciiTheme="majorBidi" w:hAnsiTheme="majorBidi" w:cstheme="majorBidi"/>
          <w:sz w:val="24"/>
          <w:szCs w:val="24"/>
          <w:lang w:val="id-ID"/>
        </w:rPr>
        <w:t xml:space="preserve">ecara etimologi, </w:t>
      </w:r>
      <w:r w:rsidR="00D7259F">
        <w:rPr>
          <w:rFonts w:asciiTheme="majorBidi" w:hAnsiTheme="majorBidi" w:cstheme="majorBidi"/>
          <w:sz w:val="24"/>
          <w:szCs w:val="24"/>
          <w:lang w:val="id-ID"/>
        </w:rPr>
        <w:t>a</w:t>
      </w:r>
      <w:r w:rsidR="009D0F8F">
        <w:rPr>
          <w:rFonts w:asciiTheme="majorBidi" w:hAnsiTheme="majorBidi" w:cstheme="majorBidi"/>
          <w:sz w:val="24"/>
          <w:szCs w:val="24"/>
          <w:lang w:val="id-ID"/>
        </w:rPr>
        <w:t>r-Ruqyah adalah bentuk jamak dari ar-Ruqaa yang</w:t>
      </w:r>
      <w:r>
        <w:rPr>
          <w:rFonts w:asciiTheme="majorBidi" w:hAnsiTheme="majorBidi" w:cstheme="majorBidi"/>
          <w:sz w:val="24"/>
          <w:szCs w:val="24"/>
          <w:lang w:val="id-ID"/>
        </w:rPr>
        <w:t xml:space="preserve"> bera</w:t>
      </w:r>
      <w:r w:rsidR="009D0F8F">
        <w:rPr>
          <w:rFonts w:asciiTheme="majorBidi" w:hAnsiTheme="majorBidi" w:cstheme="majorBidi"/>
          <w:sz w:val="24"/>
          <w:szCs w:val="24"/>
          <w:lang w:val="id-ID"/>
        </w:rPr>
        <w:t>r</w:t>
      </w:r>
      <w:r>
        <w:rPr>
          <w:rFonts w:asciiTheme="majorBidi" w:hAnsiTheme="majorBidi" w:cstheme="majorBidi"/>
          <w:sz w:val="24"/>
          <w:szCs w:val="24"/>
          <w:lang w:val="id-ID"/>
        </w:rPr>
        <w:t>ti jampi, mantera, suwuk</w:t>
      </w:r>
      <w:r w:rsidR="007648F3">
        <w:rPr>
          <w:rFonts w:asciiTheme="majorBidi" w:hAnsiTheme="majorBidi" w:cstheme="majorBidi"/>
          <w:sz w:val="24"/>
          <w:szCs w:val="24"/>
          <w:lang w:val="id-ID"/>
        </w:rPr>
        <w:t>,</w:t>
      </w:r>
      <w:r>
        <w:rPr>
          <w:rFonts w:asciiTheme="majorBidi" w:hAnsiTheme="majorBidi" w:cstheme="majorBidi"/>
          <w:sz w:val="24"/>
          <w:szCs w:val="24"/>
          <w:lang w:val="id-ID"/>
        </w:rPr>
        <w:t xml:space="preserve"> dan rapalan. Terkadang bermakna ‘azimah (jimat), dalam lisanul arob ruqyah didefinisikan sebagai setiap jampi-jampi yang baik. Imam Ibn al-Mandzur mengatakan bahwa peruqyah m</w:t>
      </w:r>
      <w:r w:rsidR="009D0F8F">
        <w:rPr>
          <w:rFonts w:asciiTheme="majorBidi" w:hAnsiTheme="majorBidi" w:cstheme="majorBidi"/>
          <w:sz w:val="24"/>
          <w:szCs w:val="24"/>
          <w:lang w:val="id-ID"/>
        </w:rPr>
        <w:t xml:space="preserve">eruqyah dengan membaca jampi dan </w:t>
      </w:r>
      <w:r w:rsidR="009D0F8F">
        <w:rPr>
          <w:rFonts w:asciiTheme="majorBidi" w:hAnsiTheme="majorBidi" w:cstheme="majorBidi"/>
          <w:sz w:val="24"/>
          <w:szCs w:val="24"/>
          <w:lang w:val="id-ID"/>
        </w:rPr>
        <w:lastRenderedPageBreak/>
        <w:t xml:space="preserve">menghembuskan nafas dalam jampi atau manteranya tersebut dengan maksud meminta perlindungan. </w:t>
      </w:r>
    </w:p>
    <w:p w14:paraId="01A5CA69" w14:textId="64E66B1C" w:rsidR="008A7382" w:rsidRDefault="00D7259F" w:rsidP="00204BAD">
      <w:pPr>
        <w:spacing w:after="0" w:line="480" w:lineRule="auto"/>
        <w:ind w:firstLine="714"/>
        <w:jc w:val="both"/>
        <w:rPr>
          <w:rFonts w:asciiTheme="majorBidi" w:hAnsiTheme="majorBidi" w:cstheme="majorBidi"/>
          <w:sz w:val="24"/>
          <w:szCs w:val="24"/>
          <w:lang w:val="id-ID"/>
        </w:rPr>
      </w:pPr>
      <w:r>
        <w:rPr>
          <w:rFonts w:asciiTheme="majorBidi" w:hAnsiTheme="majorBidi" w:cstheme="majorBidi"/>
          <w:sz w:val="24"/>
          <w:szCs w:val="24"/>
          <w:lang w:val="id-ID"/>
        </w:rPr>
        <w:t>Kemudian secara istilah</w:t>
      </w:r>
      <w:r w:rsidR="00E60A25">
        <w:rPr>
          <w:rFonts w:asciiTheme="majorBidi" w:hAnsiTheme="majorBidi" w:cstheme="majorBidi"/>
          <w:sz w:val="24"/>
          <w:szCs w:val="24"/>
          <w:lang w:val="id-ID"/>
        </w:rPr>
        <w:t xml:space="preserve">, </w:t>
      </w:r>
      <w:r w:rsidR="00AD3A26">
        <w:rPr>
          <w:rFonts w:asciiTheme="majorBidi" w:hAnsiTheme="majorBidi" w:cstheme="majorBidi"/>
          <w:sz w:val="24"/>
          <w:szCs w:val="24"/>
          <w:lang w:val="id-ID"/>
        </w:rPr>
        <w:t>r</w:t>
      </w:r>
      <w:r w:rsidR="00557E7B" w:rsidRPr="00557E7B">
        <w:rPr>
          <w:rFonts w:asciiTheme="majorBidi" w:hAnsiTheme="majorBidi" w:cstheme="majorBidi"/>
          <w:sz w:val="24"/>
          <w:szCs w:val="24"/>
          <w:lang w:val="id-ID"/>
        </w:rPr>
        <w:t>uqyah yakni do'a dan perlindungan (penjagaan) dengan membaca ayat-ayat al-Qur'an al-Karim, Nama-Nama Allah dan Sifat-Sifatnya, di samping do'a-do'a syar'i yang menggunakan bahasa Arab atau selain bahasa Arab yang diketahui maknanya, disertai hembusan nafas; untuk menghilangkan penderitaan, penyakit atau untuk semua macam hajat.</w:t>
      </w:r>
      <w:r w:rsidR="00AD3A26">
        <w:rPr>
          <w:rFonts w:asciiTheme="majorBidi" w:hAnsiTheme="majorBidi" w:cstheme="majorBidi"/>
          <w:sz w:val="24"/>
          <w:szCs w:val="24"/>
          <w:lang w:val="id-ID"/>
        </w:rPr>
        <w:t xml:space="preserve"> JRA juga menggunakan ungkapan </w:t>
      </w:r>
      <w:r w:rsidR="00557E7B" w:rsidRPr="00557E7B">
        <w:rPr>
          <w:rFonts w:asciiTheme="majorBidi" w:hAnsiTheme="majorBidi" w:cstheme="majorBidi"/>
          <w:sz w:val="24"/>
          <w:szCs w:val="24"/>
          <w:lang w:val="id-ID"/>
        </w:rPr>
        <w:t>Al-Hafidz Ibnu Hajar Al</w:t>
      </w:r>
      <w:r w:rsidR="007648F3">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Asqolani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ucapan/kalimat-kalimat yang dibacakan</w:t>
      </w:r>
      <w:r w:rsidR="00557E7B" w:rsidRPr="00557E7B">
        <w:rPr>
          <w:rFonts w:asciiTheme="majorBidi" w:hAnsiTheme="majorBidi" w:cstheme="majorBidi"/>
          <w:sz w:val="24"/>
          <w:szCs w:val="24"/>
          <w:lang w:val="id-ID"/>
        </w:rPr>
        <w:t xml:space="preserve"> untuk kesembuhan segala macam gangguan atau penyakit</w:t>
      </w:r>
      <w:r w:rsidR="00AD3A26">
        <w:rPr>
          <w:rFonts w:asciiTheme="majorBidi" w:hAnsiTheme="majorBidi" w:cstheme="majorBidi"/>
          <w:sz w:val="24"/>
          <w:szCs w:val="24"/>
          <w:lang w:val="id-ID"/>
        </w:rPr>
        <w:t xml:space="preserve">. Pendapat </w:t>
      </w:r>
      <w:r w:rsidR="00557E7B" w:rsidRPr="00557E7B">
        <w:rPr>
          <w:rFonts w:asciiTheme="majorBidi" w:hAnsiTheme="majorBidi" w:cstheme="majorBidi"/>
          <w:sz w:val="24"/>
          <w:szCs w:val="24"/>
          <w:lang w:val="id-ID"/>
        </w:rPr>
        <w:t xml:space="preserve">Imam Ath-Thibi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d</w:t>
      </w:r>
      <w:r w:rsidR="00557E7B" w:rsidRPr="00557E7B">
        <w:rPr>
          <w:rFonts w:asciiTheme="majorBidi" w:hAnsiTheme="majorBidi" w:cstheme="majorBidi"/>
          <w:sz w:val="24"/>
          <w:szCs w:val="24"/>
          <w:lang w:val="id-ID"/>
        </w:rPr>
        <w:t>oa</w:t>
      </w:r>
      <w:r w:rsidR="00557E7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apapun yang dibacakan untuk kesembuhan</w:t>
      </w:r>
      <w:r w:rsidR="00AD3A26">
        <w:rPr>
          <w:rFonts w:asciiTheme="majorBidi" w:hAnsiTheme="majorBidi" w:cstheme="majorBidi"/>
          <w:sz w:val="24"/>
          <w:szCs w:val="24"/>
          <w:lang w:val="id-ID"/>
        </w:rPr>
        <w:t xml:space="preserve">, </w:t>
      </w:r>
      <w:r w:rsidR="00204BAD">
        <w:rPr>
          <w:rFonts w:asciiTheme="majorBidi" w:hAnsiTheme="majorBidi" w:cstheme="majorBidi"/>
          <w:sz w:val="24"/>
          <w:szCs w:val="24"/>
          <w:lang w:val="id-ID"/>
        </w:rPr>
        <w:t xml:space="preserve">pendapat </w:t>
      </w:r>
      <w:r w:rsidR="00AD3A26" w:rsidRPr="00557E7B">
        <w:rPr>
          <w:rFonts w:asciiTheme="majorBidi" w:hAnsiTheme="majorBidi" w:cstheme="majorBidi"/>
          <w:sz w:val="24"/>
          <w:szCs w:val="24"/>
          <w:lang w:val="id-ID"/>
        </w:rPr>
        <w:t>Al-Hafidz Ibnu Atsir</w:t>
      </w:r>
      <w:r w:rsidR="00AD3A26">
        <w:rPr>
          <w:rFonts w:asciiTheme="majorBidi" w:hAnsiTheme="majorBidi" w:cstheme="majorBidi"/>
          <w:sz w:val="24"/>
          <w:szCs w:val="24"/>
          <w:lang w:val="id-ID"/>
        </w:rPr>
        <w:t xml:space="preserve"> yang mengatakan </w:t>
      </w:r>
      <w:r w:rsidR="00AD3A26" w:rsidRPr="00557E7B">
        <w:rPr>
          <w:rFonts w:asciiTheme="majorBidi" w:hAnsiTheme="majorBidi" w:cstheme="majorBidi"/>
          <w:sz w:val="24"/>
          <w:szCs w:val="24"/>
          <w:lang w:val="id-ID"/>
        </w:rPr>
        <w:t>Ruqyah adalah perlindungan yang dibacakan kepada orang yang tertimpa</w:t>
      </w:r>
      <w:r w:rsidR="00204BAD">
        <w:rPr>
          <w:rFonts w:asciiTheme="majorBidi" w:hAnsiTheme="majorBidi" w:cstheme="majorBidi"/>
          <w:sz w:val="24"/>
          <w:szCs w:val="24"/>
          <w:lang w:val="id-ID"/>
        </w:rPr>
        <w:t xml:space="preserve"> </w:t>
      </w:r>
      <w:r w:rsidR="00AD3A26" w:rsidRPr="00557E7B">
        <w:rPr>
          <w:rFonts w:asciiTheme="majorBidi" w:hAnsiTheme="majorBidi" w:cstheme="majorBidi"/>
          <w:sz w:val="24"/>
          <w:szCs w:val="24"/>
          <w:lang w:val="id-ID"/>
        </w:rPr>
        <w:t>penyakit seperti demam, kesurupan dan penyakit lainnya</w:t>
      </w:r>
      <w:r w:rsidR="00204BAD">
        <w:rPr>
          <w:rFonts w:asciiTheme="majorBidi" w:hAnsiTheme="majorBidi" w:cstheme="majorBidi"/>
          <w:sz w:val="24"/>
          <w:szCs w:val="24"/>
          <w:lang w:val="id-ID"/>
        </w:rPr>
        <w:t>, dan pendapat Al-Jauhari yang mendefinisikan r</w:t>
      </w:r>
      <w:r w:rsidR="00204BAD" w:rsidRPr="00557E7B">
        <w:rPr>
          <w:rFonts w:asciiTheme="majorBidi" w:hAnsiTheme="majorBidi" w:cstheme="majorBidi"/>
          <w:sz w:val="24"/>
          <w:szCs w:val="24"/>
          <w:lang w:val="id-ID"/>
        </w:rPr>
        <w:t>uqyah</w:t>
      </w:r>
      <w:r w:rsidR="00204BAD">
        <w:rPr>
          <w:rFonts w:asciiTheme="majorBidi" w:hAnsiTheme="majorBidi" w:cstheme="majorBidi"/>
          <w:sz w:val="24"/>
          <w:szCs w:val="24"/>
          <w:lang w:val="id-ID"/>
        </w:rPr>
        <w:t xml:space="preserve"> </w:t>
      </w:r>
      <w:r w:rsidR="00204BAD" w:rsidRPr="00557E7B">
        <w:rPr>
          <w:rFonts w:asciiTheme="majorBidi" w:hAnsiTheme="majorBidi" w:cstheme="majorBidi"/>
          <w:sz w:val="24"/>
          <w:szCs w:val="24"/>
          <w:lang w:val="id-ID"/>
        </w:rPr>
        <w:t>adalah setiap mantra-mantra perlindungan disertai tiupan yang ringan (An</w:t>
      </w:r>
      <w:r w:rsidR="00204BAD">
        <w:rPr>
          <w:rFonts w:asciiTheme="majorBidi" w:hAnsiTheme="majorBidi" w:cstheme="majorBidi"/>
          <w:sz w:val="24"/>
          <w:szCs w:val="24"/>
          <w:lang w:val="id-ID"/>
        </w:rPr>
        <w:t>-</w:t>
      </w:r>
      <w:r w:rsidR="00204BAD" w:rsidRPr="00557E7B">
        <w:rPr>
          <w:rFonts w:asciiTheme="majorBidi" w:hAnsiTheme="majorBidi" w:cstheme="majorBidi"/>
          <w:sz w:val="24"/>
          <w:szCs w:val="24"/>
          <w:lang w:val="id-ID"/>
        </w:rPr>
        <w:t>Nafts) tanpa ludah</w:t>
      </w:r>
      <w:r w:rsidR="00AD3A26">
        <w:rPr>
          <w:rFonts w:asciiTheme="majorBidi" w:hAnsiTheme="majorBidi" w:cstheme="majorBidi"/>
          <w:sz w:val="24"/>
          <w:szCs w:val="24"/>
          <w:lang w:val="id-ID"/>
        </w:rPr>
        <w:t xml:space="preserve">  juga menjadi </w:t>
      </w:r>
      <w:r w:rsidR="00204BAD">
        <w:rPr>
          <w:rFonts w:asciiTheme="majorBidi" w:hAnsiTheme="majorBidi" w:cstheme="majorBidi"/>
          <w:sz w:val="24"/>
          <w:szCs w:val="24"/>
          <w:lang w:val="id-ID"/>
        </w:rPr>
        <w:t xml:space="preserve">sumber </w:t>
      </w:r>
      <w:r w:rsidR="00AD3A26">
        <w:rPr>
          <w:rFonts w:asciiTheme="majorBidi" w:hAnsiTheme="majorBidi" w:cstheme="majorBidi"/>
          <w:sz w:val="24"/>
          <w:szCs w:val="24"/>
          <w:lang w:val="id-ID"/>
        </w:rPr>
        <w:t>gagasan JRA</w:t>
      </w:r>
      <w:r w:rsidR="00204BAD">
        <w:rPr>
          <w:rFonts w:asciiTheme="majorBidi" w:hAnsiTheme="majorBidi" w:cstheme="majorBidi"/>
          <w:sz w:val="24"/>
          <w:szCs w:val="24"/>
          <w:lang w:val="id-ID"/>
        </w:rPr>
        <w:t xml:space="preserve"> dalam mendefinisikan ruqyah</w:t>
      </w:r>
      <w:r w:rsidR="00AD3A26">
        <w:rPr>
          <w:rFonts w:asciiTheme="majorBidi" w:hAnsiTheme="majorBidi" w:cstheme="majorBidi"/>
          <w:sz w:val="24"/>
          <w:szCs w:val="24"/>
          <w:lang w:val="id-ID"/>
        </w:rPr>
        <w:t>.</w:t>
      </w:r>
    </w:p>
    <w:p w14:paraId="187CCF33" w14:textId="7585EDB7" w:rsidR="00557E7B" w:rsidRPr="00557E7B" w:rsidRDefault="00204BAD" w:rsidP="00204BAD">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 uraian tersebut kemudian JRA mendefinisikan b</w:t>
      </w:r>
      <w:r w:rsidR="00557E7B" w:rsidRPr="00557E7B">
        <w:rPr>
          <w:rFonts w:asciiTheme="majorBidi" w:hAnsiTheme="majorBidi" w:cstheme="majorBidi"/>
          <w:sz w:val="24"/>
          <w:szCs w:val="24"/>
          <w:lang w:val="id-ID"/>
        </w:rPr>
        <w:t>ah</w:t>
      </w:r>
      <w:r>
        <w:rPr>
          <w:rFonts w:asciiTheme="majorBidi" w:hAnsiTheme="majorBidi" w:cstheme="majorBidi"/>
          <w:sz w:val="24"/>
          <w:szCs w:val="24"/>
          <w:lang w:val="id-ID"/>
        </w:rPr>
        <w:t>wa ruqyah adalah</w:t>
      </w:r>
      <w:r w:rsidR="00557E7B" w:rsidRPr="00557E7B">
        <w:rPr>
          <w:rFonts w:asciiTheme="majorBidi" w:hAnsiTheme="majorBidi" w:cstheme="majorBidi"/>
          <w:sz w:val="24"/>
          <w:szCs w:val="24"/>
          <w:lang w:val="id-ID"/>
        </w:rPr>
        <w:t xml:space="preserve"> doa dan bacaan-bacaan yang mengandung permintaan tolong dan perlindungan kepada All</w:t>
      </w:r>
      <w:r>
        <w:rPr>
          <w:rFonts w:asciiTheme="majorBidi" w:hAnsiTheme="majorBidi" w:cstheme="majorBidi"/>
          <w:sz w:val="24"/>
          <w:szCs w:val="24"/>
          <w:lang w:val="id-ID"/>
        </w:rPr>
        <w:t>a</w:t>
      </w:r>
      <w:r w:rsidR="00557E7B" w:rsidRPr="00557E7B">
        <w:rPr>
          <w:rFonts w:asciiTheme="majorBidi" w:hAnsiTheme="majorBidi" w:cstheme="majorBidi"/>
          <w:sz w:val="24"/>
          <w:szCs w:val="24"/>
          <w:lang w:val="id-ID"/>
        </w:rPr>
        <w:t>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untuk mencegah atau mengangkat bala/penyakit dari tubuh</w:t>
      </w:r>
      <w:r>
        <w:rPr>
          <w:rFonts w:asciiTheme="majorBidi" w:hAnsiTheme="majorBidi" w:cstheme="majorBidi"/>
          <w:sz w:val="24"/>
          <w:szCs w:val="24"/>
          <w:lang w:val="id-ID"/>
        </w:rPr>
        <w:t xml:space="preserve"> diserta</w:t>
      </w:r>
      <w:r w:rsidR="007648F3">
        <w:rPr>
          <w:rFonts w:asciiTheme="majorBidi" w:hAnsiTheme="majorBidi" w:cstheme="majorBidi"/>
          <w:sz w:val="24"/>
          <w:szCs w:val="24"/>
          <w:lang w:val="id-ID"/>
        </w:rPr>
        <w:t>i</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dengan sebuah tiupan dari mulut ke kedua telapak tangan atau anggota tubuh orang yang meruqyah atau yang diruqyah.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Jadi makna doa di sini mengalami pengkhususan makna hanya untuk mengharapkan kesembuhan</w:t>
      </w:r>
      <w:r w:rsidR="0033348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 xml:space="preserve">sehingga tidak semua doa dikatakan Ruqyah. Oleh sebab itu bisa dikatakan bahwa </w:t>
      </w:r>
      <w:r w:rsidR="00557E7B" w:rsidRPr="00557E7B">
        <w:rPr>
          <w:rFonts w:asciiTheme="majorBidi" w:hAnsiTheme="majorBidi" w:cstheme="majorBidi"/>
          <w:sz w:val="24"/>
          <w:szCs w:val="24"/>
          <w:lang w:val="id-ID"/>
        </w:rPr>
        <w:lastRenderedPageBreak/>
        <w:t>Ruqyah adalah doa dari Al-Qur</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an</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 hadits atau perkataan salafus sholih untuk mengharapkan kesembuhan untuk orang yang sakit Jasmani atau Ruhani.</w:t>
      </w:r>
    </w:p>
    <w:p w14:paraId="6822CB7F" w14:textId="5EEAEEB3" w:rsidR="00557E7B" w:rsidRPr="00B00EC4" w:rsidRDefault="00557E7B" w:rsidP="0033348B">
      <w:pPr>
        <w:spacing w:after="0" w:line="480" w:lineRule="auto"/>
        <w:ind w:firstLine="720"/>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 xml:space="preserve">Secara umum Ruqyah dapat dimaknai sebagai "Doa Kesembuhan". Dari definisi secara Bahasa dan Istilah, </w:t>
      </w:r>
      <w:r w:rsidR="0033348B">
        <w:rPr>
          <w:rFonts w:asciiTheme="majorBidi" w:hAnsiTheme="majorBidi" w:cstheme="majorBidi"/>
          <w:sz w:val="24"/>
          <w:szCs w:val="24"/>
          <w:lang w:val="id-ID"/>
        </w:rPr>
        <w:t xml:space="preserve">JRA mengklaim </w:t>
      </w:r>
      <w:r w:rsidRPr="00557E7B">
        <w:rPr>
          <w:rFonts w:asciiTheme="majorBidi" w:hAnsiTheme="majorBidi" w:cstheme="majorBidi"/>
          <w:sz w:val="24"/>
          <w:szCs w:val="24"/>
          <w:lang w:val="id-ID"/>
        </w:rPr>
        <w:t>apa yang dilakukan para</w:t>
      </w:r>
      <w:r w:rsidR="0033348B">
        <w:rPr>
          <w:rFonts w:asciiTheme="majorBidi" w:hAnsiTheme="majorBidi" w:cstheme="majorBidi"/>
          <w:sz w:val="24"/>
          <w:szCs w:val="24"/>
          <w:lang w:val="id-ID"/>
        </w:rPr>
        <w:t xml:space="preserve"> pen</w:t>
      </w:r>
      <w:r w:rsidRPr="00557E7B">
        <w:rPr>
          <w:rFonts w:asciiTheme="majorBidi" w:hAnsiTheme="majorBidi" w:cstheme="majorBidi"/>
          <w:sz w:val="24"/>
          <w:szCs w:val="24"/>
          <w:lang w:val="id-ID"/>
        </w:rPr>
        <w:t>dahulu dan para kyai</w:t>
      </w:r>
      <w:r w:rsidR="0033348B">
        <w:rPr>
          <w:rFonts w:asciiTheme="majorBidi" w:hAnsiTheme="majorBidi" w:cstheme="majorBidi"/>
          <w:sz w:val="24"/>
          <w:szCs w:val="24"/>
          <w:lang w:val="id-ID"/>
        </w:rPr>
        <w:t>,</w:t>
      </w:r>
      <w:r w:rsidRPr="00557E7B">
        <w:rPr>
          <w:rFonts w:asciiTheme="majorBidi" w:hAnsiTheme="majorBidi" w:cstheme="majorBidi"/>
          <w:sz w:val="24"/>
          <w:szCs w:val="24"/>
          <w:lang w:val="id-ID"/>
        </w:rPr>
        <w:t xml:space="preserve"> semisal membacakan doa dengan media air lalu diminumkan ke orang yang sakit (marqi/pasien) atau dengan tiupan setelah berdoa atau memegang kepala dengan didoakan, adalah sudah</w:t>
      </w:r>
      <w:r>
        <w:rPr>
          <w:rFonts w:asciiTheme="majorBidi" w:hAnsiTheme="majorBidi" w:cstheme="majorBidi"/>
          <w:sz w:val="24"/>
          <w:szCs w:val="24"/>
          <w:lang w:val="id-ID"/>
        </w:rPr>
        <w:t xml:space="preserve"> termasuk ruqyah yang diperbolehkan. Asalkan bacaannya sesuai yang dianjurkan oleh syari’at dan tekniknya juga tidak melanggar syari’at, maka sudah dianggap ruqyah ilahiyah atau ruqyah syar’iyyah.</w:t>
      </w:r>
    </w:p>
    <w:p w14:paraId="46D94C49" w14:textId="0C7ED497" w:rsidR="00064FC9" w:rsidRDefault="009D0F8F" w:rsidP="00DB33E7">
      <w:pPr>
        <w:spacing w:after="0" w:line="480" w:lineRule="auto"/>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ab/>
      </w:r>
      <w:r w:rsidR="00DB33E7">
        <w:rPr>
          <w:rFonts w:asciiTheme="majorBidi" w:hAnsiTheme="majorBidi" w:cstheme="majorBidi"/>
          <w:sz w:val="24"/>
          <w:szCs w:val="24"/>
          <w:lang w:val="id-ID"/>
        </w:rPr>
        <w:t>Metode pengobatan ruqyah menurut JRA telah ada sejak zaman jahiliyyah, bahkan berani mengklaim bahwa metode jampi/ruqyah merupakan salah satu metode pengobatan tertua di bumi sebelum berkembangnya ilmu kedokteran dan medis.</w:t>
      </w:r>
    </w:p>
    <w:p w14:paraId="343EFABD" w14:textId="46987B3E" w:rsidR="00842140" w:rsidRPr="00C95758" w:rsidRDefault="00C95758" w:rsidP="00C95758">
      <w:pPr>
        <w:pStyle w:val="ListParagraph"/>
        <w:numPr>
          <w:ilvl w:val="0"/>
          <w:numId w:val="21"/>
        </w:numPr>
        <w:spacing w:after="0" w:line="480" w:lineRule="auto"/>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Hukum Meruqyah</w:t>
      </w:r>
    </w:p>
    <w:p w14:paraId="1CA1C8B4" w14:textId="77777777" w:rsidR="00842140" w:rsidRPr="00842140" w:rsidRDefault="00842140" w:rsidP="00C95758">
      <w:pPr>
        <w:spacing w:after="0" w:line="480" w:lineRule="auto"/>
        <w:ind w:firstLine="720"/>
        <w:contextualSpacing/>
        <w:jc w:val="both"/>
        <w:rPr>
          <w:rFonts w:asciiTheme="majorBidi" w:hAnsiTheme="majorBidi" w:cstheme="majorBidi"/>
          <w:sz w:val="24"/>
          <w:szCs w:val="24"/>
          <w:lang w:val="id-ID"/>
        </w:rPr>
      </w:pPr>
      <w:r w:rsidRPr="00842140">
        <w:rPr>
          <w:rFonts w:asciiTheme="majorBidi" w:hAnsiTheme="majorBidi" w:cstheme="majorBidi"/>
          <w:sz w:val="24"/>
          <w:szCs w:val="24"/>
          <w:lang w:val="id-ID"/>
        </w:rPr>
        <w:t>Imam Al-hafidz Ibnu Hajar Al Asqolani (Ulama' Bermadzhab al Aasy'ari) dalam kitab Fathul Barri 4/534-535 berpendapat bahwa hukum Ruqyah itu di tafsil (di rinci), yakni :</w:t>
      </w:r>
    </w:p>
    <w:p w14:paraId="17AB8896"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al-Qur'an atau Asmaul Husna atau dengan sifatnya maka hal ini hukumnya Jaiz-Mustahab (Mustahab artinya di anjurkan sedang dalam bahasa fiqh yang dimaksud mustahab adalah sunnah).</w:t>
      </w:r>
    </w:p>
    <w:p w14:paraId="0B606A1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dzikir yang ma'tsur (shohih-hasan-dhoif asal bukan maudhu') maka hukumnya seperti yang pertama (Jaiz-Mustahab)</w:t>
      </w:r>
    </w:p>
    <w:p w14:paraId="3A08774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lastRenderedPageBreak/>
        <w:t>Jika menggunakan dzikir yang ghoiru ma'tsur namun tidak menyelisihi yang ma'tsur maka hukumnya Jaiz-Ghoiru Mustahab (Boleh tapi tidak di anjurkan) contoh menggunakan Bahasa Jawa, atau do'a dari Imam Syafi'i yang di gunakan untuk doa rumah yang terindikasi terkena sihir.</w:t>
      </w:r>
    </w:p>
    <w:p w14:paraId="59DA642E"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bahasa ajab yang tidak di pahami maknanya maka hukumnya makruh, (contoh perkataan sim salabim abakadabra)</w:t>
      </w:r>
    </w:p>
    <w:p w14:paraId="4E141283" w14:textId="1F45F526" w:rsidR="00DB33E7" w:rsidRP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nama-nama selain Nama Allah yang maha Agung, semisal menggunakan nama malaikat atau nama bangsa jin yang muslim misalkan As-Sulab, Dasim maka hukumnya adalah Haram.</w:t>
      </w:r>
    </w:p>
    <w:p w14:paraId="1BB7100B" w14:textId="7441BC59" w:rsidR="0092244B" w:rsidRPr="00492257" w:rsidRDefault="0092244B" w:rsidP="00492257">
      <w:pPr>
        <w:pStyle w:val="ListParagraph"/>
        <w:numPr>
          <w:ilvl w:val="0"/>
          <w:numId w:val="21"/>
        </w:numPr>
        <w:ind w:left="426" w:hanging="426"/>
        <w:rPr>
          <w:rFonts w:asciiTheme="majorBidi" w:hAnsiTheme="majorBidi" w:cstheme="majorBidi"/>
          <w:sz w:val="24"/>
          <w:szCs w:val="24"/>
          <w:lang w:val="id-ID"/>
        </w:rPr>
      </w:pPr>
      <w:r w:rsidRPr="00492257">
        <w:rPr>
          <w:rFonts w:asciiTheme="majorBidi" w:hAnsiTheme="majorBidi" w:cstheme="majorBidi"/>
          <w:sz w:val="24"/>
          <w:szCs w:val="24"/>
          <w:lang w:val="id-ID"/>
        </w:rPr>
        <w:t xml:space="preserve">Penyakit </w:t>
      </w:r>
      <w:r w:rsidR="0060278D" w:rsidRPr="00492257">
        <w:rPr>
          <w:rFonts w:asciiTheme="majorBidi" w:hAnsiTheme="majorBidi" w:cstheme="majorBidi"/>
          <w:sz w:val="24"/>
          <w:szCs w:val="24"/>
          <w:lang w:val="id-ID"/>
        </w:rPr>
        <w:t xml:space="preserve">dan </w:t>
      </w:r>
      <w:r w:rsidR="00A85A38" w:rsidRPr="00492257">
        <w:rPr>
          <w:rFonts w:asciiTheme="majorBidi" w:hAnsiTheme="majorBidi" w:cstheme="majorBidi"/>
          <w:sz w:val="24"/>
          <w:szCs w:val="24"/>
          <w:lang w:val="id-ID"/>
        </w:rPr>
        <w:t xml:space="preserve">Pengobatan ala Islam </w:t>
      </w:r>
      <w:r w:rsidRPr="00492257">
        <w:rPr>
          <w:rFonts w:asciiTheme="majorBidi" w:hAnsiTheme="majorBidi" w:cstheme="majorBidi"/>
          <w:sz w:val="24"/>
          <w:szCs w:val="24"/>
          <w:lang w:val="id-ID"/>
        </w:rPr>
        <w:t>dalam Perspektif JRA</w:t>
      </w:r>
    </w:p>
    <w:p w14:paraId="7FC1558B" w14:textId="30A59DB3" w:rsidR="0092244B" w:rsidRDefault="00A85A3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Klasifikasi penyakit</w:t>
      </w:r>
      <w:r w:rsidR="009956DF">
        <w:rPr>
          <w:rFonts w:asciiTheme="majorBidi" w:hAnsiTheme="majorBidi" w:cstheme="majorBidi"/>
          <w:sz w:val="24"/>
          <w:szCs w:val="24"/>
          <w:lang w:val="id-ID"/>
        </w:rPr>
        <w:t xml:space="preserve"> menurut </w:t>
      </w:r>
      <w:r>
        <w:rPr>
          <w:rFonts w:asciiTheme="majorBidi" w:hAnsiTheme="majorBidi" w:cstheme="majorBidi"/>
          <w:sz w:val="24"/>
          <w:szCs w:val="24"/>
          <w:lang w:val="id-ID"/>
        </w:rPr>
        <w:t>JRA dibedakan menjadi dua</w:t>
      </w:r>
      <w:r w:rsidR="00D00AEF">
        <w:rPr>
          <w:rFonts w:asciiTheme="majorBidi" w:hAnsiTheme="majorBidi" w:cstheme="majorBidi"/>
          <w:sz w:val="24"/>
          <w:szCs w:val="24"/>
          <w:lang w:val="id-ID"/>
        </w:rPr>
        <w:t xml:space="preserve"> menurut penyebabnya</w:t>
      </w:r>
      <w:r>
        <w:rPr>
          <w:rFonts w:asciiTheme="majorBidi" w:hAnsiTheme="majorBidi" w:cstheme="majorBidi"/>
          <w:sz w:val="24"/>
          <w:szCs w:val="24"/>
          <w:lang w:val="id-ID"/>
        </w:rPr>
        <w:t xml:space="preserve">, yaitu penyakit medis dan penyakit non medis. Penyakit medis adalah penyakit yang </w:t>
      </w:r>
      <w:r w:rsidR="009956DF">
        <w:rPr>
          <w:rFonts w:asciiTheme="majorBidi" w:hAnsiTheme="majorBidi" w:cstheme="majorBidi"/>
          <w:sz w:val="24"/>
          <w:szCs w:val="24"/>
          <w:lang w:val="id-ID"/>
        </w:rPr>
        <w:t>disebabkan oleh disfungsi organ baik karena infeksi pat</w:t>
      </w:r>
      <w:r w:rsidR="00D00AEF">
        <w:rPr>
          <w:rFonts w:asciiTheme="majorBidi" w:hAnsiTheme="majorBidi" w:cstheme="majorBidi"/>
          <w:sz w:val="24"/>
          <w:szCs w:val="24"/>
          <w:lang w:val="id-ID"/>
        </w:rPr>
        <w:t>o</w:t>
      </w:r>
      <w:r w:rsidR="009956DF">
        <w:rPr>
          <w:rFonts w:asciiTheme="majorBidi" w:hAnsiTheme="majorBidi" w:cstheme="majorBidi"/>
          <w:sz w:val="24"/>
          <w:szCs w:val="24"/>
          <w:lang w:val="id-ID"/>
        </w:rPr>
        <w:t>gen atau faktor</w:t>
      </w:r>
      <w:r w:rsidR="00D00AEF">
        <w:rPr>
          <w:rFonts w:asciiTheme="majorBidi" w:hAnsiTheme="majorBidi" w:cstheme="majorBidi"/>
          <w:sz w:val="24"/>
          <w:szCs w:val="24"/>
          <w:lang w:val="id-ID"/>
        </w:rPr>
        <w:t xml:space="preserve"> gaya hidup</w:t>
      </w:r>
      <w:r>
        <w:rPr>
          <w:rFonts w:asciiTheme="majorBidi" w:hAnsiTheme="majorBidi" w:cstheme="majorBidi"/>
          <w:sz w:val="24"/>
          <w:szCs w:val="24"/>
          <w:lang w:val="id-ID"/>
        </w:rPr>
        <w:t xml:space="preserve">. Sedangkan penyakit non medis </w:t>
      </w:r>
      <w:r w:rsidR="00D00AEF">
        <w:rPr>
          <w:rFonts w:asciiTheme="majorBidi" w:hAnsiTheme="majorBidi" w:cstheme="majorBidi"/>
          <w:sz w:val="24"/>
          <w:szCs w:val="24"/>
          <w:lang w:val="id-ID"/>
        </w:rPr>
        <w:t>menurut JRA adalah penyakit yang disebabkan oleh gangguan makhluk gaib</w:t>
      </w:r>
      <w:r w:rsidR="003F42E8">
        <w:rPr>
          <w:rFonts w:asciiTheme="majorBidi" w:hAnsiTheme="majorBidi" w:cstheme="majorBidi"/>
          <w:sz w:val="24"/>
          <w:szCs w:val="24"/>
          <w:lang w:val="id-ID"/>
        </w:rPr>
        <w:t>.</w:t>
      </w:r>
    </w:p>
    <w:p w14:paraId="0DA93B84" w14:textId="24C8B079" w:rsidR="003F42E8" w:rsidRDefault="003F42E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Dalam hal sumber penyakit, JRA memiliki perspektif bahwa asal usul penyakit seseorang berasal dari sifat dan perilaku manusia. </w:t>
      </w:r>
      <w:r w:rsidR="001768CC">
        <w:rPr>
          <w:rFonts w:asciiTheme="majorBidi" w:hAnsiTheme="majorBidi" w:cstheme="majorBidi"/>
          <w:sz w:val="24"/>
          <w:szCs w:val="24"/>
          <w:lang w:val="id-ID"/>
        </w:rPr>
        <w:t xml:space="preserve">Sumber penyakit manusia menurut JRA bersumber dari dua sebab, yaitu marah dan sedih. Pertama, marah yang berlebihan dapat menyebabkan gangguan semisal lambung yang bermasalah, susah BAB, diabetes, penyumbatan pembuluh darah, dan lai-lain. Kedua, sedih yang terkadang karena terkena sihir dengan media yang ditanam di tanah, atau karena faktor psikologis </w:t>
      </w:r>
      <w:r w:rsidR="00E85DB3">
        <w:rPr>
          <w:rFonts w:asciiTheme="majorBidi" w:hAnsiTheme="majorBidi" w:cstheme="majorBidi"/>
          <w:sz w:val="24"/>
          <w:szCs w:val="24"/>
          <w:lang w:val="id-ID"/>
        </w:rPr>
        <w:t xml:space="preserve">yang menimbulkan penyakit seperti kanker, tumor, lemahnya sistem imun, permasalahn di limpa dan lainnya. </w:t>
      </w:r>
    </w:p>
    <w:p w14:paraId="4226CF2C" w14:textId="1B1ABD39" w:rsidR="00E85DB3" w:rsidRPr="00E85DB3" w:rsidRDefault="00E85DB3"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Kemudian dalam hal pengobatan penyakit, JRA memiliki beberapa kaidah. Setidaknya terdapat lima kaidah dalam hal pengobatan penyakit dalam </w:t>
      </w:r>
      <w:r w:rsidR="00B00E38">
        <w:rPr>
          <w:rFonts w:asciiTheme="majorBidi" w:hAnsiTheme="majorBidi" w:cstheme="majorBidi"/>
          <w:sz w:val="24"/>
          <w:szCs w:val="24"/>
          <w:lang w:val="id-ID"/>
        </w:rPr>
        <w:t>I</w:t>
      </w:r>
      <w:r>
        <w:rPr>
          <w:rFonts w:asciiTheme="majorBidi" w:hAnsiTheme="majorBidi" w:cstheme="majorBidi"/>
          <w:sz w:val="24"/>
          <w:szCs w:val="24"/>
          <w:lang w:val="id-ID"/>
        </w:rPr>
        <w:t xml:space="preserve">slam menurut sudut pandang JRA. Pertama, Al-Qur’an sebagai </w:t>
      </w:r>
      <w:r>
        <w:rPr>
          <w:rFonts w:asciiTheme="majorBidi" w:hAnsiTheme="majorBidi" w:cstheme="majorBidi"/>
          <w:i/>
          <w:iCs/>
          <w:sz w:val="24"/>
          <w:szCs w:val="24"/>
          <w:lang w:val="id-ID"/>
        </w:rPr>
        <w:t xml:space="preserve">syifa’ </w:t>
      </w:r>
      <w:r>
        <w:rPr>
          <w:rFonts w:asciiTheme="majorBidi" w:hAnsiTheme="majorBidi" w:cstheme="majorBidi"/>
          <w:sz w:val="24"/>
          <w:szCs w:val="24"/>
          <w:lang w:val="id-ID"/>
        </w:rPr>
        <w:t xml:space="preserve">(obat) </w:t>
      </w:r>
      <w:r w:rsidR="00B00E38">
        <w:rPr>
          <w:rFonts w:asciiTheme="majorBidi" w:hAnsiTheme="majorBidi" w:cstheme="majorBidi"/>
          <w:sz w:val="24"/>
          <w:szCs w:val="24"/>
          <w:lang w:val="id-ID"/>
        </w:rPr>
        <w:t>bagi setiap muslim. Kedua, Al-Qur’an adalah obat pertama dan utama untuk makhluk yang sakit, bukan pengobatan alternatif. Ketiga, kesembuhan adalah hak preogratif Allah S.W.T. semata dan manusia diperintahkan untuk berobat. Keempat, semua penyakit berasal dari kesalahan manusia agar manusia mau kembali kepada Allah sebagai zat yang maha penyembuh. Kelima, taubat sebagai sarana dalam melemahkan setan dan bala tentaranya.</w:t>
      </w:r>
    </w:p>
    <w:p w14:paraId="1FCB4237" w14:textId="77777777" w:rsidR="00977EDA" w:rsidRPr="004B4117" w:rsidRDefault="00977EDA" w:rsidP="00802F77">
      <w:pPr>
        <w:spacing w:after="0" w:line="480" w:lineRule="auto"/>
        <w:contextualSpacing/>
        <w:rPr>
          <w:rFonts w:asciiTheme="majorBidi" w:hAnsiTheme="majorBidi" w:cstheme="majorBidi"/>
          <w:sz w:val="24"/>
          <w:szCs w:val="24"/>
          <w:lang w:val="id-ID"/>
        </w:rPr>
      </w:pPr>
    </w:p>
    <w:p w14:paraId="3FA0634C" w14:textId="0A377A38" w:rsidR="004018FC" w:rsidRPr="004B4117" w:rsidRDefault="001F6A30" w:rsidP="001F6A30">
      <w:pPr>
        <w:spacing w:after="0" w:line="480" w:lineRule="auto"/>
        <w:contextualSpacing/>
        <w:rPr>
          <w:rFonts w:asciiTheme="majorBidi" w:hAnsiTheme="majorBidi" w:cstheme="majorBidi"/>
          <w:sz w:val="24"/>
          <w:szCs w:val="24"/>
          <w:lang w:val="id-ID"/>
        </w:rPr>
        <w:sectPr w:rsidR="004018FC" w:rsidRPr="004B4117" w:rsidSect="009E184C">
          <w:pgSz w:w="11906" w:h="16838" w:code="9"/>
          <w:pgMar w:top="2268" w:right="1701" w:bottom="1701" w:left="2268" w:header="709" w:footer="709" w:gutter="0"/>
          <w:cols w:space="708"/>
          <w:docGrid w:linePitch="360"/>
        </w:sectPr>
      </w:pPr>
      <w:r w:rsidRPr="004B4117">
        <w:rPr>
          <w:rFonts w:asciiTheme="majorBidi" w:hAnsiTheme="majorBidi" w:cstheme="majorBidi"/>
          <w:color w:val="212121"/>
          <w:sz w:val="24"/>
          <w:szCs w:val="24"/>
          <w:lang w:val="id-ID"/>
        </w:rPr>
        <w:br/>
      </w:r>
    </w:p>
    <w:p w14:paraId="5DEE83AA" w14:textId="7D000A95" w:rsidR="001D5A12" w:rsidRPr="009C501E" w:rsidRDefault="00977EDA" w:rsidP="00B21832">
      <w:pPr>
        <w:pStyle w:val="Heading1"/>
      </w:pPr>
      <w:bookmarkStart w:id="27" w:name="_Toc107490890"/>
      <w:r>
        <w:lastRenderedPageBreak/>
        <w:t>BAB III</w:t>
      </w:r>
      <w:r w:rsidR="009C501E">
        <w:br/>
      </w:r>
      <w:r w:rsidR="00015103">
        <w:t>RESEPSI AL</w:t>
      </w:r>
      <w:r w:rsidR="001F73A4">
        <w:t>-</w:t>
      </w:r>
      <w:r w:rsidR="00015103">
        <w:t xml:space="preserve">QUR’AN </w:t>
      </w:r>
      <w:r w:rsidR="001F73A4">
        <w:t xml:space="preserve">DALAM RUQYAH JRA </w:t>
      </w:r>
      <w:r w:rsidR="00B56E72">
        <w:t xml:space="preserve">: BACAAN </w:t>
      </w:r>
      <w:r w:rsidR="00015103">
        <w:t xml:space="preserve">DAN </w:t>
      </w:r>
      <w:r w:rsidR="008F3DB7">
        <w:t>FORMULASI</w:t>
      </w:r>
      <w:r w:rsidR="004570B4">
        <w:t xml:space="preserve"> </w:t>
      </w:r>
      <w:r w:rsidR="00C903C1">
        <w:t>PRAKTIK</w:t>
      </w:r>
      <w:r w:rsidR="00015103">
        <w:t>NYA</w:t>
      </w:r>
      <w:bookmarkEnd w:id="27"/>
      <w:r w:rsidR="00015103">
        <w:t xml:space="preserve"> </w:t>
      </w:r>
    </w:p>
    <w:p w14:paraId="3CE4DB2D" w14:textId="32B924DD" w:rsidR="001D5A12" w:rsidRDefault="001D5A12" w:rsidP="00802F77">
      <w:pPr>
        <w:spacing w:after="0" w:line="480" w:lineRule="auto"/>
        <w:contextualSpacing/>
        <w:rPr>
          <w:rFonts w:asciiTheme="majorBidi" w:hAnsiTheme="majorBidi" w:cstheme="majorBidi"/>
          <w:sz w:val="24"/>
          <w:szCs w:val="24"/>
          <w:lang w:val="en-US"/>
        </w:rPr>
      </w:pPr>
    </w:p>
    <w:p w14:paraId="04FE1BCA" w14:textId="490DE08D" w:rsidR="00C76C04" w:rsidRDefault="0023112E" w:rsidP="00ED4E2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Kajian mengenai fenomena sosial untuk memperoleh makna dari praktik ruqyah JRA ini dilakukan dengan menggali data dari berbagai aspek. Dari aspek eksternal mengenai ruqyah JRA secara umum telah dibahas secara rinci</w:t>
      </w:r>
      <w:r w:rsidR="00ED31D5">
        <w:rPr>
          <w:rFonts w:asciiTheme="majorBidi" w:hAnsiTheme="majorBidi" w:cstheme="majorBidi"/>
          <w:sz w:val="24"/>
          <w:szCs w:val="24"/>
          <w:lang w:val="id-ID"/>
        </w:rPr>
        <w:t xml:space="preserve"> pada bab sebelumnya</w:t>
      </w:r>
      <w:r>
        <w:rPr>
          <w:rFonts w:asciiTheme="majorBidi" w:hAnsiTheme="majorBidi" w:cstheme="majorBidi"/>
          <w:sz w:val="24"/>
          <w:szCs w:val="24"/>
          <w:lang w:val="id-ID"/>
        </w:rPr>
        <w:t xml:space="preserve">. </w:t>
      </w:r>
      <w:r w:rsidR="00ED31D5">
        <w:rPr>
          <w:rFonts w:asciiTheme="majorBidi" w:hAnsiTheme="majorBidi" w:cstheme="majorBidi"/>
          <w:sz w:val="24"/>
          <w:szCs w:val="24"/>
          <w:lang w:val="id-ID"/>
        </w:rPr>
        <w:t>Tiba gilirannya</w:t>
      </w:r>
      <w:r>
        <w:rPr>
          <w:rFonts w:asciiTheme="majorBidi" w:hAnsiTheme="majorBidi" w:cstheme="majorBidi"/>
          <w:sz w:val="24"/>
          <w:szCs w:val="24"/>
          <w:lang w:val="id-ID"/>
        </w:rPr>
        <w:t xml:space="preserve"> pada bagian ini akan dipaparkan data secara sistematis dan informatif mengenai aspek internal ruqyah JRA yang kaitannya</w:t>
      </w:r>
      <w:r w:rsidR="0025587E">
        <w:rPr>
          <w:rFonts w:asciiTheme="majorBidi" w:hAnsiTheme="majorBidi" w:cstheme="majorBidi"/>
          <w:sz w:val="24"/>
          <w:szCs w:val="24"/>
          <w:lang w:val="id-ID"/>
        </w:rPr>
        <w:t xml:space="preserve"> tentang</w:t>
      </w:r>
      <w:r>
        <w:rPr>
          <w:rFonts w:asciiTheme="majorBidi" w:hAnsiTheme="majorBidi" w:cstheme="majorBidi"/>
          <w:sz w:val="24"/>
          <w:szCs w:val="24"/>
          <w:lang w:val="id-ID"/>
        </w:rPr>
        <w:t xml:space="preserve"> </w:t>
      </w:r>
      <w:r w:rsidR="002A75CA">
        <w:rPr>
          <w:rFonts w:asciiTheme="majorBidi" w:hAnsiTheme="majorBidi" w:cstheme="majorBidi"/>
          <w:sz w:val="24"/>
          <w:szCs w:val="24"/>
          <w:lang w:val="id-ID"/>
        </w:rPr>
        <w:t xml:space="preserve">bacaan </w:t>
      </w:r>
      <w:r w:rsidR="00ED4E21">
        <w:rPr>
          <w:rFonts w:asciiTheme="majorBidi" w:hAnsiTheme="majorBidi" w:cstheme="majorBidi"/>
          <w:sz w:val="24"/>
          <w:szCs w:val="24"/>
          <w:lang w:val="id-ID"/>
        </w:rPr>
        <w:t>ruqyah, metode hingga prosesinya secara</w:t>
      </w:r>
      <w:r>
        <w:rPr>
          <w:rFonts w:asciiTheme="majorBidi" w:hAnsiTheme="majorBidi" w:cstheme="majorBidi"/>
          <w:sz w:val="24"/>
          <w:szCs w:val="24"/>
          <w:lang w:val="id-ID"/>
        </w:rPr>
        <w:t xml:space="preserve"> </w:t>
      </w:r>
      <w:r w:rsidR="00ED4E21">
        <w:rPr>
          <w:rFonts w:asciiTheme="majorBidi" w:hAnsiTheme="majorBidi" w:cstheme="majorBidi"/>
          <w:sz w:val="24"/>
          <w:szCs w:val="24"/>
          <w:lang w:val="id-ID"/>
        </w:rPr>
        <w:t>lengkap</w:t>
      </w:r>
      <w:r>
        <w:rPr>
          <w:rFonts w:asciiTheme="majorBidi" w:hAnsiTheme="majorBidi" w:cstheme="majorBidi"/>
          <w:sz w:val="24"/>
          <w:szCs w:val="24"/>
          <w:lang w:val="id-ID"/>
        </w:rPr>
        <w:t xml:space="preserve">. </w:t>
      </w:r>
    </w:p>
    <w:p w14:paraId="54253AE3" w14:textId="6ACB20AD" w:rsidR="00F61D93" w:rsidRDefault="002505C4" w:rsidP="00F61D93">
      <w:pPr>
        <w:pStyle w:val="Heading2"/>
        <w:numPr>
          <w:ilvl w:val="0"/>
          <w:numId w:val="25"/>
        </w:numPr>
        <w:ind w:left="426" w:hanging="426"/>
        <w:rPr>
          <w:lang w:val="id-ID"/>
        </w:rPr>
      </w:pPr>
      <w:bookmarkStart w:id="28" w:name="_Toc107490891"/>
      <w:r>
        <w:rPr>
          <w:szCs w:val="24"/>
          <w:lang w:val="id-ID"/>
        </w:rPr>
        <w:t>R</w:t>
      </w:r>
      <w:r w:rsidR="00E951F6" w:rsidRPr="0014202E">
        <w:rPr>
          <w:szCs w:val="24"/>
          <w:lang w:val="id-ID"/>
        </w:rPr>
        <w:t>uqyah Standar</w:t>
      </w:r>
      <w:r w:rsidR="00E951F6">
        <w:rPr>
          <w:szCs w:val="24"/>
          <w:lang w:val="id-ID"/>
        </w:rPr>
        <w:t xml:space="preserve"> dan Ayat-Ayat </w:t>
      </w:r>
      <w:r w:rsidR="00E951F6">
        <w:rPr>
          <w:i/>
          <w:iCs/>
          <w:szCs w:val="24"/>
          <w:lang w:val="id-ID"/>
        </w:rPr>
        <w:t>syifa</w:t>
      </w:r>
      <w:r w:rsidR="00E951F6">
        <w:rPr>
          <w:rFonts w:ascii="Times New Arabic" w:hAnsi="Times New Arabic"/>
          <w:i/>
          <w:iCs/>
          <w:szCs w:val="24"/>
          <w:lang w:val="id-ID"/>
        </w:rPr>
        <w:t>&gt;’</w:t>
      </w:r>
      <w:bookmarkEnd w:id="28"/>
    </w:p>
    <w:p w14:paraId="506A4952" w14:textId="310EDBCE" w:rsidR="00ED4E21" w:rsidRDefault="00ED4E21"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Ruqyah Standar adalah s</w:t>
      </w:r>
      <w:r w:rsidRPr="00ED4E21">
        <w:rPr>
          <w:rFonts w:asciiTheme="majorBidi" w:hAnsiTheme="majorBidi" w:cstheme="majorBidi"/>
          <w:sz w:val="24"/>
          <w:szCs w:val="24"/>
          <w:lang w:val="id-ID"/>
        </w:rPr>
        <w:t xml:space="preserve">erangkaian </w:t>
      </w:r>
      <w:r>
        <w:rPr>
          <w:rFonts w:asciiTheme="majorBidi" w:hAnsiTheme="majorBidi" w:cstheme="majorBidi"/>
          <w:sz w:val="24"/>
          <w:szCs w:val="24"/>
          <w:lang w:val="id-ID"/>
        </w:rPr>
        <w:t>bacaan ruqyah</w:t>
      </w:r>
      <w:r w:rsidRPr="00ED4E21">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yang dilekatkan kepada JRA oleh gus Amak sebagai </w:t>
      </w:r>
      <w:r w:rsidR="0025587E">
        <w:rPr>
          <w:rFonts w:asciiTheme="majorBidi" w:hAnsiTheme="majorBidi" w:cstheme="majorBidi"/>
          <w:sz w:val="24"/>
          <w:szCs w:val="24"/>
          <w:lang w:val="id-ID"/>
        </w:rPr>
        <w:t xml:space="preserve">format bentuk dasar daripada ruqyah JRA. Bacaan ruqyah standar ini mengambil peran utama dari berbagai formulasi </w:t>
      </w:r>
      <w:r w:rsidR="004F1F29">
        <w:rPr>
          <w:rFonts w:asciiTheme="majorBidi" w:hAnsiTheme="majorBidi" w:cstheme="majorBidi"/>
          <w:sz w:val="24"/>
          <w:szCs w:val="24"/>
          <w:lang w:val="id-ID"/>
        </w:rPr>
        <w:t xml:space="preserve">bacaan </w:t>
      </w:r>
      <w:r w:rsidR="0025587E">
        <w:rPr>
          <w:rFonts w:asciiTheme="majorBidi" w:hAnsiTheme="majorBidi" w:cstheme="majorBidi"/>
          <w:sz w:val="24"/>
          <w:szCs w:val="24"/>
          <w:lang w:val="id-ID"/>
        </w:rPr>
        <w:t xml:space="preserve">ruqyah lain. Selain sebagai mantra pengobatan penyakit secara umum, Ruqyah standar JRA </w:t>
      </w:r>
      <w:r w:rsidR="00A95C27">
        <w:rPr>
          <w:rFonts w:asciiTheme="majorBidi" w:hAnsiTheme="majorBidi" w:cstheme="majorBidi"/>
          <w:sz w:val="24"/>
          <w:szCs w:val="24"/>
          <w:lang w:val="id-ID"/>
        </w:rPr>
        <w:t xml:space="preserve">juga </w:t>
      </w:r>
      <w:r w:rsidR="0025587E">
        <w:rPr>
          <w:rFonts w:asciiTheme="majorBidi" w:hAnsiTheme="majorBidi" w:cstheme="majorBidi"/>
          <w:sz w:val="24"/>
          <w:szCs w:val="24"/>
          <w:lang w:val="id-ID"/>
        </w:rPr>
        <w:t xml:space="preserve">diformulasikan untuk menjadi pembuka sebelum melanjutkan bacaan ruqyah untuk fungsi khusus. </w:t>
      </w:r>
      <w:r w:rsidR="00A95C27">
        <w:rPr>
          <w:rFonts w:asciiTheme="majorBidi" w:hAnsiTheme="majorBidi" w:cstheme="majorBidi"/>
          <w:sz w:val="24"/>
          <w:szCs w:val="24"/>
          <w:lang w:val="id-ID"/>
        </w:rPr>
        <w:t>Ruqyah standar juga digunakan untuk bacaan ruqyah dalam pelaksanaan ruqyah yang bersifat massal, dikarenakan banyaknya orang dengan latar belakang penyakit yang berbeda-beda.</w:t>
      </w:r>
    </w:p>
    <w:p w14:paraId="3C1B3F1A" w14:textId="728D95CC" w:rsidR="00E252B7" w:rsidRDefault="00E252B7"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Dengan ruqyah standar ini ternyata juga dimaksudkan untuk mempermudah para praktisi baru maupun marqi untuk bisa melaksanakan ruqyah secar</w:t>
      </w:r>
      <w:r w:rsidR="004F5F6F">
        <w:rPr>
          <w:rFonts w:asciiTheme="majorBidi" w:hAnsiTheme="majorBidi" w:cstheme="majorBidi"/>
          <w:sz w:val="24"/>
          <w:szCs w:val="24"/>
          <w:lang w:val="id-ID"/>
        </w:rPr>
        <w:t>a</w:t>
      </w:r>
      <w:r>
        <w:rPr>
          <w:rFonts w:asciiTheme="majorBidi" w:hAnsiTheme="majorBidi" w:cstheme="majorBidi"/>
          <w:sz w:val="24"/>
          <w:szCs w:val="24"/>
          <w:lang w:val="id-ID"/>
        </w:rPr>
        <w:t xml:space="preserve"> mandiri</w:t>
      </w:r>
    </w:p>
    <w:p w14:paraId="3BAFCDF3" w14:textId="4D172F14" w:rsidR="00A95C27" w:rsidRDefault="00A95C27" w:rsidP="008C35F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Berikut bacaan ruqyah standar JRA</w:t>
      </w:r>
      <w:r w:rsidR="00F135A1">
        <w:rPr>
          <w:rFonts w:asciiTheme="majorBidi" w:hAnsiTheme="majorBidi" w:cstheme="majorBidi"/>
          <w:sz w:val="24"/>
          <w:szCs w:val="24"/>
          <w:lang w:val="id-ID"/>
        </w:rPr>
        <w:t xml:space="preserve"> secara terurut</w:t>
      </w:r>
      <w:r>
        <w:rPr>
          <w:rFonts w:asciiTheme="majorBidi" w:hAnsiTheme="majorBidi" w:cstheme="majorBidi"/>
          <w:sz w:val="24"/>
          <w:szCs w:val="24"/>
          <w:lang w:val="id-ID"/>
        </w:rPr>
        <w:t xml:space="preserve"> :</w:t>
      </w:r>
    </w:p>
    <w:p w14:paraId="790E547B" w14:textId="3EA885BE" w:rsidR="008C35F2" w:rsidRDefault="00F135A1" w:rsidP="0014202E">
      <w:pPr>
        <w:pStyle w:val="ListParagraph"/>
        <w:numPr>
          <w:ilvl w:val="0"/>
          <w:numId w:val="30"/>
        </w:numPr>
        <w:spacing w:after="100" w:afterAutospacing="1"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S</w:t>
      </w:r>
      <w:r w:rsidR="008C35F2">
        <w:rPr>
          <w:rFonts w:asciiTheme="majorBidi" w:hAnsiTheme="majorBidi" w:cstheme="majorBidi"/>
          <w:sz w:val="24"/>
          <w:szCs w:val="24"/>
          <w:lang w:val="id-ID"/>
        </w:rPr>
        <w:t>holawat thibbil qulub</w:t>
      </w:r>
    </w:p>
    <w:p w14:paraId="621F8E6E" w14:textId="3484C9CC" w:rsidR="00F135A1" w:rsidRPr="00F135A1" w:rsidRDefault="00F135A1" w:rsidP="0014202E">
      <w:pPr>
        <w:spacing w:after="0" w:line="480" w:lineRule="auto"/>
        <w:ind w:left="993"/>
        <w:jc w:val="right"/>
        <w:rPr>
          <w:rFonts w:asciiTheme="majorBidi" w:hAnsiTheme="majorBidi" w:cstheme="majorBidi"/>
          <w:sz w:val="28"/>
          <w:szCs w:val="28"/>
          <w:lang w:val="id-ID" w:bidi="ar-AE"/>
        </w:rPr>
      </w:pPr>
      <w:r w:rsidRPr="00F135A1">
        <w:rPr>
          <w:rStyle w:val="Strong"/>
          <w:rFonts w:ascii="Arial" w:hAnsi="Arial" w:cs="Arial"/>
          <w:color w:val="000000"/>
          <w:sz w:val="28"/>
          <w:szCs w:val="28"/>
          <w:shd w:val="clear" w:color="auto" w:fill="FFFFFF"/>
          <w:rtl/>
        </w:rPr>
        <w:lastRenderedPageBreak/>
        <w:t xml:space="preserve">أَللَّهُمَّ صَلِّ عَلَى سَيِّدِنَا مُحَمَّدٍ طِبِّ الْقُلُوْبِ وَدَوَائِهَا وَعَافِيَةِ الأَبْدَانِ وَشِفَائِهَا وَنُوْرِ الأَبْصَارِ </w:t>
      </w:r>
      <w:r w:rsidRPr="00F135A1">
        <w:rPr>
          <w:rStyle w:val="Strong"/>
          <w:rFonts w:asciiTheme="majorBidi" w:hAnsiTheme="majorBidi" w:cstheme="majorBidi"/>
          <w:color w:val="000000"/>
          <w:sz w:val="28"/>
          <w:szCs w:val="28"/>
          <w:shd w:val="clear" w:color="auto" w:fill="FFFFFF"/>
          <w:rtl/>
        </w:rPr>
        <w:t>وَضِيَائِهَا وَعَلَى آَلِهِ وَصَحْبِهِ وَسَلِّمْ</w:t>
      </w:r>
    </w:p>
    <w:p w14:paraId="0EEAB983" w14:textId="44F2DF1C" w:rsidR="00A95C27" w:rsidRPr="00F135A1" w:rsidRDefault="00F135A1" w:rsidP="005B7AB0">
      <w:pPr>
        <w:spacing w:after="0" w:line="480" w:lineRule="auto"/>
        <w:ind w:left="709"/>
        <w:contextualSpacing/>
        <w:jc w:val="both"/>
        <w:rPr>
          <w:rFonts w:asciiTheme="majorBidi" w:hAnsiTheme="majorBidi" w:cstheme="majorBidi"/>
          <w:sz w:val="24"/>
          <w:szCs w:val="24"/>
          <w:lang w:val="id-ID"/>
        </w:rPr>
      </w:pPr>
      <w:r w:rsidRPr="00F135A1">
        <w:rPr>
          <w:rStyle w:val="Strong"/>
          <w:rFonts w:asciiTheme="majorBidi" w:hAnsiTheme="majorBidi" w:cstheme="majorBidi"/>
          <w:color w:val="000000"/>
          <w:sz w:val="24"/>
          <w:szCs w:val="24"/>
          <w:shd w:val="clear" w:color="auto" w:fill="FFFFFF"/>
          <w:lang w:val="id-ID"/>
        </w:rPr>
        <w:t>Artinya</w:t>
      </w:r>
      <w:r w:rsidRPr="00F135A1">
        <w:rPr>
          <w:rFonts w:asciiTheme="majorBidi" w:hAnsiTheme="majorBidi" w:cstheme="majorBidi"/>
          <w:color w:val="000000"/>
          <w:sz w:val="24"/>
          <w:szCs w:val="24"/>
          <w:shd w:val="clear" w:color="auto" w:fill="FFFFFF"/>
          <w:lang w:val="id-ID"/>
        </w:rPr>
        <w:t xml:space="preserve"> : "Ya Allah curahkanlah rahmat kepada junjungan kita Nabi Muhammad SAW, sebagai obat hati dan penyembuhnya, penyehat badan dan kesembuhannya dan sebagai penyinar penglihatan mata beserta cahayanya. </w:t>
      </w:r>
      <w:proofErr w:type="spellStart"/>
      <w:r w:rsidRPr="00F135A1">
        <w:rPr>
          <w:rFonts w:asciiTheme="majorBidi" w:hAnsiTheme="majorBidi" w:cstheme="majorBidi"/>
          <w:color w:val="000000"/>
          <w:sz w:val="24"/>
          <w:szCs w:val="24"/>
          <w:shd w:val="clear" w:color="auto" w:fill="FFFFFF"/>
        </w:rPr>
        <w:t>Semoga</w:t>
      </w:r>
      <w:proofErr w:type="spellEnd"/>
      <w:r w:rsidRPr="00F135A1">
        <w:rPr>
          <w:rFonts w:asciiTheme="majorBidi" w:hAnsiTheme="majorBidi" w:cstheme="majorBidi"/>
          <w:color w:val="000000"/>
          <w:sz w:val="24"/>
          <w:szCs w:val="24"/>
          <w:shd w:val="clear" w:color="auto" w:fill="FFFFFF"/>
        </w:rPr>
        <w:t> </w:t>
      </w:r>
      <w:r w:rsidRPr="00F135A1">
        <w:rPr>
          <w:rFonts w:asciiTheme="majorBidi" w:hAnsiTheme="majorBidi" w:cstheme="majorBidi"/>
          <w:sz w:val="24"/>
          <w:szCs w:val="24"/>
          <w:lang w:val="id-ID"/>
        </w:rPr>
        <w:t>sholawat</w:t>
      </w:r>
      <w:r w:rsidRPr="00F135A1">
        <w:rPr>
          <w:rFonts w:asciiTheme="majorBidi" w:hAnsiTheme="majorBidi" w:cstheme="majorBidi"/>
          <w:color w:val="000000"/>
          <w:sz w:val="24"/>
          <w:szCs w:val="24"/>
          <w:shd w:val="clear" w:color="auto" w:fill="FFFFFF"/>
        </w:rPr>
        <w:t xml:space="preserve"> dan </w:t>
      </w:r>
      <w:proofErr w:type="spellStart"/>
      <w:r w:rsidRPr="00F135A1">
        <w:rPr>
          <w:rFonts w:asciiTheme="majorBidi" w:hAnsiTheme="majorBidi" w:cstheme="majorBidi"/>
          <w:color w:val="000000"/>
          <w:sz w:val="24"/>
          <w:szCs w:val="24"/>
          <w:shd w:val="clear" w:color="auto" w:fill="FFFFFF"/>
        </w:rPr>
        <w:t>salam</w:t>
      </w:r>
      <w:proofErr w:type="spellEnd"/>
      <w:r w:rsidRPr="00F135A1">
        <w:rPr>
          <w:rFonts w:asciiTheme="majorBidi" w:hAnsiTheme="majorBidi" w:cstheme="majorBidi"/>
          <w:color w:val="000000"/>
          <w:sz w:val="24"/>
          <w:szCs w:val="24"/>
          <w:shd w:val="clear" w:color="auto" w:fill="FFFFFF"/>
        </w:rPr>
        <w:t xml:space="preserve"> </w:t>
      </w:r>
      <w:proofErr w:type="spellStart"/>
      <w:r w:rsidRPr="00F135A1">
        <w:rPr>
          <w:rFonts w:asciiTheme="majorBidi" w:hAnsiTheme="majorBidi" w:cstheme="majorBidi"/>
          <w:color w:val="000000"/>
          <w:sz w:val="24"/>
          <w:szCs w:val="24"/>
          <w:shd w:val="clear" w:color="auto" w:fill="FFFFFF"/>
        </w:rPr>
        <w:t>tercurahkan</w:t>
      </w:r>
      <w:proofErr w:type="spellEnd"/>
      <w:r w:rsidRPr="00F135A1">
        <w:rPr>
          <w:rFonts w:asciiTheme="majorBidi" w:hAnsiTheme="majorBidi" w:cstheme="majorBidi"/>
          <w:color w:val="000000"/>
          <w:sz w:val="24"/>
          <w:szCs w:val="24"/>
          <w:shd w:val="clear" w:color="auto" w:fill="FFFFFF"/>
        </w:rPr>
        <w:t xml:space="preserve"> pula </w:t>
      </w:r>
      <w:proofErr w:type="spellStart"/>
      <w:r w:rsidRPr="00F135A1">
        <w:rPr>
          <w:rFonts w:asciiTheme="majorBidi" w:hAnsiTheme="majorBidi" w:cstheme="majorBidi"/>
          <w:color w:val="000000"/>
          <w:sz w:val="24"/>
          <w:szCs w:val="24"/>
          <w:shd w:val="clear" w:color="auto" w:fill="FFFFFF"/>
        </w:rPr>
        <w:t>kepada</w:t>
      </w:r>
      <w:proofErr w:type="spellEnd"/>
      <w:r w:rsidRPr="00F135A1">
        <w:rPr>
          <w:rFonts w:asciiTheme="majorBidi" w:hAnsiTheme="majorBidi" w:cstheme="majorBidi"/>
          <w:color w:val="000000"/>
          <w:sz w:val="24"/>
          <w:szCs w:val="24"/>
          <w:shd w:val="clear" w:color="auto" w:fill="FFFFFF"/>
        </w:rPr>
        <w:t xml:space="preserve"> </w:t>
      </w:r>
      <w:proofErr w:type="spellStart"/>
      <w:r w:rsidRPr="00F135A1">
        <w:rPr>
          <w:rFonts w:asciiTheme="majorBidi" w:hAnsiTheme="majorBidi" w:cstheme="majorBidi"/>
          <w:color w:val="000000"/>
          <w:sz w:val="24"/>
          <w:szCs w:val="24"/>
          <w:shd w:val="clear" w:color="auto" w:fill="FFFFFF"/>
        </w:rPr>
        <w:t>keluarga</w:t>
      </w:r>
      <w:proofErr w:type="spellEnd"/>
      <w:r w:rsidRPr="00F135A1">
        <w:rPr>
          <w:rFonts w:asciiTheme="majorBidi" w:hAnsiTheme="majorBidi" w:cstheme="majorBidi"/>
          <w:color w:val="000000"/>
          <w:sz w:val="24"/>
          <w:szCs w:val="24"/>
          <w:shd w:val="clear" w:color="auto" w:fill="FFFFFF"/>
        </w:rPr>
        <w:t xml:space="preserve"> </w:t>
      </w:r>
      <w:proofErr w:type="spellStart"/>
      <w:r w:rsidRPr="00F135A1">
        <w:rPr>
          <w:rFonts w:asciiTheme="majorBidi" w:hAnsiTheme="majorBidi" w:cstheme="majorBidi"/>
          <w:color w:val="000000"/>
          <w:sz w:val="24"/>
          <w:szCs w:val="24"/>
          <w:shd w:val="clear" w:color="auto" w:fill="FFFFFF"/>
        </w:rPr>
        <w:t>serta</w:t>
      </w:r>
      <w:proofErr w:type="spellEnd"/>
      <w:r w:rsidRPr="00F135A1">
        <w:rPr>
          <w:rFonts w:asciiTheme="majorBidi" w:hAnsiTheme="majorBidi" w:cstheme="majorBidi"/>
          <w:color w:val="000000"/>
          <w:sz w:val="24"/>
          <w:szCs w:val="24"/>
          <w:shd w:val="clear" w:color="auto" w:fill="FFFFFF"/>
        </w:rPr>
        <w:t xml:space="preserve"> para </w:t>
      </w:r>
      <w:proofErr w:type="spellStart"/>
      <w:r w:rsidRPr="00F135A1">
        <w:rPr>
          <w:rFonts w:asciiTheme="majorBidi" w:hAnsiTheme="majorBidi" w:cstheme="majorBidi"/>
          <w:color w:val="000000"/>
          <w:sz w:val="24"/>
          <w:szCs w:val="24"/>
          <w:shd w:val="clear" w:color="auto" w:fill="FFFFFF"/>
        </w:rPr>
        <w:t>shahabat-shahabatnya</w:t>
      </w:r>
      <w:proofErr w:type="spellEnd"/>
      <w:r w:rsidRPr="00F135A1">
        <w:rPr>
          <w:rFonts w:asciiTheme="majorBidi" w:hAnsiTheme="majorBidi" w:cstheme="majorBidi"/>
          <w:color w:val="000000"/>
          <w:sz w:val="24"/>
          <w:szCs w:val="24"/>
          <w:shd w:val="clear" w:color="auto" w:fill="FFFFFF"/>
        </w:rPr>
        <w:t>."</w:t>
      </w:r>
    </w:p>
    <w:p w14:paraId="7B11C870" w14:textId="694230DF" w:rsidR="00F61D93" w:rsidRDefault="00F135A1"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surah Al-fatihah satu kali</w:t>
      </w:r>
      <w:r w:rsidR="00BF37BD">
        <w:rPr>
          <w:rFonts w:asciiTheme="majorBidi" w:hAnsiTheme="majorBidi" w:cstheme="majorBidi"/>
          <w:sz w:val="24"/>
          <w:szCs w:val="24"/>
          <w:lang w:val="id-ID"/>
        </w:rPr>
        <w:t>, dengan catatan khusus pembacaan ayat ke lima diulangi sebanyak 7 kali.</w:t>
      </w:r>
    </w:p>
    <w:p w14:paraId="076BB8F4" w14:textId="59F31CA5" w:rsidR="00BF37BD" w:rsidRDefault="00BF37BD" w:rsidP="0014202E">
      <w:pPr>
        <w:pStyle w:val="ListParagraph"/>
        <w:bidi/>
        <w:spacing w:after="0" w:line="480" w:lineRule="auto"/>
        <w:ind w:left="-1" w:right="993"/>
        <w:rPr>
          <w:rFonts w:ascii="Arial" w:eastAsia="Times New Roman" w:hAnsi="Arial" w:cs="Arial"/>
          <w:sz w:val="32"/>
          <w:szCs w:val="32"/>
          <w:lang w:eastAsia="en-ID" w:bidi="ar"/>
        </w:rPr>
      </w:pPr>
      <w:r w:rsidRPr="00924691">
        <w:rPr>
          <w:rFonts w:ascii="Arial" w:eastAsia="Times New Roman" w:hAnsi="Arial" w:cs="Arial"/>
          <w:sz w:val="32"/>
          <w:szCs w:val="32"/>
          <w:rtl/>
          <w:lang w:eastAsia="en-ID" w:bidi="ar"/>
        </w:rPr>
        <w:t xml:space="preserve">بِسْمِ اللّٰهِ 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١</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اَلْحَمْدُ لِلّٰهِ رَبِّ الْعٰلَمِيْنَۙ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٢</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٣</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مٰلِكِ يَوْمِ الدِّيْنِۗ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٤</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اِيَّاكَ نَعْبُدُ وَاِيَّاكَ نَسْتَعِيْنُۗ</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٥</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اِهْدِنَا الصِّرَاطَ الْمُسْتَقِيْمَ ۙ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٦</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صِرَاطَ الَّذِيْنَ اَنْعَمْتَ عَلَيْهِمْ ەۙ غَيْرِ الْمَغْضُوْبِ عَلَيْهِمْ وَلَا الضَّاۤلِّيْنَ ࣖ </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٧</w:t>
      </w:r>
      <w:r w:rsidR="00924691" w:rsidRPr="00924691">
        <w:rPr>
          <w:rFonts w:ascii="Arial" w:eastAsia="Times New Roman" w:hAnsi="Arial" w:cs="Arial" w:hint="cs"/>
          <w:sz w:val="32"/>
          <w:szCs w:val="32"/>
          <w:rtl/>
          <w:lang w:eastAsia="en-ID" w:bidi="ar"/>
        </w:rPr>
        <w:t>)</w:t>
      </w:r>
    </w:p>
    <w:p w14:paraId="5E9EC506" w14:textId="331C6B8D"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B59CA35" w14:textId="1999E660" w:rsidR="00BF37BD" w:rsidRPr="00E24025" w:rsidRDefault="00E24025"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ayat kursi dengan melakukan pengulangan tujuh kali pada bacaan </w:t>
      </w:r>
      <w:r>
        <w:rPr>
          <w:rFonts w:ascii="Times New Arabic" w:hAnsi="Times New Arabic" w:cstheme="majorBidi"/>
          <w:i/>
          <w:iCs/>
          <w:sz w:val="24"/>
          <w:szCs w:val="24"/>
          <w:lang w:val="id-ID"/>
        </w:rPr>
        <w:t>wala&gt; ya’u&gt;z}uhu&gt; h{ifz{uhuma&gt; wahuwal ‘aliyyul az}i&gt;m.</w:t>
      </w:r>
    </w:p>
    <w:p w14:paraId="5593A5D1" w14:textId="59A26463" w:rsidR="00E24025" w:rsidRDefault="00E24025" w:rsidP="0014202E">
      <w:pPr>
        <w:spacing w:after="0" w:line="480" w:lineRule="auto"/>
        <w:ind w:left="1134"/>
        <w:jc w:val="right"/>
        <w:rPr>
          <w:rFonts w:asciiTheme="minorBidi" w:hAnsiTheme="minorBidi"/>
          <w:color w:val="000000"/>
          <w:sz w:val="32"/>
          <w:szCs w:val="32"/>
          <w:shd w:val="clear" w:color="auto" w:fill="FFFFFF"/>
        </w:rPr>
      </w:pPr>
      <w:r w:rsidRPr="00593172">
        <w:rPr>
          <w:rFonts w:asciiTheme="minorBidi" w:hAnsiTheme="minorBidi"/>
          <w:color w:val="000000"/>
          <w:sz w:val="32"/>
          <w:szCs w:val="32"/>
          <w:shd w:val="clear" w:color="auto" w:fill="FFFFFF"/>
          <w:rtl/>
        </w:rPr>
        <w:t xml:space="preserve">اَللّٰهُ لَآ اِلٰهَ اِلَّا هُوَۚ اَلْحَيُّ الْقَيُّوْمُ ەۚ لَا تَأْخُذُهٗ سِنَةٌ وَّلَا نَوْمٌۗ لَهٗ مَا فِى السَّمٰوٰتِ وَمَا فِى الْاَرْضِۗ مَنْ ذَا الَّذِيْ يَشْفَعُ عِنْدَهٗٓ اِلَّا بِاِذْنِهٖۗ يَعْلَمُ مَا بَيْنَ اَيْدِيْهِمْ وَمَا خَلْفَهُمْۚ وَلَا يُحِيْطُوْنَ بِشَيْءٍ مِّنْ عِلْمِهٖٓ اِلَّا بِمَا شَاۤءَۚ وَسِعَ </w:t>
      </w:r>
      <w:r w:rsidRPr="00593172">
        <w:rPr>
          <w:rFonts w:asciiTheme="minorBidi" w:hAnsiTheme="minorBidi"/>
          <w:color w:val="000000"/>
          <w:sz w:val="32"/>
          <w:szCs w:val="32"/>
          <w:shd w:val="clear" w:color="auto" w:fill="FFFFFF"/>
          <w:rtl/>
        </w:rPr>
        <w:lastRenderedPageBreak/>
        <w:t xml:space="preserve">كُرْسِيُّهُ السَّمٰوٰتِ وَالْاَرْضَۚ وَلَا يَـُٔوْدُهٗ حِفْظُهُمَاۚ وَهُوَ الْعَلِيُّ الْعَظِيْمُ </w:t>
      </w:r>
      <w:r w:rsidR="007F6C14">
        <w:rPr>
          <w:rFonts w:asciiTheme="minorBidi" w:hAnsiTheme="minorBidi" w:hint="cs"/>
          <w:color w:val="000000"/>
          <w:sz w:val="32"/>
          <w:szCs w:val="32"/>
          <w:shd w:val="clear" w:color="auto" w:fill="FFFFFF"/>
          <w:rtl/>
        </w:rPr>
        <w:t>(</w:t>
      </w:r>
      <w:r w:rsidR="007F6C14" w:rsidRPr="00593172">
        <w:rPr>
          <w:rFonts w:asciiTheme="minorBidi" w:hAnsiTheme="minorBidi"/>
          <w:color w:val="000000"/>
          <w:sz w:val="32"/>
          <w:szCs w:val="32"/>
          <w:shd w:val="clear" w:color="auto" w:fill="FFFFFF"/>
          <w:rtl/>
        </w:rPr>
        <w:t>٢٥٥</w:t>
      </w:r>
      <w:r w:rsidR="007F6C14">
        <w:rPr>
          <w:rFonts w:asciiTheme="minorBidi" w:hAnsiTheme="minorBidi" w:hint="cs"/>
          <w:color w:val="000000"/>
          <w:sz w:val="32"/>
          <w:szCs w:val="32"/>
          <w:shd w:val="clear" w:color="auto" w:fill="FFFFFF"/>
          <w:rtl/>
        </w:rPr>
        <w:t>)</w:t>
      </w:r>
    </w:p>
    <w:p w14:paraId="45F20348" w14:textId="466DBA62"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6960F42" w14:textId="011D0C9D"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surat Al-Ikhlas</w:t>
      </w:r>
    </w:p>
    <w:p w14:paraId="1CD1280A" w14:textId="4D9E3ED6" w:rsidR="006D4A0C" w:rsidRDefault="007F6C14" w:rsidP="006D4A0C">
      <w:pPr>
        <w:bidi/>
        <w:spacing w:after="0" w:line="480" w:lineRule="auto"/>
        <w:ind w:right="1134"/>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هُوَ اللّٰهُ اَحَدٌۚ </w:t>
      </w:r>
      <w:r>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val="id-ID" w:eastAsia="en-ID" w:bidi="ar"/>
        </w:rPr>
        <w:t xml:space="preserve">) </w:t>
      </w:r>
      <w:r w:rsidRPr="007F6C14">
        <w:rPr>
          <w:rFonts w:asciiTheme="minorBidi" w:eastAsia="Times New Roman" w:hAnsiTheme="minorBidi"/>
          <w:sz w:val="32"/>
          <w:szCs w:val="32"/>
          <w:rtl/>
          <w:lang w:eastAsia="en-ID" w:bidi="ar"/>
        </w:rPr>
        <w:t xml:space="preserve">اَللّٰهُ الصَّمَدُۚ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لَمْ يَلِدْ وَلَمْ يُوْلَدْۙ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وَلَمْ يَكُنْ لَّهٗ كُفُوًا اَحَدٌ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w:t>
      </w:r>
    </w:p>
    <w:p w14:paraId="4ADD6D16" w14:textId="07B67396" w:rsidR="006D4A0C" w:rsidRPr="007F6C14"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59350D6E" w14:textId="6D0D9B6B"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w:t>
      </w:r>
      <w:r w:rsidR="004F1F29">
        <w:rPr>
          <w:rFonts w:asciiTheme="majorBidi" w:hAnsiTheme="majorBidi" w:cstheme="majorBidi"/>
          <w:sz w:val="24"/>
          <w:szCs w:val="24"/>
          <w:lang w:val="id-ID"/>
        </w:rPr>
        <w:t>s</w:t>
      </w:r>
      <w:r>
        <w:rPr>
          <w:rFonts w:asciiTheme="majorBidi" w:hAnsiTheme="majorBidi" w:cstheme="majorBidi"/>
          <w:sz w:val="24"/>
          <w:szCs w:val="24"/>
          <w:lang w:val="id-ID"/>
        </w:rPr>
        <w:t>urat Al Falaq</w:t>
      </w:r>
    </w:p>
    <w:p w14:paraId="04F2B214" w14:textId="2D1C6AB7" w:rsidR="007F6C14" w:rsidRDefault="007F6C14" w:rsidP="007F6C14">
      <w:pPr>
        <w:bidi/>
        <w:spacing w:after="0" w:line="480" w:lineRule="auto"/>
        <w:ind w:right="993"/>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اَعُوْذُ بِرَبِّ الْفَلَقِۙ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مِنْ شَرِّ مَا خَلَقَۙ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وَمِنْ شَرِّ غَاسِقٍ اِذَا وَقَبَۙ</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النَّفّٰثٰتِ فِى الْعُقَدِۙ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حَاسِدٍ اِذَا حَسَدَ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٥</w:t>
      </w:r>
      <w:r>
        <w:rPr>
          <w:rFonts w:asciiTheme="minorBidi" w:eastAsia="Times New Roman" w:hAnsiTheme="minorBidi" w:hint="cs"/>
          <w:sz w:val="32"/>
          <w:szCs w:val="32"/>
          <w:rtl/>
          <w:lang w:eastAsia="en-ID" w:bidi="ar"/>
        </w:rPr>
        <w:t>)</w:t>
      </w:r>
    </w:p>
    <w:p w14:paraId="3636CB05" w14:textId="69D14351" w:rsidR="00951898" w:rsidRPr="007F6C14"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A3A3BBC" w14:textId="14B8878B" w:rsidR="007F6C14" w:rsidRPr="00EA133B" w:rsidRDefault="00593172" w:rsidP="00EA133B">
      <w:pPr>
        <w:pStyle w:val="ListParagraph"/>
        <w:numPr>
          <w:ilvl w:val="0"/>
          <w:numId w:val="30"/>
        </w:numPr>
        <w:spacing w:after="0" w:line="480" w:lineRule="auto"/>
        <w:ind w:left="1134"/>
        <w:jc w:val="both"/>
        <w:rPr>
          <w:rFonts w:asciiTheme="majorBidi" w:hAnsiTheme="majorBidi" w:cstheme="majorBidi"/>
          <w:sz w:val="24"/>
          <w:szCs w:val="24"/>
          <w:rtl/>
          <w:lang w:val="id-ID"/>
        </w:rPr>
      </w:pPr>
      <w:r>
        <w:rPr>
          <w:rFonts w:asciiTheme="majorBidi" w:hAnsiTheme="majorBidi" w:cstheme="majorBidi"/>
          <w:sz w:val="24"/>
          <w:szCs w:val="24"/>
          <w:lang w:val="id-ID"/>
        </w:rPr>
        <w:t>Membaca surat Al-Naas</w:t>
      </w:r>
    </w:p>
    <w:p w14:paraId="3E436201" w14:textId="1C107C94" w:rsidR="0014202E" w:rsidRDefault="007F6C14" w:rsidP="00EA133B">
      <w:pPr>
        <w:bidi/>
        <w:spacing w:after="0" w:line="480" w:lineRule="auto"/>
        <w:ind w:right="1134"/>
        <w:rPr>
          <w:rFonts w:asciiTheme="minorBidi" w:eastAsia="Times New Roman" w:hAnsiTheme="minorBidi"/>
          <w:sz w:val="32"/>
          <w:szCs w:val="32"/>
          <w:lang w:val="id-ID" w:eastAsia="en-ID" w:bidi="ar"/>
        </w:rPr>
      </w:pPr>
      <w:r w:rsidRPr="007F6C14">
        <w:rPr>
          <w:rFonts w:asciiTheme="minorBidi" w:eastAsia="Times New Roman" w:hAnsiTheme="minorBidi"/>
          <w:sz w:val="32"/>
          <w:szCs w:val="32"/>
          <w:rtl/>
          <w:lang w:eastAsia="en-ID" w:bidi="ar"/>
        </w:rPr>
        <w:t>قُلْ اَعُوْذُ بِرَبِّ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مَلِكِ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٢</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اِلٰهِ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٣</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شَرِّ الْوَسْوَاسِ ەۙ الْخَنَّاسِۖ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٤</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الَّذِيْ يُوَسْوِسُ فِيْ صُدُوْرِ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٥</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الْجِنَّةِ وَالنَّاسِ ࣖ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٦</w:t>
      </w:r>
      <w:r w:rsidR="00EA133B">
        <w:rPr>
          <w:rFonts w:asciiTheme="minorBidi" w:eastAsia="Times New Roman" w:hAnsiTheme="minorBidi"/>
          <w:sz w:val="32"/>
          <w:szCs w:val="32"/>
          <w:lang w:val="id-ID" w:eastAsia="en-ID" w:bidi="ar"/>
        </w:rPr>
        <w:t>(</w:t>
      </w:r>
    </w:p>
    <w:p w14:paraId="3F8800CC" w14:textId="36C08E04" w:rsidR="00951898"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66E83ADF" w14:textId="5585EC3D" w:rsidR="004F5F6F" w:rsidRDefault="004F5F6F" w:rsidP="004F5F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Selain bacaan ruqyah standar yang dikenalkan JRA, terdapat pula ayat-ayat syifa yang dijadikan bacaan pengobatan secara umum oleh JRA. Berikut Ayat-Ayat </w:t>
      </w:r>
      <w:r>
        <w:rPr>
          <w:rFonts w:asciiTheme="majorBidi" w:hAnsiTheme="majorBidi" w:cstheme="majorBidi"/>
          <w:i/>
          <w:iCs/>
          <w:sz w:val="24"/>
          <w:szCs w:val="24"/>
          <w:lang w:val="id-ID"/>
        </w:rPr>
        <w:t>syifa</w:t>
      </w:r>
      <w:r>
        <w:rPr>
          <w:rFonts w:ascii="Times New Arabic" w:hAnsi="Times New Arabic" w:cstheme="majorBidi"/>
          <w:i/>
          <w:iCs/>
          <w:sz w:val="24"/>
          <w:szCs w:val="24"/>
          <w:lang w:val="id-ID"/>
        </w:rPr>
        <w:t xml:space="preserve">&gt;’ </w:t>
      </w:r>
      <w:r>
        <w:rPr>
          <w:rFonts w:asciiTheme="majorBidi" w:hAnsiTheme="majorBidi" w:cstheme="majorBidi"/>
          <w:sz w:val="24"/>
          <w:szCs w:val="24"/>
          <w:lang w:val="id-ID"/>
        </w:rPr>
        <w:t>sebagai bacaan pengobatan umum :</w:t>
      </w:r>
    </w:p>
    <w:p w14:paraId="0DC4BB80" w14:textId="53545BA8" w:rsidR="004F5F6F" w:rsidRDefault="006D4A0C" w:rsidP="004F5F6F">
      <w:pPr>
        <w:pStyle w:val="ListParagraph"/>
        <w:numPr>
          <w:ilvl w:val="0"/>
          <w:numId w:val="3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Dsjds</w:t>
      </w:r>
    </w:p>
    <w:p w14:paraId="542E1457" w14:textId="1E929B73" w:rsidR="006D4A0C" w:rsidRDefault="006D4A0C" w:rsidP="006D4A0C">
      <w:pPr>
        <w:spacing w:after="0" w:line="480" w:lineRule="auto"/>
        <w:jc w:val="both"/>
        <w:rPr>
          <w:rFonts w:asciiTheme="majorBidi" w:hAnsiTheme="majorBidi" w:cstheme="majorBidi"/>
          <w:sz w:val="24"/>
          <w:szCs w:val="24"/>
          <w:lang w:val="id-ID"/>
        </w:rPr>
      </w:pPr>
    </w:p>
    <w:p w14:paraId="79625614" w14:textId="53F89E15" w:rsidR="006D4A0C" w:rsidRPr="00951898" w:rsidRDefault="006D4A0C" w:rsidP="00951898">
      <w:pPr>
        <w:spacing w:after="0" w:line="480" w:lineRule="auto"/>
        <w:ind w:left="1134"/>
        <w:jc w:val="right"/>
        <w:rPr>
          <w:rFonts w:asciiTheme="minorBidi" w:hAnsiTheme="minorBidi"/>
          <w:sz w:val="32"/>
          <w:szCs w:val="32"/>
          <w:lang w:val="id-ID"/>
        </w:rPr>
      </w:pPr>
      <w:r w:rsidRPr="00951898">
        <w:rPr>
          <w:rFonts w:asciiTheme="minorBidi" w:hAnsiTheme="minorBidi"/>
          <w:color w:val="000000"/>
          <w:sz w:val="32"/>
          <w:szCs w:val="32"/>
          <w:shd w:val="clear" w:color="auto" w:fill="FFFFFF"/>
          <w:rtl/>
        </w:rPr>
        <w:t>وَيَنْصُرْكُمْ عَلَيْهِمْ وَيَشْفِ صُدُوْرَ قَوْمٍ مُّؤْمِنِيْنَۙ - ١٤</w:t>
      </w:r>
    </w:p>
    <w:p w14:paraId="5EE3F423" w14:textId="4ED255FC" w:rsidR="006D4A0C"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 xml:space="preserve">rtinya : </w:t>
      </w:r>
      <w:r w:rsidR="006D4A0C" w:rsidRPr="006D4A0C">
        <w:rPr>
          <w:rFonts w:asciiTheme="majorBidi" w:hAnsiTheme="majorBidi" w:cstheme="majorBidi"/>
          <w:color w:val="000000" w:themeColor="text1"/>
          <w:sz w:val="24"/>
          <w:szCs w:val="24"/>
          <w:shd w:val="clear" w:color="auto" w:fill="FFFFFF"/>
          <w:lang w:val="id-ID"/>
        </w:rPr>
        <w:t xml:space="preserve">Allah akan menolong dan </w:t>
      </w:r>
      <w:proofErr w:type="spellStart"/>
      <w:r w:rsidR="006D4A0C" w:rsidRPr="006D4A0C">
        <w:rPr>
          <w:rFonts w:asciiTheme="majorBidi" w:hAnsiTheme="majorBidi" w:cstheme="majorBidi"/>
          <w:color w:val="000000" w:themeColor="text1"/>
          <w:sz w:val="24"/>
          <w:szCs w:val="24"/>
          <w:shd w:val="clear" w:color="auto" w:fill="FFFFFF"/>
        </w:rPr>
        <w:t>melegakan</w:t>
      </w:r>
      <w:proofErr w:type="spellEnd"/>
      <w:r w:rsidR="006D4A0C" w:rsidRPr="006D4A0C">
        <w:rPr>
          <w:rFonts w:asciiTheme="majorBidi" w:hAnsiTheme="majorBidi" w:cstheme="majorBidi"/>
          <w:color w:val="000000" w:themeColor="text1"/>
          <w:sz w:val="24"/>
          <w:szCs w:val="24"/>
          <w:shd w:val="clear" w:color="auto" w:fill="FFFFFF"/>
        </w:rPr>
        <w:t xml:space="preserve"> </w:t>
      </w:r>
      <w:proofErr w:type="spellStart"/>
      <w:r w:rsidR="006D4A0C" w:rsidRPr="006D4A0C">
        <w:rPr>
          <w:rFonts w:asciiTheme="majorBidi" w:hAnsiTheme="majorBidi" w:cstheme="majorBidi"/>
          <w:color w:val="000000" w:themeColor="text1"/>
          <w:sz w:val="24"/>
          <w:szCs w:val="24"/>
          <w:shd w:val="clear" w:color="auto" w:fill="FFFFFF"/>
        </w:rPr>
        <w:t>hati</w:t>
      </w:r>
      <w:proofErr w:type="spellEnd"/>
      <w:r w:rsidR="006D4A0C" w:rsidRPr="006D4A0C">
        <w:rPr>
          <w:rFonts w:asciiTheme="majorBidi" w:hAnsiTheme="majorBidi" w:cstheme="majorBidi"/>
          <w:color w:val="000000" w:themeColor="text1"/>
          <w:sz w:val="24"/>
          <w:szCs w:val="24"/>
          <w:shd w:val="clear" w:color="auto" w:fill="FFFFFF"/>
        </w:rPr>
        <w:t xml:space="preserve"> orang-orang yang </w:t>
      </w:r>
      <w:proofErr w:type="spellStart"/>
      <w:r w:rsidR="006D4A0C" w:rsidRPr="006D4A0C">
        <w:rPr>
          <w:rFonts w:asciiTheme="majorBidi" w:hAnsiTheme="majorBidi" w:cstheme="majorBidi"/>
          <w:color w:val="000000" w:themeColor="text1"/>
          <w:sz w:val="24"/>
          <w:szCs w:val="24"/>
          <w:shd w:val="clear" w:color="auto" w:fill="FFFFFF"/>
        </w:rPr>
        <w:t>beriman</w:t>
      </w:r>
      <w:proofErr w:type="spellEnd"/>
    </w:p>
    <w:p w14:paraId="0FE6E937" w14:textId="3ECC7792" w:rsidR="006D4A0C" w:rsidRPr="00D76DA9" w:rsidRDefault="006D4A0C" w:rsidP="00D76DA9">
      <w:pPr>
        <w:spacing w:after="0" w:line="480" w:lineRule="auto"/>
        <w:jc w:val="both"/>
        <w:rPr>
          <w:rFonts w:asciiTheme="minorBidi" w:hAnsiTheme="minorBidi"/>
          <w:sz w:val="32"/>
          <w:szCs w:val="32"/>
          <w:lang w:val="id-ID"/>
        </w:rPr>
      </w:pPr>
    </w:p>
    <w:p w14:paraId="1D7B91C9" w14:textId="77777777" w:rsidR="00D76DA9" w:rsidRPr="00D76DA9" w:rsidRDefault="00D76DA9" w:rsidP="00D76DA9">
      <w:pPr>
        <w:pStyle w:val="h5"/>
        <w:shd w:val="clear" w:color="auto" w:fill="FFFFFF"/>
        <w:bidi/>
        <w:spacing w:before="0" w:beforeAutospacing="0" w:after="0" w:afterAutospacing="0" w:line="480" w:lineRule="auto"/>
        <w:ind w:right="993"/>
        <w:rPr>
          <w:rFonts w:asciiTheme="minorBidi" w:hAnsiTheme="minorBidi" w:cstheme="minorBidi"/>
          <w:sz w:val="32"/>
          <w:szCs w:val="32"/>
          <w:lang w:bidi="ar"/>
        </w:rPr>
      </w:pPr>
      <w:r w:rsidRPr="00D76DA9">
        <w:rPr>
          <w:rFonts w:asciiTheme="minorBidi" w:hAnsiTheme="minorBidi" w:cstheme="minorBidi"/>
          <w:sz w:val="32"/>
          <w:szCs w:val="32"/>
          <w:rtl/>
          <w:lang w:bidi="ar"/>
        </w:rPr>
        <w:t>يٰٓاَيُّهَا النَّاسُ قَدْ جَاۤءَتْكُمْ مَّوْعِظَةٌ مِّنْ رَّبِّكُمْ وَشِفَاۤءٌ لِّمَا فِى الصُّدُوْرِۙ وَهُدًى وَّرَحْمَةٌ لِّلْمُؤْمِنِيْنَ - ٥٧</w:t>
      </w:r>
    </w:p>
    <w:p w14:paraId="289493A7" w14:textId="1736BB9E" w:rsidR="00D76DA9" w:rsidRPr="00D76DA9" w:rsidRDefault="00D76DA9" w:rsidP="00D76DA9">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sidRPr="00D76DA9">
        <w:rPr>
          <w:rFonts w:asciiTheme="majorBidi" w:hAnsiTheme="majorBidi" w:cstheme="majorBidi"/>
          <w:color w:val="000000" w:themeColor="text1"/>
          <w:lang w:val="id-ID"/>
        </w:rPr>
        <w:t xml:space="preserve">Artinya : </w:t>
      </w:r>
      <w:proofErr w:type="spellStart"/>
      <w:r w:rsidRPr="00D76DA9">
        <w:rPr>
          <w:rFonts w:asciiTheme="majorBidi" w:hAnsiTheme="majorBidi" w:cstheme="majorBidi"/>
          <w:color w:val="000000" w:themeColor="text1"/>
        </w:rPr>
        <w:t>Wahai</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manusia</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Sungguh</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telah</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datang</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kepadamu</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pelajaran</w:t>
      </w:r>
      <w:proofErr w:type="spellEnd"/>
      <w:r w:rsidRPr="00D76DA9">
        <w:rPr>
          <w:rFonts w:asciiTheme="majorBidi" w:hAnsiTheme="majorBidi" w:cstheme="majorBidi"/>
          <w:color w:val="000000" w:themeColor="text1"/>
        </w:rPr>
        <w:t xml:space="preserve"> (Al-Qur'an) </w:t>
      </w:r>
      <w:proofErr w:type="spellStart"/>
      <w:r w:rsidRPr="00D76DA9">
        <w:rPr>
          <w:rFonts w:asciiTheme="majorBidi" w:hAnsiTheme="majorBidi" w:cstheme="majorBidi"/>
          <w:color w:val="000000" w:themeColor="text1"/>
        </w:rPr>
        <w:t>dari</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Tuhanmu</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penyembuh</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bagi</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penyakit</w:t>
      </w:r>
      <w:proofErr w:type="spellEnd"/>
      <w:r w:rsidRPr="00D76DA9">
        <w:rPr>
          <w:rFonts w:asciiTheme="majorBidi" w:hAnsiTheme="majorBidi" w:cstheme="majorBidi"/>
          <w:color w:val="000000" w:themeColor="text1"/>
        </w:rPr>
        <w:t xml:space="preserve"> yang </w:t>
      </w:r>
      <w:proofErr w:type="spellStart"/>
      <w:r w:rsidRPr="00D76DA9">
        <w:rPr>
          <w:rFonts w:asciiTheme="majorBidi" w:hAnsiTheme="majorBidi" w:cstheme="majorBidi"/>
          <w:color w:val="000000" w:themeColor="text1"/>
        </w:rPr>
        <w:t>ada</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dalam</w:t>
      </w:r>
      <w:proofErr w:type="spellEnd"/>
      <w:r w:rsidRPr="00D76DA9">
        <w:rPr>
          <w:rFonts w:asciiTheme="majorBidi" w:hAnsiTheme="majorBidi" w:cstheme="majorBidi"/>
          <w:color w:val="000000" w:themeColor="text1"/>
        </w:rPr>
        <w:t xml:space="preserve"> dada dan </w:t>
      </w:r>
      <w:proofErr w:type="spellStart"/>
      <w:r w:rsidRPr="00D76DA9">
        <w:rPr>
          <w:rFonts w:asciiTheme="majorBidi" w:hAnsiTheme="majorBidi" w:cstheme="majorBidi"/>
          <w:color w:val="000000" w:themeColor="text1"/>
        </w:rPr>
        <w:t>petunjuk</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serta</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rahmat</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bagi</w:t>
      </w:r>
      <w:proofErr w:type="spellEnd"/>
      <w:r w:rsidRPr="00D76DA9">
        <w:rPr>
          <w:rFonts w:asciiTheme="majorBidi" w:hAnsiTheme="majorBidi" w:cstheme="majorBidi"/>
          <w:color w:val="000000" w:themeColor="text1"/>
        </w:rPr>
        <w:t xml:space="preserve"> orang yang </w:t>
      </w:r>
      <w:proofErr w:type="spellStart"/>
      <w:r w:rsidRPr="00D76DA9">
        <w:rPr>
          <w:rFonts w:asciiTheme="majorBidi" w:hAnsiTheme="majorBidi" w:cstheme="majorBidi"/>
          <w:color w:val="000000" w:themeColor="text1"/>
        </w:rPr>
        <w:t>beriman</w:t>
      </w:r>
      <w:proofErr w:type="spellEnd"/>
      <w:r w:rsidRPr="00D76DA9">
        <w:rPr>
          <w:rFonts w:asciiTheme="majorBidi" w:hAnsiTheme="majorBidi" w:cstheme="majorBidi"/>
          <w:color w:val="000000" w:themeColor="text1"/>
        </w:rPr>
        <w:t>.</w:t>
      </w:r>
    </w:p>
    <w:p w14:paraId="4513F414" w14:textId="2363F805" w:rsidR="00D76DA9" w:rsidRDefault="00D76DA9" w:rsidP="00D76DA9">
      <w:pPr>
        <w:spacing w:after="0" w:line="480" w:lineRule="auto"/>
        <w:ind w:left="1134"/>
        <w:rPr>
          <w:rFonts w:asciiTheme="majorBidi" w:hAnsiTheme="majorBidi" w:cstheme="majorBidi"/>
          <w:color w:val="000000" w:themeColor="text1"/>
          <w:sz w:val="24"/>
          <w:szCs w:val="24"/>
          <w:lang w:val="id-ID"/>
        </w:rPr>
      </w:pPr>
    </w:p>
    <w:p w14:paraId="4D2EAEBC" w14:textId="12F230C0" w:rsidR="00D76DA9" w:rsidRPr="00D76DA9" w:rsidRDefault="00D76DA9" w:rsidP="00D76DA9">
      <w:pPr>
        <w:spacing w:after="0" w:line="480" w:lineRule="auto"/>
        <w:ind w:left="1134"/>
        <w:rPr>
          <w:rFonts w:asciiTheme="minorBidi" w:hAnsiTheme="minorBidi"/>
          <w:color w:val="000000" w:themeColor="text1"/>
          <w:sz w:val="32"/>
          <w:szCs w:val="32"/>
          <w:lang w:val="id-ID"/>
        </w:rPr>
      </w:pPr>
    </w:p>
    <w:p w14:paraId="1FCF685A" w14:textId="452BD54D" w:rsidR="00D76DA9" w:rsidRPr="00E8538E" w:rsidRDefault="00D76DA9" w:rsidP="00D76DA9">
      <w:pPr>
        <w:pStyle w:val="h5"/>
        <w:shd w:val="clear" w:color="auto" w:fill="FFFFFF"/>
        <w:bidi/>
        <w:spacing w:before="0" w:beforeAutospacing="0" w:after="0" w:afterAutospacing="0" w:line="480" w:lineRule="auto"/>
        <w:ind w:right="1134"/>
        <w:rPr>
          <w:rFonts w:asciiTheme="minorBidi" w:hAnsiTheme="minorBidi" w:cstheme="minorBidi"/>
          <w:color w:val="000000" w:themeColor="text1"/>
          <w:sz w:val="32"/>
          <w:szCs w:val="32"/>
          <w:lang w:val="id-ID" w:bidi="ar"/>
        </w:rPr>
      </w:pPr>
      <w:r w:rsidRPr="00D76DA9">
        <w:rPr>
          <w:rFonts w:asciiTheme="minorBidi" w:hAnsiTheme="minorBidi" w:cstheme="minorBidi"/>
          <w:color w:val="000000" w:themeColor="text1"/>
          <w:sz w:val="32"/>
          <w:szCs w:val="32"/>
          <w:rtl/>
          <w:lang w:bidi="ar"/>
        </w:rPr>
        <w:t xml:space="preserve">يَخْرُجُ مِنْ بُطُوْنِهَا شَرَابٌ مُّخْتَلِفٌ اَلْوَانُهٗ ۖفِيْهِ شِفَاۤءٌ لِّلنَّاسِۗ </w:t>
      </w:r>
    </w:p>
    <w:p w14:paraId="72E30907" w14:textId="28EF2B07" w:rsidR="00D76DA9" w:rsidRPr="00D76DA9" w:rsidRDefault="00D76DA9" w:rsidP="00D76DA9">
      <w:pPr>
        <w:pStyle w:val="h5"/>
        <w:shd w:val="clear" w:color="auto" w:fill="FFFFFF"/>
        <w:spacing w:before="0" w:beforeAutospacing="0" w:after="0" w:afterAutospacing="0" w:line="480" w:lineRule="auto"/>
        <w:ind w:left="1134" w:right="-1"/>
        <w:jc w:val="both"/>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Pr="00D76DA9">
        <w:rPr>
          <w:rFonts w:asciiTheme="majorBidi" w:hAnsiTheme="majorBidi" w:cstheme="majorBidi"/>
          <w:color w:val="000000" w:themeColor="text1"/>
        </w:rPr>
        <w:t xml:space="preserve">Dari </w:t>
      </w:r>
      <w:proofErr w:type="spellStart"/>
      <w:r w:rsidRPr="00D76DA9">
        <w:rPr>
          <w:rFonts w:asciiTheme="majorBidi" w:hAnsiTheme="majorBidi" w:cstheme="majorBidi"/>
          <w:color w:val="000000" w:themeColor="text1"/>
        </w:rPr>
        <w:t>perut</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lebah</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itu</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keluar</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minuman</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madu</w:t>
      </w:r>
      <w:proofErr w:type="spellEnd"/>
      <w:r w:rsidRPr="00D76DA9">
        <w:rPr>
          <w:rFonts w:asciiTheme="majorBidi" w:hAnsiTheme="majorBidi" w:cstheme="majorBidi"/>
          <w:color w:val="000000" w:themeColor="text1"/>
        </w:rPr>
        <w:t xml:space="preserve">) yang </w:t>
      </w:r>
      <w:proofErr w:type="spellStart"/>
      <w:r w:rsidRPr="00D76DA9">
        <w:rPr>
          <w:rFonts w:asciiTheme="majorBidi" w:hAnsiTheme="majorBidi" w:cstheme="majorBidi"/>
          <w:color w:val="000000" w:themeColor="text1"/>
        </w:rPr>
        <w:t>bermacam-macam</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warnanya</w:t>
      </w:r>
      <w:proofErr w:type="spellEnd"/>
      <w:r w:rsidRPr="00D76DA9">
        <w:rPr>
          <w:rFonts w:asciiTheme="majorBidi" w:hAnsiTheme="majorBidi" w:cstheme="majorBidi"/>
          <w:color w:val="000000" w:themeColor="text1"/>
        </w:rPr>
        <w:t xml:space="preserve">, di </w:t>
      </w:r>
      <w:proofErr w:type="spellStart"/>
      <w:r w:rsidRPr="00D76DA9">
        <w:rPr>
          <w:rFonts w:asciiTheme="majorBidi" w:hAnsiTheme="majorBidi" w:cstheme="majorBidi"/>
          <w:color w:val="000000" w:themeColor="text1"/>
        </w:rPr>
        <w:t>dalamnya</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terdapat</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obat</w:t>
      </w:r>
      <w:proofErr w:type="spellEnd"/>
      <w:r w:rsidRPr="00D76DA9">
        <w:rPr>
          <w:rFonts w:asciiTheme="majorBidi" w:hAnsiTheme="majorBidi" w:cstheme="majorBidi"/>
          <w:color w:val="000000" w:themeColor="text1"/>
        </w:rPr>
        <w:t xml:space="preserve"> yang </w:t>
      </w:r>
      <w:proofErr w:type="spellStart"/>
      <w:r w:rsidRPr="00D76DA9">
        <w:rPr>
          <w:rFonts w:asciiTheme="majorBidi" w:hAnsiTheme="majorBidi" w:cstheme="majorBidi"/>
          <w:color w:val="000000" w:themeColor="text1"/>
        </w:rPr>
        <w:t>menyembuhkan</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bagi</w:t>
      </w:r>
      <w:proofErr w:type="spellEnd"/>
      <w:r w:rsidRPr="00D76DA9">
        <w:rPr>
          <w:rFonts w:asciiTheme="majorBidi" w:hAnsiTheme="majorBidi" w:cstheme="majorBidi"/>
          <w:color w:val="000000" w:themeColor="text1"/>
        </w:rPr>
        <w:t xml:space="preserve"> </w:t>
      </w:r>
      <w:proofErr w:type="spellStart"/>
      <w:r w:rsidRPr="00D76DA9">
        <w:rPr>
          <w:rFonts w:asciiTheme="majorBidi" w:hAnsiTheme="majorBidi" w:cstheme="majorBidi"/>
          <w:color w:val="000000" w:themeColor="text1"/>
        </w:rPr>
        <w:t>manusia</w:t>
      </w:r>
      <w:proofErr w:type="spellEnd"/>
      <w:r w:rsidRPr="00D76DA9">
        <w:rPr>
          <w:rFonts w:asciiTheme="majorBidi" w:hAnsiTheme="majorBidi" w:cstheme="majorBidi"/>
          <w:color w:val="000000" w:themeColor="text1"/>
        </w:rPr>
        <w:t xml:space="preserve">. </w:t>
      </w:r>
    </w:p>
    <w:p w14:paraId="7044F00B" w14:textId="77777777" w:rsidR="00D76DA9" w:rsidRPr="00E8538E" w:rsidRDefault="00D76DA9" w:rsidP="00E8538E">
      <w:pPr>
        <w:spacing w:after="0" w:line="480" w:lineRule="auto"/>
        <w:ind w:left="1134"/>
        <w:rPr>
          <w:rFonts w:asciiTheme="majorBidi" w:hAnsiTheme="majorBidi" w:cstheme="majorBidi"/>
          <w:color w:val="000000" w:themeColor="text1"/>
          <w:sz w:val="32"/>
          <w:szCs w:val="32"/>
          <w:lang w:val="id-ID"/>
        </w:rPr>
      </w:pPr>
    </w:p>
    <w:p w14:paraId="35332189" w14:textId="16813FC4" w:rsidR="00E8538E" w:rsidRPr="00E8538E" w:rsidRDefault="00E8538E" w:rsidP="00E8538E">
      <w:pPr>
        <w:pStyle w:val="h5"/>
        <w:shd w:val="clear" w:color="auto" w:fill="FFFFFF"/>
        <w:bidi/>
        <w:spacing w:before="0" w:beforeAutospacing="0" w:after="0" w:afterAutospacing="0" w:line="480" w:lineRule="auto"/>
        <w:ind w:right="709"/>
        <w:rPr>
          <w:rFonts w:asciiTheme="majorBidi" w:hAnsiTheme="majorBidi" w:cstheme="majorBidi"/>
          <w:color w:val="000000" w:themeColor="text1"/>
          <w:sz w:val="32"/>
          <w:szCs w:val="32"/>
          <w:lang w:bidi="ar"/>
        </w:rPr>
      </w:pPr>
      <w:r w:rsidRPr="00E8538E">
        <w:rPr>
          <w:rFonts w:asciiTheme="majorBidi" w:hAnsiTheme="majorBidi" w:cstheme="majorBidi"/>
          <w:color w:val="000000" w:themeColor="text1"/>
          <w:sz w:val="32"/>
          <w:szCs w:val="32"/>
          <w:rtl/>
          <w:lang w:bidi="ar"/>
        </w:rPr>
        <w:t>وَنُنَزِّلُ مِنَ الْقُرْاٰنِ مَا هُوَ شِفَاۤءٌ وَّرَحْمَةٌ لِّلْمُؤْمِنِيْنَۙ وَلَا يَزِيْدُ الظّٰلِمِيْنَ اِلَّا خَسَارًا</w:t>
      </w:r>
    </w:p>
    <w:p w14:paraId="059A4523" w14:textId="6E5B29C7" w:rsidR="00E8538E" w:rsidRPr="00E8538E" w:rsidRDefault="00E8538E" w:rsidP="00E8538E">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Pr>
          <w:rFonts w:asciiTheme="majorBidi" w:hAnsiTheme="majorBidi" w:cstheme="majorBidi"/>
          <w:color w:val="000000" w:themeColor="text1"/>
          <w:lang w:val="id-ID"/>
        </w:rPr>
        <w:lastRenderedPageBreak/>
        <w:t xml:space="preserve">Artinya : </w:t>
      </w:r>
      <w:r w:rsidRPr="00E8538E">
        <w:rPr>
          <w:rFonts w:asciiTheme="majorBidi" w:hAnsiTheme="majorBidi" w:cstheme="majorBidi"/>
          <w:color w:val="000000" w:themeColor="text1"/>
        </w:rPr>
        <w:t xml:space="preserve">Dan Kami </w:t>
      </w:r>
      <w:proofErr w:type="spellStart"/>
      <w:r w:rsidRPr="00E8538E">
        <w:rPr>
          <w:rFonts w:asciiTheme="majorBidi" w:hAnsiTheme="majorBidi" w:cstheme="majorBidi"/>
          <w:color w:val="000000" w:themeColor="text1"/>
        </w:rPr>
        <w:t>turunkan</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dari</w:t>
      </w:r>
      <w:proofErr w:type="spellEnd"/>
      <w:r w:rsidRPr="00E8538E">
        <w:rPr>
          <w:rFonts w:asciiTheme="majorBidi" w:hAnsiTheme="majorBidi" w:cstheme="majorBidi"/>
          <w:color w:val="000000" w:themeColor="text1"/>
        </w:rPr>
        <w:t xml:space="preserve"> Al-Qur'an (</w:t>
      </w:r>
      <w:proofErr w:type="spellStart"/>
      <w:r w:rsidRPr="00E8538E">
        <w:rPr>
          <w:rFonts w:asciiTheme="majorBidi" w:hAnsiTheme="majorBidi" w:cstheme="majorBidi"/>
          <w:color w:val="000000" w:themeColor="text1"/>
        </w:rPr>
        <w:t>sesuatu</w:t>
      </w:r>
      <w:proofErr w:type="spellEnd"/>
      <w:r w:rsidRPr="00E8538E">
        <w:rPr>
          <w:rFonts w:asciiTheme="majorBidi" w:hAnsiTheme="majorBidi" w:cstheme="majorBidi"/>
          <w:color w:val="000000" w:themeColor="text1"/>
        </w:rPr>
        <w:t xml:space="preserve">) yang </w:t>
      </w:r>
      <w:proofErr w:type="spellStart"/>
      <w:r w:rsidRPr="00E8538E">
        <w:rPr>
          <w:rFonts w:asciiTheme="majorBidi" w:hAnsiTheme="majorBidi" w:cstheme="majorBidi"/>
          <w:color w:val="000000" w:themeColor="text1"/>
        </w:rPr>
        <w:t>menjadi</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penawar</w:t>
      </w:r>
      <w:proofErr w:type="spellEnd"/>
      <w:r w:rsidRPr="00E8538E">
        <w:rPr>
          <w:rFonts w:asciiTheme="majorBidi" w:hAnsiTheme="majorBidi" w:cstheme="majorBidi"/>
          <w:color w:val="000000" w:themeColor="text1"/>
        </w:rPr>
        <w:t xml:space="preserve"> dan </w:t>
      </w:r>
      <w:proofErr w:type="spellStart"/>
      <w:r w:rsidRPr="00E8538E">
        <w:rPr>
          <w:rFonts w:asciiTheme="majorBidi" w:hAnsiTheme="majorBidi" w:cstheme="majorBidi"/>
          <w:color w:val="000000" w:themeColor="text1"/>
        </w:rPr>
        <w:t>rahmat</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bagi</w:t>
      </w:r>
      <w:proofErr w:type="spellEnd"/>
      <w:r w:rsidRPr="00E8538E">
        <w:rPr>
          <w:rFonts w:asciiTheme="majorBidi" w:hAnsiTheme="majorBidi" w:cstheme="majorBidi"/>
          <w:color w:val="000000" w:themeColor="text1"/>
        </w:rPr>
        <w:t xml:space="preserve"> orang yang </w:t>
      </w:r>
      <w:proofErr w:type="spellStart"/>
      <w:r w:rsidRPr="00E8538E">
        <w:rPr>
          <w:rFonts w:asciiTheme="majorBidi" w:hAnsiTheme="majorBidi" w:cstheme="majorBidi"/>
          <w:color w:val="000000" w:themeColor="text1"/>
        </w:rPr>
        <w:t>beriman</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sedangkan</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bagi</w:t>
      </w:r>
      <w:proofErr w:type="spellEnd"/>
      <w:r w:rsidRPr="00E8538E">
        <w:rPr>
          <w:rFonts w:asciiTheme="majorBidi" w:hAnsiTheme="majorBidi" w:cstheme="majorBidi"/>
          <w:color w:val="000000" w:themeColor="text1"/>
        </w:rPr>
        <w:t xml:space="preserve"> orang yang </w:t>
      </w:r>
      <w:proofErr w:type="spellStart"/>
      <w:r w:rsidRPr="00E8538E">
        <w:rPr>
          <w:rFonts w:asciiTheme="majorBidi" w:hAnsiTheme="majorBidi" w:cstheme="majorBidi"/>
          <w:color w:val="000000" w:themeColor="text1"/>
        </w:rPr>
        <w:t>zalim</w:t>
      </w:r>
      <w:proofErr w:type="spellEnd"/>
      <w:r w:rsidRPr="00E8538E">
        <w:rPr>
          <w:rFonts w:asciiTheme="majorBidi" w:hAnsiTheme="majorBidi" w:cstheme="majorBidi"/>
          <w:color w:val="000000" w:themeColor="text1"/>
        </w:rPr>
        <w:t xml:space="preserve"> (Al-Qur'an </w:t>
      </w:r>
      <w:proofErr w:type="spellStart"/>
      <w:r w:rsidRPr="00E8538E">
        <w:rPr>
          <w:rFonts w:asciiTheme="majorBidi" w:hAnsiTheme="majorBidi" w:cstheme="majorBidi"/>
          <w:color w:val="000000" w:themeColor="text1"/>
        </w:rPr>
        <w:t>itu</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hanya</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akan</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menambah</w:t>
      </w:r>
      <w:proofErr w:type="spellEnd"/>
      <w:r w:rsidRPr="00E8538E">
        <w:rPr>
          <w:rFonts w:asciiTheme="majorBidi" w:hAnsiTheme="majorBidi" w:cstheme="majorBidi"/>
          <w:color w:val="000000" w:themeColor="text1"/>
        </w:rPr>
        <w:t xml:space="preserve"> </w:t>
      </w:r>
      <w:proofErr w:type="spellStart"/>
      <w:r w:rsidRPr="00E8538E">
        <w:rPr>
          <w:rFonts w:asciiTheme="majorBidi" w:hAnsiTheme="majorBidi" w:cstheme="majorBidi"/>
          <w:color w:val="000000" w:themeColor="text1"/>
        </w:rPr>
        <w:t>kerugian</w:t>
      </w:r>
      <w:proofErr w:type="spellEnd"/>
      <w:r w:rsidRPr="00E8538E">
        <w:rPr>
          <w:rFonts w:asciiTheme="majorBidi" w:hAnsiTheme="majorBidi" w:cstheme="majorBidi"/>
          <w:color w:val="000000" w:themeColor="text1"/>
        </w:rPr>
        <w:t>.</w:t>
      </w:r>
    </w:p>
    <w:p w14:paraId="5B813049" w14:textId="3A5EAD61" w:rsidR="006D4A0C" w:rsidRDefault="006D4A0C" w:rsidP="00E8538E">
      <w:pPr>
        <w:spacing w:after="0" w:line="480" w:lineRule="auto"/>
        <w:jc w:val="both"/>
        <w:rPr>
          <w:rFonts w:asciiTheme="majorBidi" w:hAnsiTheme="majorBidi" w:cstheme="majorBidi"/>
          <w:color w:val="000000" w:themeColor="text1"/>
          <w:sz w:val="24"/>
          <w:szCs w:val="24"/>
          <w:lang w:val="id-ID"/>
        </w:rPr>
      </w:pPr>
    </w:p>
    <w:p w14:paraId="4FDF8EA1" w14:textId="77777777" w:rsidR="00E8538E" w:rsidRPr="00E8538E" w:rsidRDefault="00E8538E" w:rsidP="00E8538E">
      <w:pPr>
        <w:pStyle w:val="h5"/>
        <w:shd w:val="clear" w:color="auto" w:fill="FFFFFF"/>
        <w:bidi/>
        <w:spacing w:before="0" w:beforeAutospacing="0" w:after="0" w:afterAutospacing="0" w:line="480" w:lineRule="auto"/>
        <w:rPr>
          <w:rFonts w:asciiTheme="minorBidi" w:hAnsiTheme="minorBidi" w:cstheme="minorBidi"/>
          <w:sz w:val="32"/>
          <w:szCs w:val="32"/>
          <w:lang w:bidi="ar"/>
        </w:rPr>
      </w:pPr>
      <w:r w:rsidRPr="00E8538E">
        <w:rPr>
          <w:rFonts w:asciiTheme="minorBidi" w:hAnsiTheme="minorBidi" w:cstheme="minorBidi"/>
          <w:sz w:val="32"/>
          <w:szCs w:val="32"/>
          <w:rtl/>
          <w:lang w:bidi="ar"/>
        </w:rPr>
        <w:t>وَاِذَا مَرِضْتُ فَهُوَ يَشْفِيْنِ ۙ - ٨٠</w:t>
      </w:r>
    </w:p>
    <w:p w14:paraId="4E6F9173" w14:textId="19513889" w:rsidR="00E8538E" w:rsidRPr="00E8538E" w:rsidRDefault="00FA39D8" w:rsidP="00FA39D8">
      <w:pPr>
        <w:pStyle w:val="h5"/>
        <w:shd w:val="clear" w:color="auto" w:fill="FFFFFF"/>
        <w:spacing w:before="0" w:beforeAutospacing="0" w:after="0" w:afterAutospacing="0" w:line="480" w:lineRule="auto"/>
        <w:ind w:left="1134"/>
        <w:contextualSpacing/>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00E8538E" w:rsidRPr="00E8538E">
        <w:rPr>
          <w:rFonts w:asciiTheme="majorBidi" w:hAnsiTheme="majorBidi" w:cstheme="majorBidi"/>
          <w:color w:val="000000" w:themeColor="text1"/>
        </w:rPr>
        <w:t xml:space="preserve">dan </w:t>
      </w:r>
      <w:proofErr w:type="spellStart"/>
      <w:r w:rsidR="00E8538E" w:rsidRPr="00E8538E">
        <w:rPr>
          <w:rFonts w:asciiTheme="majorBidi" w:hAnsiTheme="majorBidi" w:cstheme="majorBidi"/>
          <w:color w:val="000000" w:themeColor="text1"/>
        </w:rPr>
        <w:t>apabila</w:t>
      </w:r>
      <w:proofErr w:type="spellEnd"/>
      <w:r w:rsidR="00E8538E" w:rsidRPr="00E8538E">
        <w:rPr>
          <w:rFonts w:asciiTheme="majorBidi" w:hAnsiTheme="majorBidi" w:cstheme="majorBidi"/>
          <w:color w:val="000000" w:themeColor="text1"/>
        </w:rPr>
        <w:t xml:space="preserve"> </w:t>
      </w:r>
      <w:proofErr w:type="spellStart"/>
      <w:r w:rsidR="00E8538E" w:rsidRPr="00E8538E">
        <w:rPr>
          <w:rFonts w:asciiTheme="majorBidi" w:hAnsiTheme="majorBidi" w:cstheme="majorBidi"/>
          <w:color w:val="000000" w:themeColor="text1"/>
        </w:rPr>
        <w:t>aku</w:t>
      </w:r>
      <w:proofErr w:type="spellEnd"/>
      <w:r w:rsidR="00E8538E" w:rsidRPr="00E8538E">
        <w:rPr>
          <w:rFonts w:asciiTheme="majorBidi" w:hAnsiTheme="majorBidi" w:cstheme="majorBidi"/>
          <w:color w:val="000000" w:themeColor="text1"/>
        </w:rPr>
        <w:t xml:space="preserve"> </w:t>
      </w:r>
      <w:proofErr w:type="spellStart"/>
      <w:r w:rsidR="00E8538E" w:rsidRPr="00E8538E">
        <w:rPr>
          <w:rFonts w:asciiTheme="majorBidi" w:hAnsiTheme="majorBidi" w:cstheme="majorBidi"/>
          <w:color w:val="000000" w:themeColor="text1"/>
        </w:rPr>
        <w:t>sakit</w:t>
      </w:r>
      <w:proofErr w:type="spellEnd"/>
      <w:r w:rsidR="00E8538E" w:rsidRPr="00E8538E">
        <w:rPr>
          <w:rFonts w:asciiTheme="majorBidi" w:hAnsiTheme="majorBidi" w:cstheme="majorBidi"/>
          <w:color w:val="000000" w:themeColor="text1"/>
        </w:rPr>
        <w:t xml:space="preserve">, </w:t>
      </w:r>
      <w:proofErr w:type="spellStart"/>
      <w:r w:rsidR="00E8538E" w:rsidRPr="00E8538E">
        <w:rPr>
          <w:rFonts w:asciiTheme="majorBidi" w:hAnsiTheme="majorBidi" w:cstheme="majorBidi"/>
          <w:color w:val="000000" w:themeColor="text1"/>
        </w:rPr>
        <w:t>Dialah</w:t>
      </w:r>
      <w:proofErr w:type="spellEnd"/>
      <w:r w:rsidR="00E8538E" w:rsidRPr="00E8538E">
        <w:rPr>
          <w:rFonts w:asciiTheme="majorBidi" w:hAnsiTheme="majorBidi" w:cstheme="majorBidi"/>
          <w:color w:val="000000" w:themeColor="text1"/>
        </w:rPr>
        <w:t xml:space="preserve"> yang </w:t>
      </w:r>
      <w:proofErr w:type="spellStart"/>
      <w:r w:rsidR="00E8538E" w:rsidRPr="00E8538E">
        <w:rPr>
          <w:rFonts w:asciiTheme="majorBidi" w:hAnsiTheme="majorBidi" w:cstheme="majorBidi"/>
          <w:color w:val="000000" w:themeColor="text1"/>
        </w:rPr>
        <w:t>menyembuhkan</w:t>
      </w:r>
      <w:proofErr w:type="spellEnd"/>
      <w:r w:rsidR="00E8538E" w:rsidRPr="00E8538E">
        <w:rPr>
          <w:rFonts w:asciiTheme="majorBidi" w:hAnsiTheme="majorBidi" w:cstheme="majorBidi"/>
          <w:color w:val="000000" w:themeColor="text1"/>
        </w:rPr>
        <w:t xml:space="preserve"> </w:t>
      </w:r>
      <w:proofErr w:type="spellStart"/>
      <w:r w:rsidR="00E8538E" w:rsidRPr="00E8538E">
        <w:rPr>
          <w:rFonts w:asciiTheme="majorBidi" w:hAnsiTheme="majorBidi" w:cstheme="majorBidi"/>
          <w:color w:val="000000" w:themeColor="text1"/>
        </w:rPr>
        <w:t>aku</w:t>
      </w:r>
      <w:proofErr w:type="spellEnd"/>
      <w:r w:rsidR="00E8538E" w:rsidRPr="00E8538E">
        <w:rPr>
          <w:rFonts w:asciiTheme="majorBidi" w:hAnsiTheme="majorBidi" w:cstheme="majorBidi"/>
          <w:color w:val="000000" w:themeColor="text1"/>
        </w:rPr>
        <w:t>,</w:t>
      </w:r>
    </w:p>
    <w:p w14:paraId="5D2E4644" w14:textId="7206195F" w:rsidR="00E8538E" w:rsidRDefault="00E8538E" w:rsidP="00E8538E">
      <w:pPr>
        <w:spacing w:after="0" w:line="480" w:lineRule="auto"/>
        <w:contextualSpacing/>
        <w:jc w:val="both"/>
        <w:rPr>
          <w:rFonts w:asciiTheme="majorBidi" w:hAnsiTheme="majorBidi" w:cstheme="majorBidi"/>
          <w:color w:val="000000" w:themeColor="text1"/>
          <w:sz w:val="24"/>
          <w:szCs w:val="24"/>
          <w:lang w:val="id-ID"/>
        </w:rPr>
      </w:pPr>
    </w:p>
    <w:p w14:paraId="6F083AC9" w14:textId="6D0A5FF2" w:rsidR="00EC1B85" w:rsidRPr="00660506" w:rsidRDefault="00690233" w:rsidP="00690233">
      <w:pPr>
        <w:spacing w:after="0" w:line="480" w:lineRule="auto"/>
        <w:ind w:left="1134"/>
        <w:contextualSpacing/>
        <w:jc w:val="right"/>
        <w:rPr>
          <w:rFonts w:asciiTheme="majorBidi" w:hAnsiTheme="majorBidi" w:cstheme="majorBidi"/>
          <w:color w:val="000000" w:themeColor="text1"/>
          <w:sz w:val="32"/>
          <w:szCs w:val="32"/>
          <w:lang w:val="id-ID"/>
        </w:rPr>
      </w:pPr>
      <w:r w:rsidRPr="00690233">
        <w:rPr>
          <w:rFonts w:ascii="fontArab" w:hAnsi="fontArab"/>
          <w:color w:val="000000"/>
          <w:sz w:val="32"/>
          <w:szCs w:val="32"/>
          <w:shd w:val="clear" w:color="auto" w:fill="FFFFFF"/>
          <w:rtl/>
        </w:rPr>
        <w:t>قُلْ هُوَ لِلَّذِيْنَ اٰمَنُوْا هُدًى وَّشِفَاۤءٌ</w:t>
      </w:r>
      <w:r w:rsidR="00660506">
        <w:rPr>
          <w:rFonts w:ascii="fontArab" w:hAnsi="fontArab"/>
          <w:color w:val="000000"/>
          <w:sz w:val="32"/>
          <w:szCs w:val="32"/>
          <w:shd w:val="clear" w:color="auto" w:fill="FFFFFF"/>
          <w:lang w:val="id-ID"/>
        </w:rPr>
        <w:t xml:space="preserve"> </w:t>
      </w:r>
    </w:p>
    <w:p w14:paraId="061AB042" w14:textId="53A1A587" w:rsidR="006D4A0C" w:rsidRPr="00690233" w:rsidRDefault="00690233" w:rsidP="00690233">
      <w:pPr>
        <w:spacing w:after="0" w:line="480" w:lineRule="auto"/>
        <w:ind w:left="1134"/>
        <w:contextualSpacing/>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shd w:val="clear" w:color="auto" w:fill="FFFFFF"/>
          <w:lang w:val="id-ID"/>
        </w:rPr>
        <w:t xml:space="preserve">Artinya : </w:t>
      </w:r>
      <w:proofErr w:type="spellStart"/>
      <w:r w:rsidRPr="00690233">
        <w:rPr>
          <w:rFonts w:asciiTheme="majorBidi" w:hAnsiTheme="majorBidi" w:cstheme="majorBidi"/>
          <w:color w:val="000000" w:themeColor="text1"/>
          <w:sz w:val="24"/>
          <w:szCs w:val="24"/>
          <w:shd w:val="clear" w:color="auto" w:fill="FFFFFF"/>
        </w:rPr>
        <w:t>Katakanlah</w:t>
      </w:r>
      <w:proofErr w:type="spellEnd"/>
      <w:r w:rsidRPr="00690233">
        <w:rPr>
          <w:rFonts w:asciiTheme="majorBidi" w:hAnsiTheme="majorBidi" w:cstheme="majorBidi"/>
          <w:color w:val="000000" w:themeColor="text1"/>
          <w:sz w:val="24"/>
          <w:szCs w:val="24"/>
          <w:shd w:val="clear" w:color="auto" w:fill="FFFFFF"/>
        </w:rPr>
        <w:t xml:space="preserve">, “Al-Qur'an </w:t>
      </w:r>
      <w:proofErr w:type="spellStart"/>
      <w:r w:rsidRPr="00690233">
        <w:rPr>
          <w:rFonts w:asciiTheme="majorBidi" w:hAnsiTheme="majorBidi" w:cstheme="majorBidi"/>
          <w:color w:val="000000" w:themeColor="text1"/>
          <w:sz w:val="24"/>
          <w:szCs w:val="24"/>
          <w:shd w:val="clear" w:color="auto" w:fill="FFFFFF"/>
        </w:rPr>
        <w:t>adalah</w:t>
      </w:r>
      <w:proofErr w:type="spellEnd"/>
      <w:r w:rsidRPr="00690233">
        <w:rPr>
          <w:rFonts w:asciiTheme="majorBidi" w:hAnsiTheme="majorBidi" w:cstheme="majorBidi"/>
          <w:color w:val="000000" w:themeColor="text1"/>
          <w:sz w:val="24"/>
          <w:szCs w:val="24"/>
          <w:shd w:val="clear" w:color="auto" w:fill="FFFFFF"/>
        </w:rPr>
        <w:t xml:space="preserve"> </w:t>
      </w:r>
      <w:proofErr w:type="spellStart"/>
      <w:r w:rsidRPr="00690233">
        <w:rPr>
          <w:rFonts w:asciiTheme="majorBidi" w:hAnsiTheme="majorBidi" w:cstheme="majorBidi"/>
          <w:color w:val="000000" w:themeColor="text1"/>
          <w:sz w:val="24"/>
          <w:szCs w:val="24"/>
          <w:shd w:val="clear" w:color="auto" w:fill="FFFFFF"/>
        </w:rPr>
        <w:t>petunjuk</w:t>
      </w:r>
      <w:proofErr w:type="spellEnd"/>
      <w:r w:rsidRPr="00690233">
        <w:rPr>
          <w:rFonts w:asciiTheme="majorBidi" w:hAnsiTheme="majorBidi" w:cstheme="majorBidi"/>
          <w:color w:val="000000" w:themeColor="text1"/>
          <w:sz w:val="24"/>
          <w:szCs w:val="24"/>
          <w:shd w:val="clear" w:color="auto" w:fill="FFFFFF"/>
        </w:rPr>
        <w:t xml:space="preserve"> dan </w:t>
      </w:r>
      <w:proofErr w:type="spellStart"/>
      <w:r w:rsidRPr="00690233">
        <w:rPr>
          <w:rFonts w:asciiTheme="majorBidi" w:hAnsiTheme="majorBidi" w:cstheme="majorBidi"/>
          <w:color w:val="000000" w:themeColor="text1"/>
          <w:sz w:val="24"/>
          <w:szCs w:val="24"/>
          <w:shd w:val="clear" w:color="auto" w:fill="FFFFFF"/>
        </w:rPr>
        <w:t>penyembuh</w:t>
      </w:r>
      <w:proofErr w:type="spellEnd"/>
      <w:r w:rsidRPr="00690233">
        <w:rPr>
          <w:rFonts w:asciiTheme="majorBidi" w:hAnsiTheme="majorBidi" w:cstheme="majorBidi"/>
          <w:color w:val="000000" w:themeColor="text1"/>
          <w:sz w:val="24"/>
          <w:szCs w:val="24"/>
          <w:shd w:val="clear" w:color="auto" w:fill="FFFFFF"/>
        </w:rPr>
        <w:t xml:space="preserve"> </w:t>
      </w:r>
      <w:proofErr w:type="spellStart"/>
      <w:r w:rsidRPr="00690233">
        <w:rPr>
          <w:rFonts w:asciiTheme="majorBidi" w:hAnsiTheme="majorBidi" w:cstheme="majorBidi"/>
          <w:color w:val="000000" w:themeColor="text1"/>
          <w:sz w:val="24"/>
          <w:szCs w:val="24"/>
          <w:shd w:val="clear" w:color="auto" w:fill="FFFFFF"/>
        </w:rPr>
        <w:t>bagi</w:t>
      </w:r>
      <w:proofErr w:type="spellEnd"/>
      <w:r w:rsidRPr="00690233">
        <w:rPr>
          <w:rFonts w:asciiTheme="majorBidi" w:hAnsiTheme="majorBidi" w:cstheme="majorBidi"/>
          <w:color w:val="000000" w:themeColor="text1"/>
          <w:sz w:val="24"/>
          <w:szCs w:val="24"/>
          <w:shd w:val="clear" w:color="auto" w:fill="FFFFFF"/>
        </w:rPr>
        <w:t xml:space="preserve"> orang-orang yang </w:t>
      </w:r>
      <w:proofErr w:type="spellStart"/>
      <w:r w:rsidRPr="00690233">
        <w:rPr>
          <w:rFonts w:asciiTheme="majorBidi" w:hAnsiTheme="majorBidi" w:cstheme="majorBidi"/>
          <w:color w:val="000000" w:themeColor="text1"/>
          <w:sz w:val="24"/>
          <w:szCs w:val="24"/>
          <w:shd w:val="clear" w:color="auto" w:fill="FFFFFF"/>
        </w:rPr>
        <w:t>beriman</w:t>
      </w:r>
      <w:proofErr w:type="spellEnd"/>
      <w:r w:rsidRPr="00690233">
        <w:rPr>
          <w:rFonts w:asciiTheme="majorBidi" w:hAnsiTheme="majorBidi" w:cstheme="majorBidi"/>
          <w:color w:val="000000" w:themeColor="text1"/>
          <w:sz w:val="24"/>
          <w:szCs w:val="24"/>
          <w:shd w:val="clear" w:color="auto" w:fill="FFFFFF"/>
        </w:rPr>
        <w:t>.</w:t>
      </w:r>
    </w:p>
    <w:p w14:paraId="530E0C53" w14:textId="7BE25DA3" w:rsidR="00690233" w:rsidRDefault="00690233" w:rsidP="00E8538E">
      <w:pPr>
        <w:spacing w:after="0" w:line="480" w:lineRule="auto"/>
        <w:contextualSpacing/>
        <w:jc w:val="both"/>
        <w:rPr>
          <w:rFonts w:asciiTheme="majorBidi" w:hAnsiTheme="majorBidi" w:cstheme="majorBidi"/>
          <w:color w:val="000000" w:themeColor="text1"/>
          <w:sz w:val="24"/>
          <w:szCs w:val="24"/>
          <w:lang w:val="id-ID"/>
        </w:rPr>
      </w:pPr>
    </w:p>
    <w:p w14:paraId="362F24E3" w14:textId="77777777" w:rsidR="002B21D1" w:rsidRPr="00E8538E" w:rsidRDefault="002B21D1" w:rsidP="00E8538E">
      <w:pPr>
        <w:spacing w:after="0" w:line="480" w:lineRule="auto"/>
        <w:contextualSpacing/>
        <w:jc w:val="both"/>
        <w:rPr>
          <w:rFonts w:asciiTheme="majorBidi" w:hAnsiTheme="majorBidi" w:cstheme="majorBidi"/>
          <w:color w:val="000000" w:themeColor="text1"/>
          <w:sz w:val="24"/>
          <w:szCs w:val="24"/>
          <w:lang w:val="id-ID"/>
        </w:rPr>
      </w:pPr>
    </w:p>
    <w:p w14:paraId="7027CFFE" w14:textId="7310CF29" w:rsidR="00A05DF0" w:rsidRDefault="003C494B" w:rsidP="006663FD">
      <w:pPr>
        <w:spacing w:after="0" w:line="480" w:lineRule="auto"/>
        <w:ind w:firstLine="720"/>
        <w:contextualSpacing/>
        <w:jc w:val="both"/>
        <w:rPr>
          <w:rFonts w:asciiTheme="majorBidi" w:hAnsiTheme="majorBidi" w:cstheme="majorBidi"/>
          <w:sz w:val="24"/>
          <w:szCs w:val="24"/>
          <w:lang w:val="id-ID"/>
        </w:rPr>
      </w:pPr>
      <w:r w:rsidRPr="003C494B">
        <w:rPr>
          <w:rFonts w:asciiTheme="majorBidi" w:hAnsiTheme="majorBidi" w:cstheme="majorBidi"/>
          <w:sz w:val="24"/>
          <w:szCs w:val="24"/>
          <w:lang w:val="id-ID"/>
        </w:rPr>
        <w:t xml:space="preserve">Berdasarkan paradigma </w:t>
      </w:r>
      <w:r w:rsidR="00A05DF0" w:rsidRPr="003C494B">
        <w:rPr>
          <w:rFonts w:asciiTheme="majorBidi" w:hAnsiTheme="majorBidi" w:cstheme="majorBidi"/>
          <w:sz w:val="24"/>
          <w:szCs w:val="24"/>
          <w:lang w:val="id-ID"/>
        </w:rPr>
        <w:t>JRA</w:t>
      </w:r>
      <w:r w:rsidRPr="003C494B">
        <w:rPr>
          <w:rFonts w:asciiTheme="majorBidi" w:hAnsiTheme="majorBidi" w:cstheme="majorBidi"/>
          <w:sz w:val="24"/>
          <w:szCs w:val="24"/>
          <w:lang w:val="id-ID"/>
        </w:rPr>
        <w:t xml:space="preserve"> yang</w:t>
      </w:r>
      <w:r w:rsidR="00A05DF0" w:rsidRPr="003C494B">
        <w:rPr>
          <w:rFonts w:asciiTheme="majorBidi" w:hAnsiTheme="majorBidi" w:cstheme="majorBidi"/>
          <w:sz w:val="24"/>
          <w:szCs w:val="24"/>
          <w:lang w:val="id-ID"/>
        </w:rPr>
        <w:t xml:space="preserve"> membedakan</w:t>
      </w:r>
      <w:r w:rsidRPr="003C494B">
        <w:rPr>
          <w:rFonts w:asciiTheme="majorBidi" w:hAnsiTheme="majorBidi" w:cstheme="majorBidi"/>
          <w:sz w:val="24"/>
          <w:szCs w:val="24"/>
          <w:lang w:val="id-ID"/>
        </w:rPr>
        <w:t xml:space="preserve"> penyakit menjadi dua jenis, yaitu medis dan gaib, </w:t>
      </w:r>
      <w:r>
        <w:rPr>
          <w:rFonts w:asciiTheme="majorBidi" w:hAnsiTheme="majorBidi" w:cstheme="majorBidi"/>
          <w:sz w:val="24"/>
          <w:szCs w:val="24"/>
          <w:lang w:val="id-ID"/>
        </w:rPr>
        <w:t>tentu</w:t>
      </w:r>
      <w:r w:rsidRPr="003C494B">
        <w:rPr>
          <w:rFonts w:asciiTheme="majorBidi" w:hAnsiTheme="majorBidi" w:cstheme="majorBidi"/>
          <w:sz w:val="24"/>
          <w:szCs w:val="24"/>
          <w:lang w:val="id-ID"/>
        </w:rPr>
        <w:t xml:space="preserve"> JRA juga menganggap</w:t>
      </w:r>
      <w:r>
        <w:rPr>
          <w:rFonts w:asciiTheme="majorBidi" w:hAnsiTheme="majorBidi" w:cstheme="majorBidi"/>
          <w:sz w:val="24"/>
          <w:szCs w:val="24"/>
          <w:lang w:val="id-ID"/>
        </w:rPr>
        <w:t xml:space="preserve"> adanya</w:t>
      </w:r>
      <w:r w:rsidRPr="003C494B">
        <w:rPr>
          <w:rFonts w:asciiTheme="majorBidi" w:hAnsiTheme="majorBidi" w:cstheme="majorBidi"/>
          <w:sz w:val="24"/>
          <w:szCs w:val="24"/>
          <w:lang w:val="id-ID"/>
        </w:rPr>
        <w:t xml:space="preserve"> perbedaan </w:t>
      </w:r>
      <w:r w:rsidR="00C23B6D">
        <w:rPr>
          <w:rFonts w:asciiTheme="majorBidi" w:hAnsiTheme="majorBidi" w:cstheme="majorBidi"/>
          <w:sz w:val="24"/>
          <w:szCs w:val="24"/>
          <w:lang w:val="id-ID"/>
        </w:rPr>
        <w:t>bacaan ayat</w:t>
      </w:r>
      <w:r w:rsidRPr="003C494B">
        <w:rPr>
          <w:i/>
          <w:iCs/>
          <w:sz w:val="24"/>
          <w:szCs w:val="24"/>
          <w:lang w:val="id-ID"/>
        </w:rPr>
        <w:t xml:space="preserve"> </w:t>
      </w:r>
      <w:r w:rsidR="00A05DF0" w:rsidRPr="003C494B">
        <w:rPr>
          <w:rFonts w:asciiTheme="majorBidi" w:hAnsiTheme="majorBidi" w:cstheme="majorBidi"/>
          <w:sz w:val="24"/>
          <w:szCs w:val="24"/>
          <w:lang w:val="id-ID"/>
        </w:rPr>
        <w:t xml:space="preserve"> </w:t>
      </w:r>
      <w:r>
        <w:rPr>
          <w:rFonts w:asciiTheme="majorBidi" w:hAnsiTheme="majorBidi" w:cstheme="majorBidi"/>
          <w:sz w:val="24"/>
          <w:szCs w:val="24"/>
          <w:lang w:val="id-ID"/>
        </w:rPr>
        <w:t>untuk menanganinya</w:t>
      </w:r>
      <w:r w:rsidR="004A0F10">
        <w:rPr>
          <w:rFonts w:asciiTheme="majorBidi" w:hAnsiTheme="majorBidi" w:cstheme="majorBidi"/>
          <w:sz w:val="24"/>
          <w:szCs w:val="24"/>
          <w:lang w:val="id-ID"/>
        </w:rPr>
        <w:t>. Adapun metode-metode pengobatan untuk kedua jenis penyakit ini memiliki formulasi yang lebih spesifik dengan tetap mengacu pada metode-metode</w:t>
      </w:r>
      <w:r w:rsidR="0014202E">
        <w:rPr>
          <w:rFonts w:asciiTheme="majorBidi" w:hAnsiTheme="majorBidi" w:cstheme="majorBidi"/>
          <w:sz w:val="24"/>
          <w:szCs w:val="24"/>
          <w:lang w:val="id-ID"/>
        </w:rPr>
        <w:t xml:space="preserve"> ruqyah standar</w:t>
      </w:r>
      <w:r w:rsidR="004A0F10">
        <w:rPr>
          <w:rFonts w:asciiTheme="majorBidi" w:hAnsiTheme="majorBidi" w:cstheme="majorBidi"/>
          <w:sz w:val="24"/>
          <w:szCs w:val="24"/>
          <w:lang w:val="id-ID"/>
        </w:rPr>
        <w:t xml:space="preserve"> di atas yang bersifat lebih umum. </w:t>
      </w:r>
    </w:p>
    <w:p w14:paraId="1052FE23" w14:textId="048AD131" w:rsidR="002B21D1" w:rsidRDefault="002B21D1" w:rsidP="002B21D1">
      <w:pPr>
        <w:spacing w:after="0" w:line="480" w:lineRule="auto"/>
        <w:jc w:val="both"/>
        <w:rPr>
          <w:rFonts w:asciiTheme="majorBidi" w:hAnsiTheme="majorBidi" w:cstheme="majorBidi"/>
          <w:sz w:val="24"/>
          <w:szCs w:val="24"/>
          <w:lang w:val="id-ID"/>
        </w:rPr>
      </w:pPr>
    </w:p>
    <w:p w14:paraId="5C87EEE9" w14:textId="390E63A4" w:rsidR="00EA41AE" w:rsidRDefault="00EA41AE" w:rsidP="002B21D1">
      <w:pPr>
        <w:spacing w:after="0" w:line="480" w:lineRule="auto"/>
        <w:jc w:val="both"/>
        <w:rPr>
          <w:rFonts w:asciiTheme="majorBidi" w:hAnsiTheme="majorBidi" w:cstheme="majorBidi"/>
          <w:sz w:val="24"/>
          <w:szCs w:val="24"/>
          <w:lang w:val="id-ID"/>
        </w:rPr>
      </w:pPr>
    </w:p>
    <w:p w14:paraId="78116889" w14:textId="4290E4B7" w:rsidR="00EA41AE" w:rsidRDefault="00EA41AE" w:rsidP="002B21D1">
      <w:pPr>
        <w:spacing w:after="0" w:line="480" w:lineRule="auto"/>
        <w:jc w:val="both"/>
        <w:rPr>
          <w:rFonts w:asciiTheme="majorBidi" w:hAnsiTheme="majorBidi" w:cstheme="majorBidi"/>
          <w:sz w:val="24"/>
          <w:szCs w:val="24"/>
          <w:lang w:val="id-ID"/>
        </w:rPr>
      </w:pPr>
    </w:p>
    <w:p w14:paraId="4BA3063D" w14:textId="529ED8DC" w:rsidR="00EA41AE" w:rsidRDefault="00EA41AE" w:rsidP="002B21D1">
      <w:pPr>
        <w:spacing w:after="0" w:line="480" w:lineRule="auto"/>
        <w:jc w:val="both"/>
        <w:rPr>
          <w:rFonts w:asciiTheme="majorBidi" w:hAnsiTheme="majorBidi" w:cstheme="majorBidi"/>
          <w:sz w:val="24"/>
          <w:szCs w:val="24"/>
          <w:lang w:val="id-ID"/>
        </w:rPr>
      </w:pPr>
    </w:p>
    <w:p w14:paraId="32F252C1" w14:textId="77777777" w:rsidR="00EA41AE" w:rsidRDefault="00EA41AE" w:rsidP="002B21D1">
      <w:pPr>
        <w:spacing w:after="0" w:line="480" w:lineRule="auto"/>
        <w:jc w:val="both"/>
        <w:rPr>
          <w:rFonts w:asciiTheme="majorBidi" w:hAnsiTheme="majorBidi" w:cstheme="majorBidi"/>
          <w:sz w:val="24"/>
          <w:szCs w:val="24"/>
          <w:lang w:val="id-ID"/>
        </w:rPr>
      </w:pPr>
    </w:p>
    <w:p w14:paraId="3DFEE5F3" w14:textId="77777777" w:rsidR="002B21D1" w:rsidRPr="00F61D93" w:rsidRDefault="002B21D1" w:rsidP="002B21D1">
      <w:pPr>
        <w:pStyle w:val="Heading2"/>
        <w:numPr>
          <w:ilvl w:val="0"/>
          <w:numId w:val="25"/>
        </w:numPr>
        <w:ind w:left="426" w:hanging="426"/>
        <w:rPr>
          <w:lang w:val="id-ID"/>
        </w:rPr>
      </w:pPr>
      <w:bookmarkStart w:id="29" w:name="_Toc107490892"/>
      <w:r w:rsidRPr="00F61D93">
        <w:rPr>
          <w:lang w:val="id-ID"/>
        </w:rPr>
        <w:lastRenderedPageBreak/>
        <w:t>Pengobatan Penyakit Medis</w:t>
      </w:r>
      <w:bookmarkEnd w:id="29"/>
    </w:p>
    <w:p w14:paraId="306B1CA1" w14:textId="5AEC3CE9" w:rsidR="0014202E" w:rsidRDefault="0014202E"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Terminologi “</w:t>
      </w:r>
      <w:r w:rsidR="00070E62">
        <w:rPr>
          <w:rFonts w:asciiTheme="majorBidi" w:hAnsiTheme="majorBidi" w:cstheme="majorBidi"/>
          <w:sz w:val="24"/>
          <w:szCs w:val="24"/>
          <w:lang w:val="id-ID"/>
        </w:rPr>
        <w:t xml:space="preserve">penyakit </w:t>
      </w:r>
      <w:r>
        <w:rPr>
          <w:rFonts w:asciiTheme="majorBidi" w:hAnsiTheme="majorBidi" w:cstheme="majorBidi"/>
          <w:sz w:val="24"/>
          <w:szCs w:val="24"/>
          <w:lang w:val="id-ID"/>
        </w:rPr>
        <w:t>medis “ yang digunakan JRA disini merujuk pada penyakit yang penyebabnya berupa agen-agen fisik</w:t>
      </w:r>
      <w:r w:rsidR="00070E62">
        <w:rPr>
          <w:rFonts w:asciiTheme="majorBidi" w:hAnsiTheme="majorBidi" w:cstheme="majorBidi"/>
          <w:sz w:val="24"/>
          <w:szCs w:val="24"/>
          <w:lang w:val="id-ID"/>
        </w:rPr>
        <w:t xml:space="preserve"> yang infeksius atau gaya hidup yang tidak baik. Keduanya </w:t>
      </w:r>
      <w:r w:rsidR="002F3E68">
        <w:rPr>
          <w:rFonts w:asciiTheme="majorBidi" w:hAnsiTheme="majorBidi" w:cstheme="majorBidi"/>
          <w:sz w:val="24"/>
          <w:szCs w:val="24"/>
          <w:lang w:val="id-ID"/>
        </w:rPr>
        <w:t>adalah hal</w:t>
      </w:r>
      <w:r w:rsidR="000D322A">
        <w:rPr>
          <w:rFonts w:asciiTheme="majorBidi" w:hAnsiTheme="majorBidi" w:cstheme="majorBidi"/>
          <w:sz w:val="24"/>
          <w:szCs w:val="24"/>
          <w:lang w:val="id-ID"/>
        </w:rPr>
        <w:t>-hal yang berhasil diteliti secara ilmiah.</w:t>
      </w:r>
    </w:p>
    <w:p w14:paraId="48E12848" w14:textId="0DADF816" w:rsidR="000D322A" w:rsidRDefault="000D322A"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Adapun bacaan ruqyah JRA untuk penyakit medis tidak diklasifikasikan menurut penyebabnya tetapi lebih detail menurut apa jenis penyakit yang diderita seperti halnya di bawah ini :</w:t>
      </w:r>
    </w:p>
    <w:p w14:paraId="66131644" w14:textId="52248D63"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Impotensi</w:t>
      </w:r>
    </w:p>
    <w:p w14:paraId="5F50E8CD" w14:textId="4FEB3506" w:rsidR="00DD5A95" w:rsidRDefault="00DD5A95" w:rsidP="00DD5A95">
      <w:pPr>
        <w:spacing w:after="0" w:line="480" w:lineRule="auto"/>
        <w:jc w:val="both"/>
        <w:rPr>
          <w:rFonts w:asciiTheme="majorBidi" w:hAnsiTheme="majorBidi" w:cstheme="majorBidi"/>
          <w:sz w:val="24"/>
          <w:szCs w:val="24"/>
          <w:lang w:val="id-ID"/>
        </w:rPr>
      </w:pPr>
    </w:p>
    <w:p w14:paraId="37CA71F5" w14:textId="77777777" w:rsidR="001459C3" w:rsidRPr="001459C3" w:rsidRDefault="001459C3" w:rsidP="001459C3">
      <w:pPr>
        <w:shd w:val="clear" w:color="auto" w:fill="FFFFFF"/>
        <w:bidi/>
        <w:spacing w:after="0" w:line="480" w:lineRule="auto"/>
        <w:ind w:right="851"/>
        <w:contextualSpacing/>
        <w:rPr>
          <w:rFonts w:asciiTheme="minorBidi" w:eastAsia="Times New Roman" w:hAnsiTheme="minorBidi"/>
          <w:sz w:val="32"/>
          <w:szCs w:val="32"/>
          <w:lang w:eastAsia="en-ID" w:bidi="ar"/>
        </w:rPr>
      </w:pPr>
      <w:r w:rsidRPr="001459C3">
        <w:rPr>
          <w:rFonts w:asciiTheme="minorBidi" w:eastAsia="Times New Roman" w:hAnsiTheme="minorBidi"/>
          <w:sz w:val="32"/>
          <w:szCs w:val="32"/>
          <w:rtl/>
          <w:lang w:eastAsia="en-ID" w:bidi="ar"/>
        </w:rPr>
        <w:t>اِنَّ فِيْ خَلْقِ السَّمٰوٰتِ وَالْاَرْضِ وَاخْتِلَافِ الَّيْلِ وَالنَّهَارِ وَالْفُلْكِ الَّتِيْ تَجْرِيْ فِى الْبَحْرِ بِمَا يَنْفَعُ النَّاسَ وَمَآ اَنْزَلَ اللّٰهُ مِنَ السَّمَاۤءِ مِنْ مَّاۤءٍ فَاَحْيَا بِهِ الْاَرْضَ بَعْدَ مَوْتِهَا وَبَثَّ فِيْهَا مِنْ كُلِّ دَاۤبَّةٍ ۖ وَّتَصْرِيْفِ الرِّيٰحِ وَالسَّحَابِ الْمُسَخَّرِ بَيْنَ السَّمَاۤءِ وَالْاَرْضِ لَاٰيٰتٍ لِّقَوْمٍ يَّعْقِلُوْنَ - ١٦٤</w:t>
      </w:r>
    </w:p>
    <w:p w14:paraId="6C8298BF" w14:textId="041D92D4" w:rsidR="001459C3" w:rsidRPr="001459C3" w:rsidRDefault="001459C3" w:rsidP="001459C3">
      <w:pPr>
        <w:shd w:val="clear" w:color="auto" w:fill="FFFFFF"/>
        <w:spacing w:after="0" w:line="480" w:lineRule="auto"/>
        <w:ind w:left="851"/>
        <w:contextualSpacing/>
        <w:jc w:val="both"/>
        <w:rPr>
          <w:rFonts w:asciiTheme="majorBidi" w:eastAsia="Times New Roman" w:hAnsiTheme="majorBidi" w:cstheme="majorBidi"/>
          <w:sz w:val="24"/>
          <w:szCs w:val="24"/>
          <w:rtl/>
          <w:lang w:eastAsia="en-ID"/>
        </w:rPr>
      </w:pPr>
      <w:r>
        <w:rPr>
          <w:rFonts w:asciiTheme="majorBidi" w:eastAsia="Times New Roman" w:hAnsiTheme="majorBidi" w:cstheme="majorBidi"/>
          <w:sz w:val="24"/>
          <w:szCs w:val="24"/>
          <w:lang w:val="id-ID" w:eastAsia="en-ID"/>
        </w:rPr>
        <w:t xml:space="preserve">Artinya : </w:t>
      </w:r>
      <w:proofErr w:type="spellStart"/>
      <w:r w:rsidRPr="001459C3">
        <w:rPr>
          <w:rFonts w:asciiTheme="majorBidi" w:eastAsia="Times New Roman" w:hAnsiTheme="majorBidi" w:cstheme="majorBidi"/>
          <w:sz w:val="24"/>
          <w:szCs w:val="24"/>
          <w:lang w:eastAsia="en-ID"/>
        </w:rPr>
        <w:t>Sesungguhnya</w:t>
      </w:r>
      <w:proofErr w:type="spellEnd"/>
      <w:r w:rsidRPr="001459C3">
        <w:rPr>
          <w:rFonts w:asciiTheme="majorBidi" w:eastAsia="Times New Roman" w:hAnsiTheme="majorBidi" w:cstheme="majorBidi"/>
          <w:sz w:val="24"/>
          <w:szCs w:val="24"/>
          <w:lang w:eastAsia="en-ID"/>
        </w:rPr>
        <w:t xml:space="preserve"> pada </w:t>
      </w:r>
      <w:proofErr w:type="spellStart"/>
      <w:r w:rsidRPr="001459C3">
        <w:rPr>
          <w:rFonts w:asciiTheme="majorBidi" w:eastAsia="Times New Roman" w:hAnsiTheme="majorBidi" w:cstheme="majorBidi"/>
          <w:sz w:val="24"/>
          <w:szCs w:val="24"/>
          <w:lang w:eastAsia="en-ID"/>
        </w:rPr>
        <w:t>penciptaan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langit</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bumi</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pergantian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malam</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siang</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kapal</w:t>
      </w:r>
      <w:proofErr w:type="spellEnd"/>
      <w:r w:rsidRPr="001459C3">
        <w:rPr>
          <w:rFonts w:asciiTheme="majorBidi" w:eastAsia="Times New Roman" w:hAnsiTheme="majorBidi" w:cstheme="majorBidi"/>
          <w:sz w:val="24"/>
          <w:szCs w:val="24"/>
          <w:lang w:eastAsia="en-ID"/>
        </w:rPr>
        <w:t xml:space="preserve"> yang </w:t>
      </w:r>
      <w:proofErr w:type="spellStart"/>
      <w:r w:rsidRPr="001459C3">
        <w:rPr>
          <w:rFonts w:asciiTheme="majorBidi" w:eastAsia="Times New Roman" w:hAnsiTheme="majorBidi" w:cstheme="majorBidi"/>
          <w:sz w:val="24"/>
          <w:szCs w:val="24"/>
          <w:lang w:eastAsia="en-ID"/>
        </w:rPr>
        <w:t>berlayar</w:t>
      </w:r>
      <w:proofErr w:type="spellEnd"/>
      <w:r w:rsidRPr="001459C3">
        <w:rPr>
          <w:rFonts w:asciiTheme="majorBidi" w:eastAsia="Times New Roman" w:hAnsiTheme="majorBidi" w:cstheme="majorBidi"/>
          <w:sz w:val="24"/>
          <w:szCs w:val="24"/>
          <w:lang w:eastAsia="en-ID"/>
        </w:rPr>
        <w:t xml:space="preserve"> di </w:t>
      </w:r>
      <w:proofErr w:type="spellStart"/>
      <w:r w:rsidRPr="001459C3">
        <w:rPr>
          <w:rFonts w:asciiTheme="majorBidi" w:eastAsia="Times New Roman" w:hAnsiTheme="majorBidi" w:cstheme="majorBidi"/>
          <w:sz w:val="24"/>
          <w:szCs w:val="24"/>
          <w:lang w:eastAsia="en-ID"/>
        </w:rPr>
        <w:t>laut</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dengan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muatan</w:t>
      </w:r>
      <w:proofErr w:type="spellEnd"/>
      <w:r w:rsidRPr="001459C3">
        <w:rPr>
          <w:rFonts w:asciiTheme="majorBidi" w:eastAsia="Times New Roman" w:hAnsiTheme="majorBidi" w:cstheme="majorBidi"/>
          <w:sz w:val="24"/>
          <w:szCs w:val="24"/>
          <w:lang w:eastAsia="en-ID"/>
        </w:rPr>
        <w:t xml:space="preserve">) yang </w:t>
      </w:r>
      <w:proofErr w:type="spellStart"/>
      <w:r w:rsidRPr="001459C3">
        <w:rPr>
          <w:rFonts w:asciiTheme="majorBidi" w:eastAsia="Times New Roman" w:hAnsiTheme="majorBidi" w:cstheme="majorBidi"/>
          <w:sz w:val="24"/>
          <w:szCs w:val="24"/>
          <w:lang w:eastAsia="en-ID"/>
        </w:rPr>
        <w:t>bermanfaat</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bagi</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manusia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apa</w:t>
      </w:r>
      <w:proofErr w:type="spellEnd"/>
      <w:r w:rsidRPr="001459C3">
        <w:rPr>
          <w:rFonts w:asciiTheme="majorBidi" w:eastAsia="Times New Roman" w:hAnsiTheme="majorBidi" w:cstheme="majorBidi"/>
          <w:sz w:val="24"/>
          <w:szCs w:val="24"/>
          <w:lang w:eastAsia="en-ID"/>
        </w:rPr>
        <w:t xml:space="preserve"> yang </w:t>
      </w:r>
      <w:proofErr w:type="spellStart"/>
      <w:r w:rsidRPr="001459C3">
        <w:rPr>
          <w:rFonts w:asciiTheme="majorBidi" w:eastAsia="Times New Roman" w:hAnsiTheme="majorBidi" w:cstheme="majorBidi"/>
          <w:sz w:val="24"/>
          <w:szCs w:val="24"/>
          <w:lang w:eastAsia="en-ID"/>
        </w:rPr>
        <w:t>diturunkan</w:t>
      </w:r>
      <w:proofErr w:type="spellEnd"/>
      <w:r w:rsidRPr="001459C3">
        <w:rPr>
          <w:rFonts w:asciiTheme="majorBidi" w:eastAsia="Times New Roman" w:hAnsiTheme="majorBidi" w:cstheme="majorBidi"/>
          <w:sz w:val="24"/>
          <w:szCs w:val="24"/>
          <w:lang w:eastAsia="en-ID"/>
        </w:rPr>
        <w:t xml:space="preserve"> Allah </w:t>
      </w:r>
      <w:proofErr w:type="spellStart"/>
      <w:r w:rsidRPr="001459C3">
        <w:rPr>
          <w:rFonts w:asciiTheme="majorBidi" w:eastAsia="Times New Roman" w:hAnsiTheme="majorBidi" w:cstheme="majorBidi"/>
          <w:sz w:val="24"/>
          <w:szCs w:val="24"/>
          <w:lang w:eastAsia="en-ID"/>
        </w:rPr>
        <w:t>dari</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langit</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berupa</w:t>
      </w:r>
      <w:proofErr w:type="spellEnd"/>
      <w:r w:rsidRPr="001459C3">
        <w:rPr>
          <w:rFonts w:asciiTheme="majorBidi" w:eastAsia="Times New Roman" w:hAnsiTheme="majorBidi" w:cstheme="majorBidi"/>
          <w:sz w:val="24"/>
          <w:szCs w:val="24"/>
          <w:lang w:eastAsia="en-ID"/>
        </w:rPr>
        <w:t xml:space="preserve"> air, </w:t>
      </w:r>
      <w:proofErr w:type="spellStart"/>
      <w:r w:rsidRPr="001459C3">
        <w:rPr>
          <w:rFonts w:asciiTheme="majorBidi" w:eastAsia="Times New Roman" w:hAnsiTheme="majorBidi" w:cstheme="majorBidi"/>
          <w:sz w:val="24"/>
          <w:szCs w:val="24"/>
          <w:lang w:eastAsia="en-ID"/>
        </w:rPr>
        <w:t>lalu</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dengan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itu</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dihidupkan</w:t>
      </w:r>
      <w:proofErr w:type="spellEnd"/>
      <w:r w:rsidRPr="001459C3">
        <w:rPr>
          <w:rFonts w:asciiTheme="majorBidi" w:eastAsia="Times New Roman" w:hAnsiTheme="majorBidi" w:cstheme="majorBidi"/>
          <w:sz w:val="24"/>
          <w:szCs w:val="24"/>
          <w:lang w:eastAsia="en-ID"/>
        </w:rPr>
        <w:t xml:space="preserve">-Nya </w:t>
      </w:r>
      <w:proofErr w:type="spellStart"/>
      <w:r w:rsidRPr="001459C3">
        <w:rPr>
          <w:rFonts w:asciiTheme="majorBidi" w:eastAsia="Times New Roman" w:hAnsiTheme="majorBidi" w:cstheme="majorBidi"/>
          <w:sz w:val="24"/>
          <w:szCs w:val="24"/>
          <w:lang w:eastAsia="en-ID"/>
        </w:rPr>
        <w:t>bumi</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setelah</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mati</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kering</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Dia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tebarkan</w:t>
      </w:r>
      <w:proofErr w:type="spellEnd"/>
      <w:r w:rsidRPr="001459C3">
        <w:rPr>
          <w:rFonts w:asciiTheme="majorBidi" w:eastAsia="Times New Roman" w:hAnsiTheme="majorBidi" w:cstheme="majorBidi"/>
          <w:sz w:val="24"/>
          <w:szCs w:val="24"/>
          <w:lang w:eastAsia="en-ID"/>
        </w:rPr>
        <w:t xml:space="preserve"> di </w:t>
      </w:r>
      <w:proofErr w:type="spellStart"/>
      <w:r w:rsidRPr="001459C3">
        <w:rPr>
          <w:rFonts w:asciiTheme="majorBidi" w:eastAsia="Times New Roman" w:hAnsiTheme="majorBidi" w:cstheme="majorBidi"/>
          <w:sz w:val="24"/>
          <w:szCs w:val="24"/>
          <w:lang w:eastAsia="en-ID"/>
        </w:rPr>
        <w:t>dalamnya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bermacam-macam</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binatang</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perkisaran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angin</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awan</w:t>
      </w:r>
      <w:proofErr w:type="spellEnd"/>
      <w:r w:rsidRPr="001459C3">
        <w:rPr>
          <w:rFonts w:asciiTheme="majorBidi" w:eastAsia="Times New Roman" w:hAnsiTheme="majorBidi" w:cstheme="majorBidi"/>
          <w:sz w:val="24"/>
          <w:szCs w:val="24"/>
          <w:lang w:eastAsia="en-ID"/>
        </w:rPr>
        <w:t xml:space="preserve"> yang </w:t>
      </w:r>
      <w:proofErr w:type="spellStart"/>
      <w:r w:rsidRPr="001459C3">
        <w:rPr>
          <w:rFonts w:asciiTheme="majorBidi" w:eastAsia="Times New Roman" w:hAnsiTheme="majorBidi" w:cstheme="majorBidi"/>
          <w:sz w:val="24"/>
          <w:szCs w:val="24"/>
          <w:lang w:eastAsia="en-ID"/>
        </w:rPr>
        <w:t>dikendalikan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antara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langit</w:t>
      </w:r>
      <w:proofErr w:type="spellEnd"/>
      <w:r w:rsidRPr="001459C3">
        <w:rPr>
          <w:rFonts w:asciiTheme="majorBidi" w:eastAsia="Times New Roman" w:hAnsiTheme="majorBidi" w:cstheme="majorBidi"/>
          <w:sz w:val="24"/>
          <w:szCs w:val="24"/>
          <w:lang w:eastAsia="en-ID"/>
        </w:rPr>
        <w:t xml:space="preserve"> dan </w:t>
      </w:r>
      <w:proofErr w:type="spellStart"/>
      <w:r w:rsidRPr="001459C3">
        <w:rPr>
          <w:rFonts w:asciiTheme="majorBidi" w:eastAsia="Times New Roman" w:hAnsiTheme="majorBidi" w:cstheme="majorBidi"/>
          <w:sz w:val="24"/>
          <w:szCs w:val="24"/>
          <w:lang w:eastAsia="en-ID"/>
        </w:rPr>
        <w:t>bumi</w:t>
      </w:r>
      <w:proofErr w:type="spellEnd"/>
      <w:r w:rsidRPr="001459C3">
        <w:rPr>
          <w:rFonts w:asciiTheme="majorBidi" w:eastAsia="Times New Roman" w:hAnsiTheme="majorBidi" w:cstheme="majorBidi"/>
          <w:sz w:val="24"/>
          <w:szCs w:val="24"/>
          <w:lang w:eastAsia="en-ID"/>
        </w:rPr>
        <w:t>, (</w:t>
      </w:r>
      <w:proofErr w:type="spellStart"/>
      <w:r w:rsidRPr="001459C3">
        <w:rPr>
          <w:rFonts w:asciiTheme="majorBidi" w:eastAsia="Times New Roman" w:hAnsiTheme="majorBidi" w:cstheme="majorBidi"/>
          <w:sz w:val="24"/>
          <w:szCs w:val="24"/>
          <w:lang w:eastAsia="en-ID"/>
        </w:rPr>
        <w:t>semua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itu</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sungguh</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merupakan</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tanda-tanda</w:t>
      </w:r>
      <w:proofErr w:type="spellEnd"/>
      <w:r w:rsidRPr="001459C3">
        <w:rPr>
          <w:rFonts w:asciiTheme="majorBidi" w:eastAsia="Times New Roman" w:hAnsiTheme="majorBidi" w:cstheme="majorBidi"/>
          <w:sz w:val="24"/>
          <w:szCs w:val="24"/>
          <w:lang w:eastAsia="en-ID"/>
        </w:rPr>
        <w:t xml:space="preserve"> (</w:t>
      </w:r>
      <w:proofErr w:type="spellStart"/>
      <w:r w:rsidRPr="001459C3">
        <w:rPr>
          <w:rFonts w:asciiTheme="majorBidi" w:eastAsia="Times New Roman" w:hAnsiTheme="majorBidi" w:cstheme="majorBidi"/>
          <w:sz w:val="24"/>
          <w:szCs w:val="24"/>
          <w:lang w:eastAsia="en-ID"/>
        </w:rPr>
        <w:t>kebesaran</w:t>
      </w:r>
      <w:proofErr w:type="spellEnd"/>
      <w:r w:rsidRPr="001459C3">
        <w:rPr>
          <w:rFonts w:asciiTheme="majorBidi" w:eastAsia="Times New Roman" w:hAnsiTheme="majorBidi" w:cstheme="majorBidi"/>
          <w:sz w:val="24"/>
          <w:szCs w:val="24"/>
          <w:lang w:eastAsia="en-ID"/>
        </w:rPr>
        <w:t xml:space="preserve"> Allah) </w:t>
      </w:r>
      <w:proofErr w:type="spellStart"/>
      <w:r w:rsidRPr="001459C3">
        <w:rPr>
          <w:rFonts w:asciiTheme="majorBidi" w:eastAsia="Times New Roman" w:hAnsiTheme="majorBidi" w:cstheme="majorBidi"/>
          <w:sz w:val="24"/>
          <w:szCs w:val="24"/>
          <w:lang w:eastAsia="en-ID"/>
        </w:rPr>
        <w:t>bagi</w:t>
      </w:r>
      <w:proofErr w:type="spellEnd"/>
      <w:r w:rsidRPr="001459C3">
        <w:rPr>
          <w:rFonts w:asciiTheme="majorBidi" w:eastAsia="Times New Roman" w:hAnsiTheme="majorBidi" w:cstheme="majorBidi"/>
          <w:sz w:val="24"/>
          <w:szCs w:val="24"/>
          <w:lang w:eastAsia="en-ID"/>
        </w:rPr>
        <w:t xml:space="preserve"> orang-orang yang </w:t>
      </w:r>
      <w:proofErr w:type="spellStart"/>
      <w:r w:rsidRPr="001459C3">
        <w:rPr>
          <w:rFonts w:asciiTheme="majorBidi" w:eastAsia="Times New Roman" w:hAnsiTheme="majorBidi" w:cstheme="majorBidi"/>
          <w:sz w:val="24"/>
          <w:szCs w:val="24"/>
          <w:lang w:eastAsia="en-ID"/>
        </w:rPr>
        <w:t>mengerti</w:t>
      </w:r>
      <w:proofErr w:type="spellEnd"/>
      <w:r w:rsidRPr="001459C3">
        <w:rPr>
          <w:rFonts w:asciiTheme="majorBidi" w:eastAsia="Times New Roman" w:hAnsiTheme="majorBidi" w:cstheme="majorBidi"/>
          <w:sz w:val="24"/>
          <w:szCs w:val="24"/>
          <w:lang w:eastAsia="en-ID"/>
        </w:rPr>
        <w:t>.</w:t>
      </w:r>
    </w:p>
    <w:p w14:paraId="0D5DF615" w14:textId="77777777" w:rsidR="001459C3" w:rsidRPr="001459C3" w:rsidRDefault="001459C3" w:rsidP="001459C3">
      <w:pPr>
        <w:spacing w:after="0" w:line="480" w:lineRule="auto"/>
        <w:contextualSpacing/>
        <w:jc w:val="both"/>
        <w:rPr>
          <w:rFonts w:asciiTheme="majorBidi" w:hAnsiTheme="majorBidi" w:cstheme="majorBidi"/>
          <w:sz w:val="24"/>
          <w:szCs w:val="24"/>
          <w:lang w:val="id-ID"/>
        </w:rPr>
      </w:pPr>
    </w:p>
    <w:p w14:paraId="76B14231" w14:textId="77777777" w:rsidR="00DD5A95" w:rsidRPr="00DD5A95" w:rsidRDefault="00DD5A95" w:rsidP="00DD5A95">
      <w:pPr>
        <w:spacing w:after="0" w:line="480" w:lineRule="auto"/>
        <w:jc w:val="both"/>
        <w:rPr>
          <w:rFonts w:asciiTheme="majorBidi" w:hAnsiTheme="majorBidi" w:cstheme="majorBidi"/>
          <w:sz w:val="24"/>
          <w:szCs w:val="24"/>
          <w:lang w:val="id-ID"/>
        </w:rPr>
      </w:pPr>
    </w:p>
    <w:p w14:paraId="4D4A696B" w14:textId="573CB24C"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Gatal-gatal kulit</w:t>
      </w:r>
    </w:p>
    <w:p w14:paraId="4E90EAE5" w14:textId="14809996" w:rsidR="00DB5FE0" w:rsidRDefault="00DB5FE0" w:rsidP="00DB5FE0">
      <w:pPr>
        <w:spacing w:after="0" w:line="480" w:lineRule="auto"/>
        <w:jc w:val="both"/>
        <w:rPr>
          <w:rFonts w:asciiTheme="majorBidi" w:hAnsiTheme="majorBidi" w:cstheme="majorBidi"/>
          <w:sz w:val="24"/>
          <w:szCs w:val="24"/>
          <w:lang w:val="id-ID"/>
        </w:rPr>
      </w:pPr>
    </w:p>
    <w:p w14:paraId="40C30EA5" w14:textId="77777777" w:rsidR="00DB5FE0" w:rsidRPr="00DB5FE0" w:rsidRDefault="00DB5FE0" w:rsidP="00DB5FE0">
      <w:pPr>
        <w:shd w:val="clear" w:color="auto" w:fill="FFFFFF"/>
        <w:bidi/>
        <w:spacing w:after="0" w:line="480" w:lineRule="auto"/>
        <w:ind w:right="709"/>
        <w:contextualSpacing/>
        <w:rPr>
          <w:rFonts w:asciiTheme="minorBidi" w:eastAsia="Times New Roman" w:hAnsiTheme="minorBidi"/>
          <w:sz w:val="32"/>
          <w:szCs w:val="32"/>
          <w:lang w:eastAsia="en-ID" w:bidi="ar"/>
        </w:rPr>
      </w:pPr>
      <w:r w:rsidRPr="00DB5FE0">
        <w:rPr>
          <w:rFonts w:asciiTheme="minorBidi" w:eastAsia="Times New Roman" w:hAnsiTheme="minorBidi"/>
          <w:sz w:val="32"/>
          <w:szCs w:val="32"/>
          <w:rtl/>
          <w:lang w:eastAsia="en-ID" w:bidi="ar"/>
        </w:rPr>
        <w:t>اَللّٰهُ نَزَّلَ اَحْسَنَ الْحَدِيْثِ كِتٰبًا مُّتَشَابِهًا مَّثَانِيَۙ تَقْشَعِرُّ مِنْهُ جُلُوْدُ الَّذِيْنَ يَخْشَوْنَ رَبَّهُمْ ۚ ثُمَّ تَلِيْنُ جُلُوْدُهُمْ وَقُلُوْبُهُمْ اِلٰى ذِكْرِ اللّٰهِ ۗذٰلِكَ هُدَى اللّٰهِ يَهْدِيْ بِهٖ مَنْ يَّشَاۤءُ ۗوَمَنْ يُّضْلِلِ اللّٰهُ فَمَا لَهٗ مِنْ هَادٍ - ٢٣</w:t>
      </w:r>
    </w:p>
    <w:p w14:paraId="28FB5DB3" w14:textId="7E465C09" w:rsidR="00DB5FE0" w:rsidRPr="00ED145E" w:rsidRDefault="00AB155A" w:rsidP="00ED145E">
      <w:pPr>
        <w:shd w:val="clear" w:color="auto" w:fill="FFFFFF"/>
        <w:spacing w:after="0" w:line="480" w:lineRule="auto"/>
        <w:ind w:left="709"/>
        <w:contextualSpacing/>
        <w:jc w:val="both"/>
        <w:rPr>
          <w:rFonts w:asciiTheme="majorBidi" w:eastAsia="Times New Roman" w:hAnsiTheme="majorBidi" w:cstheme="majorBidi"/>
          <w:sz w:val="24"/>
          <w:szCs w:val="24"/>
          <w:lang w:eastAsia="en-ID"/>
        </w:rPr>
      </w:pPr>
      <w:r>
        <w:rPr>
          <w:rFonts w:asciiTheme="majorBidi" w:eastAsia="Times New Roman" w:hAnsiTheme="majorBidi" w:cstheme="majorBidi"/>
          <w:sz w:val="24"/>
          <w:szCs w:val="24"/>
          <w:lang w:val="id-ID" w:eastAsia="en-ID"/>
        </w:rPr>
        <w:t xml:space="preserve">Artinya : </w:t>
      </w:r>
      <w:r w:rsidR="00DB5FE0" w:rsidRPr="00DB5FE0">
        <w:rPr>
          <w:rFonts w:asciiTheme="majorBidi" w:eastAsia="Times New Roman" w:hAnsiTheme="majorBidi" w:cstheme="majorBidi"/>
          <w:sz w:val="24"/>
          <w:szCs w:val="24"/>
          <w:lang w:eastAsia="en-ID"/>
        </w:rPr>
        <w:t xml:space="preserve">Allah </w:t>
      </w:r>
      <w:proofErr w:type="spellStart"/>
      <w:r w:rsidR="00DB5FE0" w:rsidRPr="00DB5FE0">
        <w:rPr>
          <w:rFonts w:asciiTheme="majorBidi" w:eastAsia="Times New Roman" w:hAnsiTheme="majorBidi" w:cstheme="majorBidi"/>
          <w:sz w:val="24"/>
          <w:szCs w:val="24"/>
          <w:lang w:eastAsia="en-ID"/>
        </w:rPr>
        <w:t>telah</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menurunkan</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perkataan</w:t>
      </w:r>
      <w:proofErr w:type="spellEnd"/>
      <w:r w:rsidR="00DB5FE0" w:rsidRPr="00DB5FE0">
        <w:rPr>
          <w:rFonts w:asciiTheme="majorBidi" w:eastAsia="Times New Roman" w:hAnsiTheme="majorBidi" w:cstheme="majorBidi"/>
          <w:sz w:val="24"/>
          <w:szCs w:val="24"/>
          <w:lang w:eastAsia="en-ID"/>
        </w:rPr>
        <w:t xml:space="preserve"> yang paling </w:t>
      </w:r>
      <w:proofErr w:type="spellStart"/>
      <w:r w:rsidR="00DB5FE0" w:rsidRPr="00DB5FE0">
        <w:rPr>
          <w:rFonts w:asciiTheme="majorBidi" w:eastAsia="Times New Roman" w:hAnsiTheme="majorBidi" w:cstheme="majorBidi"/>
          <w:sz w:val="24"/>
          <w:szCs w:val="24"/>
          <w:lang w:eastAsia="en-ID"/>
        </w:rPr>
        <w:t>baik</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yaitu</w:t>
      </w:r>
      <w:proofErr w:type="spellEnd"/>
      <w:r w:rsidR="00DB5FE0" w:rsidRPr="00DB5FE0">
        <w:rPr>
          <w:rFonts w:asciiTheme="majorBidi" w:eastAsia="Times New Roman" w:hAnsiTheme="majorBidi" w:cstheme="majorBidi"/>
          <w:sz w:val="24"/>
          <w:szCs w:val="24"/>
          <w:lang w:eastAsia="en-ID"/>
        </w:rPr>
        <w:t xml:space="preserve">) Al-Qur'an yang </w:t>
      </w:r>
      <w:proofErr w:type="spellStart"/>
      <w:r w:rsidR="00DB5FE0" w:rsidRPr="00DB5FE0">
        <w:rPr>
          <w:rFonts w:asciiTheme="majorBidi" w:eastAsia="Times New Roman" w:hAnsiTheme="majorBidi" w:cstheme="majorBidi"/>
          <w:sz w:val="24"/>
          <w:szCs w:val="24"/>
          <w:lang w:eastAsia="en-ID"/>
        </w:rPr>
        <w:t>serupa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ayat-ayatnya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lagi</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berulang-ulang</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gemetar</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karenanya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kulit</w:t>
      </w:r>
      <w:proofErr w:type="spellEnd"/>
      <w:r w:rsidR="00DB5FE0" w:rsidRPr="00DB5FE0">
        <w:rPr>
          <w:rFonts w:asciiTheme="majorBidi" w:eastAsia="Times New Roman" w:hAnsiTheme="majorBidi" w:cstheme="majorBidi"/>
          <w:sz w:val="24"/>
          <w:szCs w:val="24"/>
          <w:lang w:eastAsia="en-ID"/>
        </w:rPr>
        <w:t xml:space="preserve"> orang-orang yang </w:t>
      </w:r>
      <w:proofErr w:type="spellStart"/>
      <w:r w:rsidR="00DB5FE0" w:rsidRPr="00DB5FE0">
        <w:rPr>
          <w:rFonts w:asciiTheme="majorBidi" w:eastAsia="Times New Roman" w:hAnsiTheme="majorBidi" w:cstheme="majorBidi"/>
          <w:sz w:val="24"/>
          <w:szCs w:val="24"/>
          <w:lang w:eastAsia="en-ID"/>
        </w:rPr>
        <w:t>takut</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kepada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Tuhannya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kemudian</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menjadi</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tenang</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kulit</w:t>
      </w:r>
      <w:proofErr w:type="spellEnd"/>
      <w:r w:rsidR="00DB5FE0" w:rsidRPr="00DB5FE0">
        <w:rPr>
          <w:rFonts w:asciiTheme="majorBidi" w:eastAsia="Times New Roman" w:hAnsiTheme="majorBidi" w:cstheme="majorBidi"/>
          <w:sz w:val="24"/>
          <w:szCs w:val="24"/>
          <w:lang w:eastAsia="en-ID"/>
        </w:rPr>
        <w:t xml:space="preserve"> dan </w:t>
      </w:r>
      <w:proofErr w:type="spellStart"/>
      <w:r w:rsidR="00DB5FE0" w:rsidRPr="00DB5FE0">
        <w:rPr>
          <w:rFonts w:asciiTheme="majorBidi" w:eastAsia="Times New Roman" w:hAnsiTheme="majorBidi" w:cstheme="majorBidi"/>
          <w:sz w:val="24"/>
          <w:szCs w:val="24"/>
          <w:lang w:eastAsia="en-ID"/>
        </w:rPr>
        <w:t>hati</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mereka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ketika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mengingat</w:t>
      </w:r>
      <w:proofErr w:type="spellEnd"/>
      <w:r w:rsidR="00DB5FE0" w:rsidRPr="00DB5FE0">
        <w:rPr>
          <w:rFonts w:asciiTheme="majorBidi" w:eastAsia="Times New Roman" w:hAnsiTheme="majorBidi" w:cstheme="majorBidi"/>
          <w:sz w:val="24"/>
          <w:szCs w:val="24"/>
          <w:lang w:eastAsia="en-ID"/>
        </w:rPr>
        <w:t xml:space="preserve"> Allah. </w:t>
      </w:r>
      <w:proofErr w:type="spellStart"/>
      <w:r w:rsidR="00DB5FE0" w:rsidRPr="00DB5FE0">
        <w:rPr>
          <w:rFonts w:asciiTheme="majorBidi" w:eastAsia="Times New Roman" w:hAnsiTheme="majorBidi" w:cstheme="majorBidi"/>
          <w:sz w:val="24"/>
          <w:szCs w:val="24"/>
          <w:lang w:eastAsia="en-ID"/>
        </w:rPr>
        <w:t>Itulah</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petunjuk</w:t>
      </w:r>
      <w:proofErr w:type="spellEnd"/>
      <w:r w:rsidR="00DB5FE0" w:rsidRPr="00DB5FE0">
        <w:rPr>
          <w:rFonts w:asciiTheme="majorBidi" w:eastAsia="Times New Roman" w:hAnsiTheme="majorBidi" w:cstheme="majorBidi"/>
          <w:sz w:val="24"/>
          <w:szCs w:val="24"/>
          <w:lang w:eastAsia="en-ID"/>
        </w:rPr>
        <w:t xml:space="preserve"> Allah, </w:t>
      </w:r>
      <w:proofErr w:type="spellStart"/>
      <w:r w:rsidR="00DB5FE0" w:rsidRPr="00DB5FE0">
        <w:rPr>
          <w:rFonts w:asciiTheme="majorBidi" w:eastAsia="Times New Roman" w:hAnsiTheme="majorBidi" w:cstheme="majorBidi"/>
          <w:sz w:val="24"/>
          <w:szCs w:val="24"/>
          <w:lang w:eastAsia="en-ID"/>
        </w:rPr>
        <w:t>dengan</w:t>
      </w:r>
      <w:proofErr w:type="spellEnd"/>
      <w:r w:rsidR="00DB5FE0" w:rsidRPr="00DB5FE0">
        <w:rPr>
          <w:rFonts w:asciiTheme="majorBidi" w:eastAsia="Times New Roman" w:hAnsiTheme="majorBidi" w:cstheme="majorBidi"/>
          <w:sz w:val="24"/>
          <w:szCs w:val="24"/>
          <w:lang w:eastAsia="en-ID"/>
        </w:rPr>
        <w:t xml:space="preserve"> Kitab </w:t>
      </w:r>
      <w:proofErr w:type="spellStart"/>
      <w:r w:rsidR="00DB5FE0" w:rsidRPr="00DB5FE0">
        <w:rPr>
          <w:rFonts w:asciiTheme="majorBidi" w:eastAsia="Times New Roman" w:hAnsiTheme="majorBidi" w:cstheme="majorBidi"/>
          <w:sz w:val="24"/>
          <w:szCs w:val="24"/>
          <w:lang w:eastAsia="en-ID"/>
        </w:rPr>
        <w:t>itu</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Dia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memberi</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petunjuk</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kepada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siapa</w:t>
      </w:r>
      <w:proofErr w:type="spellEnd"/>
      <w:r w:rsidR="00DB5FE0" w:rsidRPr="00DB5FE0">
        <w:rPr>
          <w:rFonts w:asciiTheme="majorBidi" w:eastAsia="Times New Roman" w:hAnsiTheme="majorBidi" w:cstheme="majorBidi"/>
          <w:sz w:val="24"/>
          <w:szCs w:val="24"/>
          <w:lang w:eastAsia="en-ID"/>
        </w:rPr>
        <w:t xml:space="preserve"> yang </w:t>
      </w:r>
      <w:proofErr w:type="spellStart"/>
      <w:r w:rsidR="00DB5FE0" w:rsidRPr="00DB5FE0">
        <w:rPr>
          <w:rFonts w:asciiTheme="majorBidi" w:eastAsia="Times New Roman" w:hAnsiTheme="majorBidi" w:cstheme="majorBidi"/>
          <w:sz w:val="24"/>
          <w:szCs w:val="24"/>
          <w:lang w:eastAsia="en-ID"/>
        </w:rPr>
        <w:t>Dia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kehendaki</w:t>
      </w:r>
      <w:proofErr w:type="spellEnd"/>
      <w:r w:rsidR="00DB5FE0" w:rsidRPr="00DB5FE0">
        <w:rPr>
          <w:rFonts w:asciiTheme="majorBidi" w:eastAsia="Times New Roman" w:hAnsiTheme="majorBidi" w:cstheme="majorBidi"/>
          <w:sz w:val="24"/>
          <w:szCs w:val="24"/>
          <w:lang w:eastAsia="en-ID"/>
        </w:rPr>
        <w:t xml:space="preserve">. Dan </w:t>
      </w:r>
      <w:proofErr w:type="spellStart"/>
      <w:r w:rsidR="00DB5FE0" w:rsidRPr="00DB5FE0">
        <w:rPr>
          <w:rFonts w:asciiTheme="majorBidi" w:eastAsia="Times New Roman" w:hAnsiTheme="majorBidi" w:cstheme="majorBidi"/>
          <w:sz w:val="24"/>
          <w:szCs w:val="24"/>
          <w:lang w:eastAsia="en-ID"/>
        </w:rPr>
        <w:t>barangsiapa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dibiarkan</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sesat</w:t>
      </w:r>
      <w:proofErr w:type="spellEnd"/>
      <w:r w:rsidR="00DB5FE0" w:rsidRPr="00DB5FE0">
        <w:rPr>
          <w:rFonts w:asciiTheme="majorBidi" w:eastAsia="Times New Roman" w:hAnsiTheme="majorBidi" w:cstheme="majorBidi"/>
          <w:sz w:val="24"/>
          <w:szCs w:val="24"/>
          <w:lang w:eastAsia="en-ID"/>
        </w:rPr>
        <w:t xml:space="preserve"> oleh Allah, </w:t>
      </w:r>
      <w:proofErr w:type="spellStart"/>
      <w:r w:rsidR="00DB5FE0" w:rsidRPr="00DB5FE0">
        <w:rPr>
          <w:rFonts w:asciiTheme="majorBidi" w:eastAsia="Times New Roman" w:hAnsiTheme="majorBidi" w:cstheme="majorBidi"/>
          <w:sz w:val="24"/>
          <w:szCs w:val="24"/>
          <w:lang w:eastAsia="en-ID"/>
        </w:rPr>
        <w:t>maka</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tidak</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seorang</w:t>
      </w:r>
      <w:proofErr w:type="spellEnd"/>
      <w:r w:rsidR="00DB5FE0" w:rsidRPr="00DB5FE0">
        <w:rPr>
          <w:rFonts w:asciiTheme="majorBidi" w:eastAsia="Times New Roman" w:hAnsiTheme="majorBidi" w:cstheme="majorBidi"/>
          <w:sz w:val="24"/>
          <w:szCs w:val="24"/>
          <w:lang w:eastAsia="en-ID"/>
        </w:rPr>
        <w:t xml:space="preserve"> pun yang </w:t>
      </w:r>
      <w:proofErr w:type="spellStart"/>
      <w:r w:rsidR="00DB5FE0" w:rsidRPr="00DB5FE0">
        <w:rPr>
          <w:rFonts w:asciiTheme="majorBidi" w:eastAsia="Times New Roman" w:hAnsiTheme="majorBidi" w:cstheme="majorBidi"/>
          <w:sz w:val="24"/>
          <w:szCs w:val="24"/>
          <w:lang w:eastAsia="en-ID"/>
        </w:rPr>
        <w:t>dapat</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memberi</w:t>
      </w:r>
      <w:proofErr w:type="spellEnd"/>
      <w:r w:rsidR="00DB5FE0" w:rsidRPr="00DB5FE0">
        <w:rPr>
          <w:rFonts w:asciiTheme="majorBidi" w:eastAsia="Times New Roman" w:hAnsiTheme="majorBidi" w:cstheme="majorBidi"/>
          <w:sz w:val="24"/>
          <w:szCs w:val="24"/>
          <w:lang w:eastAsia="en-ID"/>
        </w:rPr>
        <w:t xml:space="preserve"> </w:t>
      </w:r>
      <w:proofErr w:type="spellStart"/>
      <w:r w:rsidR="00DB5FE0" w:rsidRPr="00DB5FE0">
        <w:rPr>
          <w:rFonts w:asciiTheme="majorBidi" w:eastAsia="Times New Roman" w:hAnsiTheme="majorBidi" w:cstheme="majorBidi"/>
          <w:sz w:val="24"/>
          <w:szCs w:val="24"/>
          <w:lang w:eastAsia="en-ID"/>
        </w:rPr>
        <w:t>petunjuk</w:t>
      </w:r>
      <w:proofErr w:type="spellEnd"/>
      <w:r w:rsidR="00DB5FE0" w:rsidRPr="00DB5FE0">
        <w:rPr>
          <w:rFonts w:asciiTheme="majorBidi" w:eastAsia="Times New Roman" w:hAnsiTheme="majorBidi" w:cstheme="majorBidi"/>
          <w:sz w:val="24"/>
          <w:szCs w:val="24"/>
          <w:lang w:eastAsia="en-ID"/>
        </w:rPr>
        <w:t>.</w:t>
      </w:r>
    </w:p>
    <w:p w14:paraId="5A992238" w14:textId="2C620A6F" w:rsidR="000D322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Demam</w:t>
      </w:r>
    </w:p>
    <w:p w14:paraId="48370D4E" w14:textId="75FE7A9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Katarak</w:t>
      </w:r>
    </w:p>
    <w:p w14:paraId="3EB2847E" w14:textId="6C09920C"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Stroke</w:t>
      </w:r>
    </w:p>
    <w:p w14:paraId="4634C939" w14:textId="6219A3B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Bisul</w:t>
      </w:r>
    </w:p>
    <w:p w14:paraId="0CAABB10" w14:textId="7A948B4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Kaki Bengkak</w:t>
      </w:r>
    </w:p>
    <w:p w14:paraId="2FB05067" w14:textId="2A67E367"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Pendarahan</w:t>
      </w:r>
    </w:p>
    <w:p w14:paraId="6E8BA97A" w14:textId="07915BD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Benjolan/Tumor</w:t>
      </w:r>
    </w:p>
    <w:p w14:paraId="6E7D1747" w14:textId="3058704D"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Tulang Patah</w:t>
      </w:r>
    </w:p>
    <w:p w14:paraId="4BD8FB62" w14:textId="658F130F"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Sakit Gigi</w:t>
      </w:r>
    </w:p>
    <w:p w14:paraId="3CDB0083" w14:textId="4D765A3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Penyakit Kulit</w:t>
      </w:r>
    </w:p>
    <w:p w14:paraId="506F3696" w14:textId="049D36F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Asam Urat</w:t>
      </w:r>
    </w:p>
    <w:p w14:paraId="1E52E825" w14:textId="49E0816A"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Diabetes</w:t>
      </w:r>
    </w:p>
    <w:p w14:paraId="44D1A27D" w14:textId="606CA15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Panu</w:t>
      </w:r>
    </w:p>
    <w:p w14:paraId="4275D0E2" w14:textId="54CD275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Kejang</w:t>
      </w:r>
    </w:p>
    <w:p w14:paraId="5D6B3807" w14:textId="795FC0E3" w:rsidR="00AB155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Sengatan Ular</w:t>
      </w:r>
    </w:p>
    <w:p w14:paraId="6977B2D5" w14:textId="100B656A"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Rematik</w:t>
      </w:r>
    </w:p>
    <w:p w14:paraId="203E5F90" w14:textId="4787A527"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Kesedihan</w:t>
      </w:r>
    </w:p>
    <w:p w14:paraId="39D79705" w14:textId="40685096"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Insomnia</w:t>
      </w:r>
    </w:p>
    <w:p w14:paraId="7CE86BD2" w14:textId="00401CE2"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Was Was</w:t>
      </w:r>
    </w:p>
    <w:p w14:paraId="36A0C3B9" w14:textId="6BB69400" w:rsidR="000E710A" w:rsidRPr="000D322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Kanker</w:t>
      </w:r>
    </w:p>
    <w:p w14:paraId="62E90081" w14:textId="6C1EE031" w:rsidR="002B21D1" w:rsidRDefault="002B21D1" w:rsidP="002B21D1">
      <w:pPr>
        <w:spacing w:after="0" w:line="480" w:lineRule="auto"/>
        <w:contextualSpacing/>
        <w:jc w:val="both"/>
        <w:rPr>
          <w:rFonts w:asciiTheme="majorBidi" w:hAnsiTheme="majorBidi" w:cstheme="majorBidi"/>
          <w:sz w:val="24"/>
          <w:szCs w:val="24"/>
          <w:lang w:val="id-ID"/>
        </w:rPr>
      </w:pPr>
    </w:p>
    <w:p w14:paraId="4621AFE8" w14:textId="77777777" w:rsidR="002B21D1" w:rsidRPr="00C10F61" w:rsidRDefault="002B21D1" w:rsidP="007D1520">
      <w:pPr>
        <w:pStyle w:val="Heading2"/>
        <w:ind w:left="426" w:hanging="426"/>
        <w:rPr>
          <w:szCs w:val="24"/>
          <w:lang w:val="id-ID"/>
        </w:rPr>
      </w:pPr>
      <w:bookmarkStart w:id="30" w:name="_Toc107490893"/>
      <w:r w:rsidRPr="00C10F61">
        <w:rPr>
          <w:szCs w:val="24"/>
          <w:lang w:val="id-ID"/>
        </w:rPr>
        <w:t>Pengobatan Gangguan Gaib</w:t>
      </w:r>
      <w:bookmarkEnd w:id="30"/>
    </w:p>
    <w:p w14:paraId="003CEEEC" w14:textId="1FC5458F" w:rsidR="0014202E" w:rsidRDefault="000D322A" w:rsidP="006663F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Jika penyakit medis penyebabnya adalah perkara yang dapat diteliti secara ilmiah, maka penyakit non medis ini adalah penyakit yang disebabkan oleh agen-agen yang tidak dapat diteliti secara ilmiah namun dipercayai oleh</w:t>
      </w:r>
      <w:r w:rsidR="003B1F81">
        <w:rPr>
          <w:rFonts w:asciiTheme="majorBidi" w:hAnsiTheme="majorBidi" w:cstheme="majorBidi"/>
          <w:sz w:val="24"/>
          <w:szCs w:val="24"/>
          <w:lang w:val="id-ID"/>
        </w:rPr>
        <w:t xml:space="preserve"> sebagian orang. JRA termasuk meyakini adanya penyakit yang disebabkan oleh perkara non medis, yang secara praktis dikatakan sebagai penyakit yang disebabkan oleh gangguan gaib, walaupun jenis penyakit yang diderita bisa sama dengan penyakit medis tadi. Adapun yang akan membedakannya adalah dari “</w:t>
      </w:r>
      <w:r w:rsidR="003B1F81">
        <w:rPr>
          <w:rFonts w:asciiTheme="majorBidi" w:hAnsiTheme="majorBidi" w:cstheme="majorBidi"/>
          <w:i/>
          <w:iCs/>
          <w:sz w:val="24"/>
          <w:szCs w:val="24"/>
          <w:lang w:val="id-ID"/>
        </w:rPr>
        <w:t xml:space="preserve">treatment” </w:t>
      </w:r>
      <w:r w:rsidR="003B1F81">
        <w:rPr>
          <w:rFonts w:asciiTheme="majorBidi" w:hAnsiTheme="majorBidi" w:cstheme="majorBidi"/>
          <w:sz w:val="24"/>
          <w:szCs w:val="24"/>
          <w:lang w:val="id-ID"/>
        </w:rPr>
        <w:t xml:space="preserve">untuk upaya penyembuhannya. (Bisa dimaknai lebih luas perbedaannya pada bab 4). </w:t>
      </w:r>
    </w:p>
    <w:p w14:paraId="29E09DC4" w14:textId="41999BA6" w:rsidR="007A5D54" w:rsidRDefault="007A5D54" w:rsidP="006663FD">
      <w:pPr>
        <w:spacing w:after="0" w:line="480" w:lineRule="auto"/>
        <w:ind w:firstLine="720"/>
        <w:contextualSpacing/>
        <w:jc w:val="both"/>
        <w:rPr>
          <w:rFonts w:asciiTheme="majorBidi" w:hAnsiTheme="majorBidi" w:cstheme="majorBidi"/>
          <w:sz w:val="24"/>
          <w:szCs w:val="24"/>
          <w:lang w:val="id-ID"/>
        </w:rPr>
      </w:pPr>
    </w:p>
    <w:p w14:paraId="3CF4FAE8" w14:textId="1D4A7AB0"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39684C7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lastRenderedPageBreak/>
        <w:t>AYAT-AYAT UNTUK 'AIN</w:t>
      </w:r>
    </w:p>
    <w:p w14:paraId="7149B9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4521F0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1) Al-Fatihah</w:t>
      </w:r>
    </w:p>
    <w:p w14:paraId="4D7C6EF6"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5C22A16" w14:textId="77777777" w:rsidR="007328EB"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2) Al Muawwidatain</w:t>
      </w:r>
    </w:p>
    <w:p w14:paraId="5BE01253" w14:textId="77777777" w:rsidR="007328EB" w:rsidRDefault="007328EB" w:rsidP="00413BAE">
      <w:pPr>
        <w:spacing w:after="0" w:line="480" w:lineRule="auto"/>
        <w:ind w:firstLine="720"/>
        <w:contextualSpacing/>
        <w:jc w:val="both"/>
        <w:rPr>
          <w:rFonts w:asciiTheme="majorBidi" w:hAnsiTheme="majorBidi" w:cstheme="majorBidi"/>
          <w:sz w:val="24"/>
          <w:szCs w:val="24"/>
          <w:lang w:val="id-ID"/>
        </w:rPr>
      </w:pPr>
    </w:p>
    <w:p w14:paraId="39B9A809" w14:textId="3E2BD1BE"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3) Al Baqoroh ayat 20</w:t>
      </w:r>
    </w:p>
    <w:p w14:paraId="227044D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6021C96" w14:textId="2C2FBD9D" w:rsidR="007328EB" w:rsidRPr="007328EB" w:rsidRDefault="007328EB" w:rsidP="007328EB">
      <w:pPr>
        <w:spacing w:after="0" w:line="480" w:lineRule="auto"/>
        <w:ind w:firstLine="720"/>
        <w:contextualSpacing/>
        <w:jc w:val="right"/>
        <w:rPr>
          <w:rFonts w:asciiTheme="minorBidi" w:hAnsiTheme="minorBidi"/>
          <w:sz w:val="32"/>
          <w:szCs w:val="32"/>
          <w:lang w:val="id-ID"/>
        </w:rPr>
      </w:pPr>
      <w:r w:rsidRPr="007328EB">
        <w:rPr>
          <w:rFonts w:asciiTheme="minorBidi" w:hAnsiTheme="minorBidi"/>
          <w:color w:val="000000"/>
          <w:sz w:val="32"/>
          <w:szCs w:val="32"/>
          <w:shd w:val="clear" w:color="auto" w:fill="FFFFFF"/>
          <w:rtl/>
        </w:rPr>
        <w:t>يَكَادُ الْبَرْقُ يَخْطَفُ اَبْصَارَهُمْ ۗ كُلَّمَآ اَضَاۤءَ لَهُمْ مَّشَوْا فِيْهِ ۙ وَاِذَآ اَظْلَمَ عَلَيْهِمْ قَامُوْا ۗوَلَوْ شَاۤءَ اللّٰهُ لَذَهَبَ بِسَمْعِهِمْ وَاَبْصَارِهِمْ ۗ اِنَّ اللّٰهَ عَلٰى كُلِّ شَيْءٍ قَدِيْرٌ ࣖ - ٢٠</w:t>
      </w:r>
    </w:p>
    <w:p w14:paraId="0C4E5600" w14:textId="77777777" w:rsidR="007328EB" w:rsidRDefault="007328EB" w:rsidP="00413BAE">
      <w:pPr>
        <w:spacing w:after="0" w:line="480" w:lineRule="auto"/>
        <w:ind w:firstLine="720"/>
        <w:contextualSpacing/>
        <w:jc w:val="both"/>
        <w:rPr>
          <w:rFonts w:asciiTheme="majorBidi" w:hAnsiTheme="majorBidi" w:cs="Times New Roman"/>
          <w:sz w:val="24"/>
          <w:szCs w:val="24"/>
          <w:lang w:val="id-ID"/>
        </w:rPr>
      </w:pPr>
    </w:p>
    <w:p w14:paraId="6560FD81" w14:textId="72B3AC94"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Artinya : </w:t>
      </w:r>
      <w:r w:rsidR="00413BAE" w:rsidRPr="00413BAE">
        <w:rPr>
          <w:rFonts w:asciiTheme="majorBidi" w:hAnsiTheme="majorBidi" w:cstheme="majorBidi"/>
          <w:sz w:val="24"/>
          <w:szCs w:val="24"/>
          <w:lang w:val="id-ID"/>
        </w:rPr>
        <w:t>"Hampir-hampir kilat itu menyambar penglihatan mereka. Setiap kali kilat itu menyinari mereka, mereka berjalan di bawah sinar itu, dan bila gelap menimpa mereka, mereka berhenti. Jikalau Allah menghendaki, niscaya Dia melenyapkan pendengaran dan penglihatan mereka. Sesungguhnya Allah berkuasa atas segala sesuatu."</w:t>
      </w:r>
    </w:p>
    <w:p w14:paraId="54EA3287"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7A137C4"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4) Al-Baqoroh ayat 137</w:t>
      </w:r>
    </w:p>
    <w:p w14:paraId="3EE5220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ECED0CC" w14:textId="491B0922" w:rsidR="00413BAE" w:rsidRPr="00CD6156" w:rsidRDefault="00CD6156" w:rsidP="00CD6156">
      <w:pPr>
        <w:spacing w:after="0" w:line="480" w:lineRule="auto"/>
        <w:ind w:firstLine="720"/>
        <w:contextualSpacing/>
        <w:jc w:val="right"/>
        <w:rPr>
          <w:rFonts w:asciiTheme="majorBidi" w:hAnsiTheme="majorBidi" w:cs="Times New Roman"/>
          <w:sz w:val="32"/>
          <w:szCs w:val="32"/>
          <w:lang w:val="id-ID"/>
        </w:rPr>
      </w:pPr>
      <w:r w:rsidRPr="00CD6156">
        <w:rPr>
          <w:rFonts w:ascii="fontArab" w:hAnsi="fontArab"/>
          <w:color w:val="000000"/>
          <w:sz w:val="32"/>
          <w:szCs w:val="32"/>
          <w:shd w:val="clear" w:color="auto" w:fill="FFFFFF"/>
          <w:rtl/>
        </w:rPr>
        <w:t xml:space="preserve">فَاِنْ اٰمَنُوْا بِمِثْلِ مَآ اٰمَنْتُمْ بِهٖ فَقَدِ اهْتَدَوْا ۚوَاِنْ تَوَلَّوْا فَاِنَّمَا هُمْ فِيْ شِقَاقٍۚ فَسَيَكْفِيْكَهُمُ اللّٰهُ ۚوَهُوَ السَّمِيْعُ الْعَلِيْمُ ۗ </w:t>
      </w:r>
      <w:r w:rsidR="00075333" w:rsidRPr="00CD6156">
        <w:rPr>
          <w:rFonts w:ascii="fontArab" w:hAnsi="fontArab"/>
          <w:color w:val="000000"/>
          <w:sz w:val="32"/>
          <w:szCs w:val="32"/>
          <w:shd w:val="clear" w:color="auto" w:fill="FFFFFF"/>
          <w:rtl/>
        </w:rPr>
        <w:t>١٣٧</w:t>
      </w:r>
      <w:r w:rsidR="00075333">
        <w:rPr>
          <w:rFonts w:ascii="fontArab" w:hAnsi="fontArab"/>
          <w:color w:val="000000"/>
          <w:sz w:val="32"/>
          <w:szCs w:val="32"/>
          <w:shd w:val="clear" w:color="auto" w:fill="FFFFFF"/>
          <w:lang w:val="id-ID"/>
        </w:rPr>
        <w:t xml:space="preserve"> </w:t>
      </w:r>
    </w:p>
    <w:p w14:paraId="5CE48A7F" w14:textId="77777777" w:rsidR="00CD6156" w:rsidRDefault="00CD6156" w:rsidP="006663FD">
      <w:pPr>
        <w:spacing w:after="0" w:line="480" w:lineRule="auto"/>
        <w:ind w:firstLine="720"/>
        <w:contextualSpacing/>
        <w:jc w:val="both"/>
        <w:rPr>
          <w:rFonts w:asciiTheme="majorBidi" w:hAnsiTheme="majorBidi" w:cstheme="majorBidi"/>
          <w:sz w:val="24"/>
          <w:szCs w:val="24"/>
          <w:lang w:val="id-ID"/>
        </w:rPr>
      </w:pPr>
    </w:p>
    <w:p w14:paraId="68F5D629" w14:textId="2E2A81B7"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Artinya : </w:t>
      </w:r>
      <w:r w:rsidR="00413BAE" w:rsidRPr="00413BAE">
        <w:rPr>
          <w:rFonts w:asciiTheme="majorBidi" w:hAnsiTheme="majorBidi" w:cstheme="majorBidi"/>
          <w:sz w:val="24"/>
          <w:szCs w:val="24"/>
          <w:lang w:val="id-ID"/>
        </w:rPr>
        <w:t>Maka jika mereka beriman kepada apa yang kamu telah beriman kepadanya sungguh mereka telah mendapat petunjuk dan jika mereka berpaling, sesungguhnya mereka berada dalam permusuhan (dengan kamu). Maka Allah akan memelihara kamu dari mereka. Dan Dialah Yang Maha Mendengar lagi Maha Mengetahui</w:t>
      </w:r>
    </w:p>
    <w:p w14:paraId="3A25C739"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658B7DD"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5) Al Anbiya' ayat 69</w:t>
      </w:r>
    </w:p>
    <w:p w14:paraId="249271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D88CFD7" w14:textId="7E302881" w:rsidR="00413BAE" w:rsidRPr="00CD6156" w:rsidRDefault="00CD6156" w:rsidP="00CD6156">
      <w:pPr>
        <w:spacing w:after="0" w:line="480" w:lineRule="auto"/>
        <w:ind w:firstLine="720"/>
        <w:contextualSpacing/>
        <w:jc w:val="right"/>
        <w:rPr>
          <w:rFonts w:asciiTheme="minorBidi" w:hAnsiTheme="minorBidi"/>
          <w:sz w:val="32"/>
          <w:szCs w:val="32"/>
          <w:lang w:val="id-ID"/>
        </w:rPr>
      </w:pPr>
      <w:r w:rsidRPr="00CD6156">
        <w:rPr>
          <w:rFonts w:asciiTheme="minorBidi" w:hAnsiTheme="minorBidi"/>
          <w:color w:val="000000"/>
          <w:sz w:val="32"/>
          <w:szCs w:val="32"/>
          <w:shd w:val="clear" w:color="auto" w:fill="FFFFFF"/>
          <w:rtl/>
        </w:rPr>
        <w:t>قُلْنَا يَا نَارُ كُوْنِيْ بَرْدًا وَّسَلٰمًا عَلٰٓى اِبْرٰهِيْمَ ۙ - ٦٩</w:t>
      </w:r>
    </w:p>
    <w:p w14:paraId="01082066" w14:textId="77777777" w:rsidR="00CD6156" w:rsidRPr="00413BAE" w:rsidRDefault="00CD6156" w:rsidP="00413BAE">
      <w:pPr>
        <w:spacing w:after="0" w:line="480" w:lineRule="auto"/>
        <w:ind w:firstLine="720"/>
        <w:contextualSpacing/>
        <w:jc w:val="both"/>
        <w:rPr>
          <w:rFonts w:asciiTheme="majorBidi" w:hAnsiTheme="majorBidi" w:cstheme="majorBidi"/>
          <w:sz w:val="24"/>
          <w:szCs w:val="24"/>
          <w:lang w:val="id-ID"/>
        </w:rPr>
      </w:pPr>
    </w:p>
    <w:p w14:paraId="049A55F5"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Kami berfirman: "Hai api menjadi dinginlah, dan menjadi keselamatanlah bagi Ibrahim"</w:t>
      </w:r>
    </w:p>
    <w:p w14:paraId="2FE04C6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ADEFDC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Hal ini dikarenakan terkadang anak yang terkena Ain dari Ibunya akan berdampak demam, Wallohu A'lam</w:t>
      </w:r>
    </w:p>
    <w:p w14:paraId="67BB96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227B8F70"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6) Al Mulk Ayat 1-4</w:t>
      </w:r>
    </w:p>
    <w:p w14:paraId="793A838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9D35EE6" w14:textId="0E2706F9" w:rsidR="00CD6156" w:rsidRPr="00CD6156" w:rsidRDefault="00CD6156" w:rsidP="00C95FF1">
      <w:pPr>
        <w:bidi/>
        <w:spacing w:after="100" w:afterAutospacing="1" w:line="900" w:lineRule="atLeast"/>
        <w:rPr>
          <w:rFonts w:asciiTheme="minorBidi" w:eastAsia="Times New Roman" w:hAnsiTheme="minorBidi"/>
          <w:sz w:val="32"/>
          <w:szCs w:val="32"/>
          <w:lang w:eastAsia="en-ID" w:bidi="ar"/>
        </w:rPr>
      </w:pPr>
      <w:r w:rsidRPr="00CD6156">
        <w:rPr>
          <w:rFonts w:asciiTheme="minorBidi" w:eastAsia="Times New Roman" w:hAnsiTheme="minorBidi"/>
          <w:sz w:val="32"/>
          <w:szCs w:val="32"/>
          <w:rtl/>
          <w:lang w:eastAsia="en-ID" w:bidi="ar"/>
        </w:rPr>
        <w:t>تَبٰرَكَ الَّذِيْ بِيَدِهِ الْمُلْكُۖ وَهُوَ عَلٰى كُلِّ شَيْءٍ قَدِيْرٌۙ ١</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ۨالَّذِيْ خَلَقَ الْمَوْتَ وَالْحَيٰوةَ لِيَبْلُوَكُمْ اَيُّكُمْ اَحْسَنُ عَمَلًاۗ وَهُوَ الْعَزِيْزُ الْغَفُوْرُۙ ٢</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 xml:space="preserve">الَّذِيْ خَلَقَ سَبْعَ سَمٰوٰتٍ طِبَاقًاۗ مَا </w:t>
      </w:r>
      <w:r w:rsidRPr="00CD6156">
        <w:rPr>
          <w:rFonts w:asciiTheme="minorBidi" w:eastAsia="Times New Roman" w:hAnsiTheme="minorBidi"/>
          <w:sz w:val="32"/>
          <w:szCs w:val="32"/>
          <w:rtl/>
          <w:lang w:eastAsia="en-ID" w:bidi="ar"/>
        </w:rPr>
        <w:lastRenderedPageBreak/>
        <w:t>تَرٰى فِيْ خَلْقِ الرَّحْمٰنِ مِنْ تَفٰوُتٍۗ فَارْجِعِ الْبَصَرَۙ هَلْ تَرٰى مِنْ فُطُوْرٍ ٣</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ثُمَّ ارْجِعِ الْبَصَرَ كَرَّتَيْنِ يَنْقَلِبْ اِلَيْكَ الْبَصَرُ خَاسِئًا وَّهُوَ حَسِيْرٌ - ٤</w:t>
      </w:r>
    </w:p>
    <w:p w14:paraId="57A9120E" w14:textId="77777777" w:rsidR="00CD6156" w:rsidRPr="00CD6156" w:rsidRDefault="00CD6156" w:rsidP="00413BAE">
      <w:pPr>
        <w:spacing w:after="0" w:line="480" w:lineRule="auto"/>
        <w:ind w:firstLine="720"/>
        <w:contextualSpacing/>
        <w:jc w:val="both"/>
        <w:rPr>
          <w:rFonts w:asciiTheme="majorBidi" w:hAnsiTheme="majorBidi" w:cs="Times New Roman"/>
          <w:sz w:val="24"/>
          <w:szCs w:val="24"/>
        </w:rPr>
      </w:pPr>
    </w:p>
    <w:p w14:paraId="3C653854" w14:textId="77777777" w:rsidR="00CD6156" w:rsidRDefault="00CD6156" w:rsidP="00413BAE">
      <w:pPr>
        <w:spacing w:after="0" w:line="480" w:lineRule="auto"/>
        <w:ind w:firstLine="720"/>
        <w:contextualSpacing/>
        <w:jc w:val="both"/>
        <w:rPr>
          <w:rFonts w:asciiTheme="majorBidi" w:hAnsiTheme="majorBidi" w:cs="Times New Roman"/>
          <w:sz w:val="24"/>
          <w:szCs w:val="24"/>
          <w:lang w:val="id-ID"/>
        </w:rPr>
      </w:pPr>
    </w:p>
    <w:p w14:paraId="54D54CC1" w14:textId="0C268266"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Maha Suci Allah Yang ditangannya-lah segala kerajaan, dan Dia Maha Kuasa atas segala sesuatu,</w:t>
      </w:r>
    </w:p>
    <w:p w14:paraId="15EE594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3E32E50" w14:textId="498F580C" w:rsidR="00413BAE" w:rsidRPr="00413BAE" w:rsidRDefault="00413BAE" w:rsidP="00CD6156">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 xml:space="preserve">Yang menjadikan mati dan hidup, supaya Dia menguji kamu, siapa di antara kamu yang lebih baik amalnya. Dan Dia Maha Perkasa lagi Maha Pengampun. </w:t>
      </w:r>
    </w:p>
    <w:p w14:paraId="6D749E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08FCBC0C"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2C6CC8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"Yang telah menciptakan tujuh langit berlapis-lapis. Kamu sekali-kali tidak melihat pada ciptaan Tuhan Yang Maha Pemurah sesuatu yang tidak seimbang. Maka lihatlah berulang-ulang, adakah kamu lihat sesuatu yang tidak seimbang?"</w:t>
      </w:r>
    </w:p>
    <w:p w14:paraId="7FA0813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B8B4EEA" w14:textId="4848AFC1"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Kemudian pandanglah sekali lagi niscaya penglihatanmu akan kemb kepadamu dengan tidak menemukan sesuatu cacat dan penglihatan itupun dalam keadaan payah"</w:t>
      </w:r>
    </w:p>
    <w:p w14:paraId="3A5F38C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1EE95F62" w14:textId="72112478" w:rsidR="007A5D54"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7) Al-Qolam Ayat 51</w:t>
      </w:r>
    </w:p>
    <w:p w14:paraId="22A6E789" w14:textId="686B97F5"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02B18BC4" w14:textId="38B50617" w:rsidR="007328EB" w:rsidRPr="007328EB" w:rsidRDefault="007328EB" w:rsidP="007328EB">
      <w:pPr>
        <w:spacing w:after="0" w:line="480" w:lineRule="auto"/>
        <w:ind w:firstLine="720"/>
        <w:contextualSpacing/>
        <w:jc w:val="right"/>
        <w:rPr>
          <w:rFonts w:asciiTheme="majorBidi" w:hAnsiTheme="majorBidi" w:cstheme="majorBidi"/>
          <w:sz w:val="32"/>
          <w:szCs w:val="32"/>
          <w:lang w:val="id-ID"/>
        </w:rPr>
      </w:pPr>
      <w:r w:rsidRPr="007328EB">
        <w:rPr>
          <w:rFonts w:ascii="fontArab" w:hAnsi="fontArab"/>
          <w:color w:val="000000"/>
          <w:sz w:val="32"/>
          <w:szCs w:val="32"/>
          <w:shd w:val="clear" w:color="auto" w:fill="FFFFFF"/>
          <w:rtl/>
        </w:rPr>
        <w:lastRenderedPageBreak/>
        <w:t>وَاِنْ يَّكَادُ الَّذِيْنَ كَفَرُوْا لَيُزْلِقُوْنَكَ بِاَبْصَارِهِمْ لَمَّا سَمِعُوا الذِّكْرَ وَيَقُوْلُوْنَ اِنَّهٗ لَمَجْنُوْنٌ ۘ - ٥١</w:t>
      </w:r>
    </w:p>
    <w:p w14:paraId="24D05C24" w14:textId="77777777" w:rsidR="007328EB" w:rsidRPr="003B1F81" w:rsidRDefault="007328EB" w:rsidP="006663FD">
      <w:pPr>
        <w:spacing w:after="0" w:line="480" w:lineRule="auto"/>
        <w:ind w:firstLine="720"/>
        <w:contextualSpacing/>
        <w:jc w:val="both"/>
        <w:rPr>
          <w:rFonts w:asciiTheme="majorBidi" w:hAnsiTheme="majorBidi" w:cstheme="majorBidi"/>
          <w:sz w:val="24"/>
          <w:szCs w:val="24"/>
          <w:lang w:val="id-ID"/>
        </w:rPr>
      </w:pPr>
    </w:p>
    <w:p w14:paraId="5CD1D045" w14:textId="77777777" w:rsidR="006663FD" w:rsidRDefault="006663FD" w:rsidP="006663FD">
      <w:pPr>
        <w:spacing w:after="0" w:line="480" w:lineRule="auto"/>
        <w:rPr>
          <w:rFonts w:asciiTheme="majorBidi" w:hAnsiTheme="majorBidi" w:cstheme="majorBidi"/>
          <w:sz w:val="24"/>
          <w:szCs w:val="24"/>
          <w:lang w:val="id-ID"/>
        </w:rPr>
      </w:pPr>
    </w:p>
    <w:p w14:paraId="27F654CC" w14:textId="5F58C6C3" w:rsidR="00610106" w:rsidRPr="002B21D1" w:rsidRDefault="00610106" w:rsidP="002B21D1">
      <w:pPr>
        <w:rPr>
          <w:lang w:val="id-ID"/>
        </w:rPr>
        <w:sectPr w:rsidR="00610106" w:rsidRPr="002B21D1" w:rsidSect="009E184C">
          <w:pgSz w:w="11906" w:h="16838" w:code="9"/>
          <w:pgMar w:top="2268" w:right="1701" w:bottom="1701" w:left="2268" w:header="709" w:footer="709" w:gutter="0"/>
          <w:cols w:space="708"/>
          <w:docGrid w:linePitch="360"/>
        </w:sectPr>
      </w:pPr>
    </w:p>
    <w:p w14:paraId="56046DE7" w14:textId="449A694F" w:rsidR="009C501E" w:rsidRPr="009C501E" w:rsidRDefault="009C501E" w:rsidP="00B21832">
      <w:pPr>
        <w:pStyle w:val="Heading1"/>
      </w:pPr>
      <w:bookmarkStart w:id="31" w:name="_Toc107490894"/>
      <w:r>
        <w:lastRenderedPageBreak/>
        <w:t>BAB IV</w:t>
      </w:r>
      <w:r w:rsidR="004570B4">
        <w:br/>
        <w:t xml:space="preserve">MAKNA </w:t>
      </w:r>
      <w:r w:rsidR="00276961">
        <w:t>PRAKTIK PENGOBATAN RUQYAH</w:t>
      </w:r>
      <w:r w:rsidR="004570B4">
        <w:t xml:space="preserve"> JRA </w:t>
      </w:r>
      <w:r w:rsidR="00276961">
        <w:t>DAN PENDEKATAN TRANSMISI FORMULASINYA</w:t>
      </w:r>
      <w:r w:rsidR="00245D06">
        <w:t xml:space="preserve"> DI INDONESIA</w:t>
      </w:r>
      <w:bookmarkEnd w:id="31"/>
    </w:p>
    <w:p w14:paraId="59CA6257" w14:textId="10F4FFC9" w:rsidR="001D5A12" w:rsidRDefault="001D5A12" w:rsidP="00802F77">
      <w:pPr>
        <w:spacing w:after="0" w:line="480" w:lineRule="auto"/>
        <w:contextualSpacing/>
        <w:rPr>
          <w:rFonts w:asciiTheme="majorBidi" w:hAnsiTheme="majorBidi" w:cstheme="majorBidi"/>
          <w:sz w:val="24"/>
          <w:szCs w:val="24"/>
          <w:lang w:val="id-ID"/>
        </w:rPr>
      </w:pPr>
    </w:p>
    <w:p w14:paraId="22057AE4" w14:textId="149A9A2F" w:rsidR="00EC4B4D" w:rsidRDefault="00EC4B4D" w:rsidP="00FA0299">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r>
      <w:r w:rsidR="00AB56C7">
        <w:rPr>
          <w:rFonts w:asciiTheme="majorBidi" w:hAnsiTheme="majorBidi" w:cstheme="majorBidi"/>
          <w:sz w:val="24"/>
          <w:szCs w:val="24"/>
          <w:lang w:val="id-ID"/>
        </w:rPr>
        <w:t>Baik penyakit medis maupun non medis, seperti yang telah dijelaskan pada bab sebelumya, keduanya memiliki kesamaan sebagai beban bagi manusia untuk dituntaskan</w:t>
      </w:r>
      <w:r w:rsidR="00FA0299">
        <w:rPr>
          <w:rFonts w:asciiTheme="majorBidi" w:hAnsiTheme="majorBidi" w:cstheme="majorBidi"/>
          <w:sz w:val="24"/>
          <w:szCs w:val="24"/>
          <w:lang w:val="id-ID"/>
        </w:rPr>
        <w:t>. Menggunakan metode ruqyah adalah pilihan berdasar faktor</w:t>
      </w:r>
      <w:r w:rsidR="00262AB3">
        <w:rPr>
          <w:rFonts w:asciiTheme="majorBidi" w:hAnsiTheme="majorBidi" w:cstheme="majorBidi"/>
          <w:sz w:val="24"/>
          <w:szCs w:val="24"/>
          <w:lang w:val="id-ID"/>
        </w:rPr>
        <w:t>-</w:t>
      </w:r>
      <w:r w:rsidR="00FA0299">
        <w:rPr>
          <w:rFonts w:asciiTheme="majorBidi" w:hAnsiTheme="majorBidi" w:cstheme="majorBidi"/>
          <w:sz w:val="24"/>
          <w:szCs w:val="24"/>
          <w:lang w:val="id-ID"/>
        </w:rPr>
        <w:t>faktor yang mendasari</w:t>
      </w:r>
      <w:r w:rsidR="00AB56C7">
        <w:rPr>
          <w:rFonts w:asciiTheme="majorBidi" w:hAnsiTheme="majorBidi" w:cstheme="majorBidi"/>
          <w:sz w:val="24"/>
          <w:szCs w:val="24"/>
          <w:lang w:val="id-ID"/>
        </w:rPr>
        <w:t>.</w:t>
      </w:r>
      <w:r w:rsidR="00FA0299">
        <w:rPr>
          <w:rFonts w:asciiTheme="majorBidi" w:hAnsiTheme="majorBidi" w:cstheme="majorBidi"/>
          <w:sz w:val="24"/>
          <w:szCs w:val="24"/>
          <w:lang w:val="id-ID"/>
        </w:rPr>
        <w:t xml:space="preserve"> </w:t>
      </w:r>
      <w:r w:rsidR="00262AB3">
        <w:rPr>
          <w:rFonts w:asciiTheme="majorBidi" w:hAnsiTheme="majorBidi" w:cstheme="majorBidi"/>
          <w:sz w:val="24"/>
          <w:szCs w:val="24"/>
          <w:lang w:val="id-ID"/>
        </w:rPr>
        <w:t>Maka, m</w:t>
      </w:r>
      <w:r w:rsidR="00FA0299">
        <w:rPr>
          <w:rFonts w:asciiTheme="majorBidi" w:hAnsiTheme="majorBidi" w:cstheme="majorBidi"/>
          <w:sz w:val="24"/>
          <w:szCs w:val="24"/>
          <w:lang w:val="id-ID"/>
        </w:rPr>
        <w:t xml:space="preserve">etode ruqyah untuk penyembuhan penyakit ini bukan tanpa makna bagi pelakunya. Pada bab ini akan diungkap secara spesifik makna dari praktik ruqyah </w:t>
      </w:r>
      <w:r w:rsidR="00262AB3">
        <w:rPr>
          <w:rFonts w:asciiTheme="majorBidi" w:hAnsiTheme="majorBidi" w:cstheme="majorBidi"/>
          <w:sz w:val="24"/>
          <w:szCs w:val="24"/>
          <w:lang w:val="id-ID"/>
        </w:rPr>
        <w:t>JRA</w:t>
      </w:r>
      <w:r w:rsidR="00554978">
        <w:rPr>
          <w:rFonts w:asciiTheme="majorBidi" w:hAnsiTheme="majorBidi" w:cstheme="majorBidi"/>
          <w:sz w:val="24"/>
          <w:szCs w:val="24"/>
          <w:lang w:val="id-ID"/>
        </w:rPr>
        <w:t xml:space="preserve">, sebuah praktik pengobatan yang lahir dari resepsi Al-Quran. </w:t>
      </w:r>
      <w:r w:rsidR="00FA0299">
        <w:rPr>
          <w:rFonts w:asciiTheme="majorBidi" w:hAnsiTheme="majorBidi" w:cstheme="majorBidi"/>
          <w:sz w:val="24"/>
          <w:szCs w:val="24"/>
          <w:lang w:val="id-ID"/>
        </w:rPr>
        <w:t xml:space="preserve">Tidak berhenti disitu, dalam bagian ini juga akan dijelaskan bagaimana JRA bisa secara masif mentransmisikan formulasi ruqyahnya di banyak wilayah di Indonesia. Penjelasan atas beberapa hal tersebut merupakan hasil analisis dari data-data pada bab sebelumnya dan lebih-lebih dari proses observasi dan wawancara dengan </w:t>
      </w:r>
      <w:r w:rsidR="00FA0299" w:rsidRPr="00FA0299">
        <w:rPr>
          <w:rFonts w:asciiTheme="majorBidi" w:hAnsiTheme="majorBidi" w:cstheme="majorBidi"/>
          <w:i/>
          <w:iCs/>
          <w:sz w:val="24"/>
          <w:szCs w:val="24"/>
          <w:lang w:val="id-ID"/>
        </w:rPr>
        <w:t>founder</w:t>
      </w:r>
      <w:r w:rsidR="00FA0299">
        <w:rPr>
          <w:rFonts w:asciiTheme="majorBidi" w:hAnsiTheme="majorBidi" w:cstheme="majorBidi"/>
          <w:i/>
          <w:iCs/>
          <w:sz w:val="24"/>
          <w:szCs w:val="24"/>
          <w:lang w:val="id-ID"/>
        </w:rPr>
        <w:t xml:space="preserve">, </w:t>
      </w:r>
      <w:r w:rsidR="00FA0299">
        <w:rPr>
          <w:rFonts w:asciiTheme="majorBidi" w:hAnsiTheme="majorBidi" w:cstheme="majorBidi"/>
          <w:sz w:val="24"/>
          <w:szCs w:val="24"/>
          <w:lang w:val="id-ID"/>
        </w:rPr>
        <w:t>pengurus, dan praktisi serta pasien JRA.</w:t>
      </w:r>
    </w:p>
    <w:p w14:paraId="575243BA" w14:textId="7C61CE69" w:rsidR="001D5A12" w:rsidRDefault="00564B25" w:rsidP="007A6AA8">
      <w:pPr>
        <w:pStyle w:val="Heading2"/>
        <w:numPr>
          <w:ilvl w:val="0"/>
          <w:numId w:val="27"/>
        </w:numPr>
        <w:spacing w:before="0"/>
        <w:ind w:left="426" w:hanging="426"/>
        <w:rPr>
          <w:lang w:val="id-ID"/>
        </w:rPr>
      </w:pPr>
      <w:bookmarkStart w:id="32" w:name="_Toc107490895"/>
      <w:r>
        <w:rPr>
          <w:lang w:val="id-ID"/>
        </w:rPr>
        <w:t>Makna Resepsi Al-Quran JRA Sebagai bacaan Ruqyah</w:t>
      </w:r>
      <w:bookmarkEnd w:id="32"/>
      <w:r>
        <w:rPr>
          <w:lang w:val="id-ID"/>
        </w:rPr>
        <w:t xml:space="preserve"> </w:t>
      </w:r>
    </w:p>
    <w:p w14:paraId="0869D381" w14:textId="0A19AEE8" w:rsidR="00BD26E8" w:rsidRPr="00C77659" w:rsidRDefault="00C77659" w:rsidP="00705E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Berbicara</w:t>
      </w:r>
      <w:r w:rsidR="00BD26E8">
        <w:rPr>
          <w:rFonts w:asciiTheme="majorBidi" w:hAnsiTheme="majorBidi" w:cstheme="majorBidi"/>
          <w:sz w:val="24"/>
          <w:szCs w:val="24"/>
          <w:lang w:val="id-ID"/>
        </w:rPr>
        <w:t xml:space="preserve"> tentang makna resepsi Al-Qur’an oleh masyarakat JRA sebagai bacaan ruqyah</w:t>
      </w:r>
      <w:r w:rsidR="00554978">
        <w:rPr>
          <w:rFonts w:asciiTheme="majorBidi" w:hAnsiTheme="majorBidi" w:cstheme="majorBidi"/>
          <w:sz w:val="24"/>
          <w:szCs w:val="24"/>
          <w:lang w:val="id-ID"/>
        </w:rPr>
        <w:t>,</w:t>
      </w:r>
      <w:r w:rsidR="00BD26E8">
        <w:rPr>
          <w:rFonts w:asciiTheme="majorBidi" w:hAnsiTheme="majorBidi" w:cstheme="majorBidi"/>
          <w:sz w:val="24"/>
          <w:szCs w:val="24"/>
          <w:lang w:val="id-ID"/>
        </w:rPr>
        <w:t xml:space="preserve"> merupakan kegiatan interpretasi atau analisis atas tugas etnografi yang telah dilaksanakan. </w:t>
      </w:r>
      <w:r>
        <w:rPr>
          <w:rFonts w:asciiTheme="majorBidi" w:hAnsiTheme="majorBidi" w:cstheme="majorBidi"/>
          <w:sz w:val="24"/>
          <w:szCs w:val="24"/>
          <w:lang w:val="id-ID"/>
        </w:rPr>
        <w:t xml:space="preserve">Tawaran Clifford Geertz tentang interpretasi budaya dengan metode lukisan mendalam </w:t>
      </w:r>
      <w:r w:rsidRPr="00C77659">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thick description) </w:t>
      </w:r>
      <w:r>
        <w:rPr>
          <w:rFonts w:asciiTheme="majorBidi" w:hAnsiTheme="majorBidi" w:cstheme="majorBidi"/>
          <w:sz w:val="24"/>
          <w:szCs w:val="24"/>
          <w:lang w:val="id-ID"/>
        </w:rPr>
        <w:t xml:space="preserve">sebagai metode dalam penggalian sebuah makna kebudayaan, dalam hal ini pengobatan ruqyah JRA, menghasilkan buahnya pada bagian ini. Berbagai sudut pandang yang didapatkan dari simbol-simbol, lingkungan, dan </w:t>
      </w:r>
      <w:r w:rsidR="00307AA7">
        <w:rPr>
          <w:rFonts w:asciiTheme="majorBidi" w:hAnsiTheme="majorBidi" w:cstheme="majorBidi"/>
          <w:sz w:val="24"/>
          <w:szCs w:val="24"/>
          <w:lang w:val="id-ID"/>
        </w:rPr>
        <w:t>pelaku budaya</w:t>
      </w:r>
      <w:r>
        <w:rPr>
          <w:rFonts w:asciiTheme="majorBidi" w:hAnsiTheme="majorBidi" w:cstheme="majorBidi"/>
          <w:sz w:val="24"/>
          <w:szCs w:val="24"/>
          <w:lang w:val="id-ID"/>
        </w:rPr>
        <w:t xml:space="preserve"> menjadi modal dari interpretasi makna yang akan digambarkan. </w:t>
      </w:r>
      <w:r w:rsidR="00307AA7">
        <w:rPr>
          <w:rFonts w:asciiTheme="majorBidi" w:hAnsiTheme="majorBidi" w:cstheme="majorBidi"/>
          <w:sz w:val="24"/>
          <w:szCs w:val="24"/>
          <w:lang w:val="id-ID"/>
        </w:rPr>
        <w:t>Selain melalui interpretasi simbol dan lingkungan JRA,</w:t>
      </w:r>
      <w:r w:rsidR="00307AA7" w:rsidRPr="00307AA7">
        <w:rPr>
          <w:rFonts w:asciiTheme="majorBidi" w:hAnsiTheme="majorBidi" w:cstheme="majorBidi"/>
          <w:sz w:val="24"/>
          <w:szCs w:val="24"/>
          <w:lang w:val="id-ID"/>
        </w:rPr>
        <w:t xml:space="preserve"> </w:t>
      </w:r>
      <w:r w:rsidR="00307AA7">
        <w:rPr>
          <w:rFonts w:asciiTheme="majorBidi" w:hAnsiTheme="majorBidi" w:cstheme="majorBidi"/>
          <w:sz w:val="24"/>
          <w:szCs w:val="24"/>
          <w:lang w:val="id-ID"/>
        </w:rPr>
        <w:t>m</w:t>
      </w:r>
      <w:r w:rsidR="00307AA7" w:rsidRPr="00307AA7">
        <w:rPr>
          <w:rFonts w:asciiTheme="majorBidi" w:hAnsiTheme="majorBidi" w:cstheme="majorBidi"/>
          <w:sz w:val="24"/>
          <w:szCs w:val="24"/>
          <w:lang w:val="id-ID"/>
        </w:rPr>
        <w:t xml:space="preserve">akna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 xml:space="preserve">esepsi Al-Quran JRA </w:t>
      </w:r>
      <w:r w:rsidR="00262AB3">
        <w:rPr>
          <w:rFonts w:asciiTheme="majorBidi" w:hAnsiTheme="majorBidi" w:cstheme="majorBidi"/>
          <w:sz w:val="24"/>
          <w:szCs w:val="24"/>
          <w:lang w:val="id-ID"/>
        </w:rPr>
        <w:t>s</w:t>
      </w:r>
      <w:r w:rsidR="00307AA7" w:rsidRPr="00307AA7">
        <w:rPr>
          <w:rFonts w:asciiTheme="majorBidi" w:hAnsiTheme="majorBidi" w:cstheme="majorBidi"/>
          <w:sz w:val="24"/>
          <w:szCs w:val="24"/>
          <w:lang w:val="id-ID"/>
        </w:rPr>
        <w:t xml:space="preserve">ebagai bacaan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uqyah</w:t>
      </w:r>
      <w:r w:rsidR="00307AA7">
        <w:rPr>
          <w:rFonts w:asciiTheme="majorBidi" w:hAnsiTheme="majorBidi" w:cstheme="majorBidi"/>
          <w:sz w:val="24"/>
          <w:szCs w:val="24"/>
          <w:lang w:val="id-ID"/>
        </w:rPr>
        <w:t xml:space="preserve"> dirinci menjadi beberapa </w:t>
      </w:r>
      <w:r w:rsidR="00307AA7">
        <w:rPr>
          <w:rFonts w:asciiTheme="majorBidi" w:hAnsiTheme="majorBidi" w:cstheme="majorBidi"/>
          <w:sz w:val="24"/>
          <w:szCs w:val="24"/>
          <w:lang w:val="id-ID"/>
        </w:rPr>
        <w:lastRenderedPageBreak/>
        <w:t>bagian setidaknya menurut tiga sudut pandang pelaku budaya, yakni pendiri/pengurus, praktisi ruqyah JRA, dan pasien JRA.</w:t>
      </w:r>
    </w:p>
    <w:p w14:paraId="69FEBD4C" w14:textId="751005CD" w:rsidR="00705EF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Sebuah </w:t>
      </w:r>
      <w:r w:rsidR="001C4182">
        <w:rPr>
          <w:rFonts w:asciiTheme="majorBidi" w:hAnsiTheme="majorBidi" w:cstheme="majorBidi"/>
          <w:sz w:val="24"/>
          <w:szCs w:val="24"/>
          <w:lang w:val="id-ID"/>
        </w:rPr>
        <w:t>Upaya Alternatif Mencari Kesembuhan</w:t>
      </w:r>
    </w:p>
    <w:p w14:paraId="7989B70B" w14:textId="0E301F08" w:rsidR="00705EF9" w:rsidRDefault="00705EF9" w:rsidP="008577C4">
      <w:pPr>
        <w:spacing w:after="0" w:line="480" w:lineRule="auto"/>
        <w:ind w:left="426" w:firstLine="654"/>
        <w:jc w:val="both"/>
        <w:rPr>
          <w:rFonts w:asciiTheme="majorBidi" w:hAnsiTheme="majorBidi" w:cstheme="majorBidi"/>
          <w:sz w:val="24"/>
          <w:szCs w:val="24"/>
          <w:lang w:val="id-ID"/>
        </w:rPr>
      </w:pPr>
      <w:r w:rsidRPr="00705EF9">
        <w:rPr>
          <w:rFonts w:asciiTheme="majorBidi" w:hAnsiTheme="majorBidi" w:cstheme="majorBidi"/>
          <w:sz w:val="24"/>
          <w:szCs w:val="24"/>
          <w:lang w:val="id-ID"/>
        </w:rPr>
        <w:t>Jawaban demikian, ketika penulis melemparkan pertanyaan</w:t>
      </w:r>
      <w:r>
        <w:rPr>
          <w:rFonts w:asciiTheme="majorBidi" w:hAnsiTheme="majorBidi" w:cstheme="majorBidi"/>
          <w:sz w:val="24"/>
          <w:szCs w:val="24"/>
          <w:lang w:val="id-ID"/>
        </w:rPr>
        <w:t xml:space="preserve"> tentang bagaimana memaknai perilaku ruqyah mereka </w:t>
      </w:r>
      <w:r w:rsidR="001C4182">
        <w:rPr>
          <w:rFonts w:asciiTheme="majorBidi" w:hAnsiTheme="majorBidi" w:cstheme="majorBidi"/>
          <w:sz w:val="24"/>
          <w:szCs w:val="24"/>
          <w:lang w:val="id-ID"/>
        </w:rPr>
        <w:t>menggunakan</w:t>
      </w:r>
      <w:r>
        <w:rPr>
          <w:rFonts w:asciiTheme="majorBidi" w:hAnsiTheme="majorBidi" w:cstheme="majorBidi"/>
          <w:sz w:val="24"/>
          <w:szCs w:val="24"/>
          <w:lang w:val="id-ID"/>
        </w:rPr>
        <w:t xml:space="preserve"> formulasi JRA</w:t>
      </w:r>
      <w:r w:rsidRPr="00705EF9">
        <w:rPr>
          <w:rFonts w:asciiTheme="majorBidi" w:hAnsiTheme="majorBidi" w:cstheme="majorBidi"/>
          <w:sz w:val="24"/>
          <w:szCs w:val="24"/>
          <w:lang w:val="id-ID"/>
        </w:rPr>
        <w:t>, khususnya kepada para pasien</w:t>
      </w:r>
      <w:r>
        <w:rPr>
          <w:rFonts w:asciiTheme="majorBidi" w:hAnsiTheme="majorBidi" w:cstheme="majorBidi"/>
          <w:sz w:val="24"/>
          <w:szCs w:val="24"/>
          <w:lang w:val="id-ID"/>
        </w:rPr>
        <w:t xml:space="preserve"> dan praktisi</w:t>
      </w:r>
      <w:r w:rsidRPr="00705EF9">
        <w:rPr>
          <w:rFonts w:asciiTheme="majorBidi" w:hAnsiTheme="majorBidi" w:cstheme="majorBidi"/>
          <w:sz w:val="24"/>
          <w:szCs w:val="24"/>
          <w:lang w:val="id-ID"/>
        </w:rPr>
        <w:t>, yakni “mencari kesembuhan”</w:t>
      </w:r>
      <w:r w:rsidR="001C4182">
        <w:rPr>
          <w:rFonts w:asciiTheme="majorBidi" w:hAnsiTheme="majorBidi" w:cstheme="majorBidi"/>
          <w:sz w:val="24"/>
          <w:szCs w:val="24"/>
          <w:lang w:val="id-ID"/>
        </w:rPr>
        <w:t>,</w:t>
      </w:r>
      <w:r w:rsidRPr="00705EF9">
        <w:rPr>
          <w:rFonts w:asciiTheme="majorBidi" w:hAnsiTheme="majorBidi" w:cstheme="majorBidi"/>
          <w:sz w:val="24"/>
          <w:szCs w:val="24"/>
          <w:lang w:val="id-ID"/>
        </w:rPr>
        <w:t xml:space="preserve"> cukup mendominasi. Hal ini cukup wajar mengingat JRA berdiri di atas tawarannya tentang metode pengobatan</w:t>
      </w:r>
      <w:r>
        <w:rPr>
          <w:rFonts w:asciiTheme="majorBidi" w:hAnsiTheme="majorBidi" w:cstheme="majorBidi"/>
          <w:sz w:val="24"/>
          <w:szCs w:val="24"/>
          <w:lang w:val="id-ID"/>
        </w:rPr>
        <w:t>.</w:t>
      </w:r>
      <w:r w:rsidR="008577C4">
        <w:rPr>
          <w:rFonts w:asciiTheme="majorBidi" w:hAnsiTheme="majorBidi" w:cstheme="majorBidi"/>
          <w:sz w:val="24"/>
          <w:szCs w:val="24"/>
          <w:lang w:val="id-ID"/>
        </w:rPr>
        <w:t xml:space="preserve"> .... adalah merupakan penderita penyakit  ... sejak lama</w:t>
      </w:r>
    </w:p>
    <w:p w14:paraId="672340AF" w14:textId="07AD0994" w:rsidR="0006337A" w:rsidRDefault="0006337A" w:rsidP="008577C4">
      <w:pPr>
        <w:spacing w:after="0" w:line="480" w:lineRule="auto"/>
        <w:ind w:left="426" w:firstLine="654"/>
        <w:jc w:val="both"/>
        <w:rPr>
          <w:rFonts w:asciiTheme="majorBidi" w:hAnsiTheme="majorBidi" w:cstheme="majorBidi"/>
          <w:sz w:val="24"/>
          <w:szCs w:val="24"/>
          <w:lang w:val="id-ID"/>
        </w:rPr>
      </w:pPr>
    </w:p>
    <w:p w14:paraId="14552977" w14:textId="7BA59217" w:rsidR="0006337A" w:rsidRDefault="0006337A" w:rsidP="008577C4">
      <w:pPr>
        <w:spacing w:after="0" w:line="480" w:lineRule="auto"/>
        <w:ind w:left="426" w:firstLine="654"/>
        <w:jc w:val="both"/>
        <w:rPr>
          <w:rFonts w:asciiTheme="majorBidi" w:hAnsiTheme="majorBidi" w:cstheme="majorBidi"/>
          <w:sz w:val="24"/>
          <w:szCs w:val="24"/>
          <w:lang w:val="id-ID"/>
        </w:rPr>
      </w:pPr>
      <w:r>
        <w:rPr>
          <w:rFonts w:asciiTheme="majorBidi" w:hAnsiTheme="majorBidi" w:cstheme="majorBidi"/>
          <w:sz w:val="24"/>
          <w:szCs w:val="24"/>
          <w:lang w:val="id-ID"/>
        </w:rPr>
        <w:t>........</w:t>
      </w:r>
    </w:p>
    <w:p w14:paraId="07A608D2" w14:textId="77777777" w:rsidR="0006337A" w:rsidRPr="00705EF9" w:rsidRDefault="0006337A" w:rsidP="008577C4">
      <w:pPr>
        <w:spacing w:after="0" w:line="480" w:lineRule="auto"/>
        <w:ind w:left="426" w:firstLine="654"/>
        <w:jc w:val="both"/>
        <w:rPr>
          <w:rFonts w:asciiTheme="majorBidi" w:hAnsiTheme="majorBidi" w:cstheme="majorBidi"/>
          <w:sz w:val="24"/>
          <w:szCs w:val="24"/>
          <w:lang w:val="id-ID"/>
        </w:rPr>
      </w:pPr>
    </w:p>
    <w:p w14:paraId="0200425E" w14:textId="20E771A0" w:rsidR="00705EF9" w:rsidRPr="004773C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Antara Pengobatan dan Strategi Dakwah</w:t>
      </w:r>
    </w:p>
    <w:p w14:paraId="1D64D43D" w14:textId="77777777" w:rsidR="001C4182" w:rsidRDefault="00705EF9"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Ruqyah JRA bagi para pendirinya, </w:t>
      </w:r>
      <w:r w:rsidR="001C4182">
        <w:rPr>
          <w:rFonts w:asciiTheme="majorBidi" w:hAnsiTheme="majorBidi" w:cstheme="majorBidi"/>
          <w:sz w:val="24"/>
          <w:szCs w:val="24"/>
          <w:lang w:val="id-ID"/>
        </w:rPr>
        <w:t xml:space="preserve">ternyata </w:t>
      </w:r>
      <w:r>
        <w:rPr>
          <w:rFonts w:asciiTheme="majorBidi" w:hAnsiTheme="majorBidi" w:cstheme="majorBidi"/>
          <w:sz w:val="24"/>
          <w:szCs w:val="24"/>
          <w:lang w:val="id-ID"/>
        </w:rPr>
        <w:t>tidak hanya menjadi sebuah pilihan untuk pengobatan</w:t>
      </w:r>
      <w:r w:rsidR="001C4182">
        <w:rPr>
          <w:rFonts w:asciiTheme="majorBidi" w:hAnsiTheme="majorBidi" w:cstheme="majorBidi"/>
          <w:sz w:val="24"/>
          <w:szCs w:val="24"/>
          <w:lang w:val="id-ID"/>
        </w:rPr>
        <w:t>. Lebih dalam dari itu, JRA menjadi agen dakwah islam berbasis pengobatan</w:t>
      </w:r>
      <w:r>
        <w:rPr>
          <w:rFonts w:asciiTheme="majorBidi" w:hAnsiTheme="majorBidi" w:cstheme="majorBidi"/>
          <w:sz w:val="24"/>
          <w:szCs w:val="24"/>
          <w:lang w:val="id-ID"/>
        </w:rPr>
        <w:t xml:space="preserve">. </w:t>
      </w:r>
      <w:r w:rsidR="001C4182">
        <w:rPr>
          <w:rFonts w:asciiTheme="majorBidi" w:hAnsiTheme="majorBidi" w:cstheme="majorBidi"/>
          <w:sz w:val="24"/>
          <w:szCs w:val="24"/>
          <w:lang w:val="id-ID"/>
        </w:rPr>
        <w:t xml:space="preserve">Hal ini sejalan dengan penuturan .... </w:t>
      </w:r>
    </w:p>
    <w:p w14:paraId="5EFEC74B" w14:textId="6CDD5ABC" w:rsidR="00705EF9" w:rsidRDefault="001C4182"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Lain pribadi sama pemikiran, ..,, seorang praktisi yang tinggal tidak jauh dari ... ternyata sama dalam memaknai kesibukannya sebagai seorang peruqyah JRA. Kesehariannya dalam melayani umat untuk mencari kesembuhan melalui perantaranya ia sadari sebagai bentuk dakwah. </w:t>
      </w:r>
      <w:r w:rsidR="00705EF9">
        <w:rPr>
          <w:rFonts w:asciiTheme="majorBidi" w:hAnsiTheme="majorBidi" w:cstheme="majorBidi"/>
          <w:sz w:val="24"/>
          <w:szCs w:val="24"/>
          <w:lang w:val="id-ID"/>
        </w:rPr>
        <w:t>Jadi, terlepas ada atau tidaknya sifat rasional dalam hal ihwal pengobatan  dengan ruqyah ini, JRA telah menyumbangkan suatu wujud resepsi quran yang diperformasi langsung oleh JRA dalam wacana Ruqyah. Dengan ini bacaan Al-</w:t>
      </w:r>
      <w:r w:rsidR="00705EF9">
        <w:rPr>
          <w:rFonts w:asciiTheme="majorBidi" w:hAnsiTheme="majorBidi" w:cstheme="majorBidi"/>
          <w:sz w:val="24"/>
          <w:szCs w:val="24"/>
          <w:lang w:val="id-ID"/>
        </w:rPr>
        <w:lastRenderedPageBreak/>
        <w:t>Quran mewujud sebagai keseharian masyarakat. Orang yang percaya dengan praktik pengobatan JRA dan ingin menjadi praktisi, atau minimal dapat melakukan ruqyah untuk dirinya sendiri, mau tidak mau harus belajar membaca dan menghafal Qur’an, khususnya pada ayat-ayat ruqyah.</w:t>
      </w:r>
    </w:p>
    <w:p w14:paraId="02EEC567" w14:textId="19E26C60" w:rsidR="00B12F05" w:rsidRDefault="00B12F05" w:rsidP="001C4182">
      <w:pPr>
        <w:spacing w:after="0" w:line="480" w:lineRule="auto"/>
        <w:ind w:left="426" w:firstLine="720"/>
        <w:contextualSpacing/>
        <w:jc w:val="both"/>
        <w:rPr>
          <w:rFonts w:asciiTheme="majorBidi" w:hAnsiTheme="majorBidi" w:cstheme="majorBidi"/>
          <w:sz w:val="24"/>
          <w:szCs w:val="24"/>
          <w:lang w:val="id-ID"/>
        </w:rPr>
      </w:pPr>
    </w:p>
    <w:p w14:paraId="1E6467A2" w14:textId="465B3D7F"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t>
      </w:r>
    </w:p>
    <w:p w14:paraId="4CA9207C" w14:textId="77777777"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p>
    <w:p w14:paraId="79FD8C50" w14:textId="0EFCC197" w:rsidR="002E6C70" w:rsidRDefault="002E6C70"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Kontestasi Identitas Orotitas Ruqyah</w:t>
      </w:r>
    </w:p>
    <w:p w14:paraId="119B8052" w14:textId="0A427083" w:rsidR="002E6C70" w:rsidRDefault="00262AB3"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Performasi Al-Quran menjadi sebuah praktik pengobatan penyakit</w:t>
      </w:r>
      <w:r w:rsidR="00D00EE2">
        <w:rPr>
          <w:rFonts w:asciiTheme="majorBidi" w:hAnsiTheme="majorBidi" w:cstheme="majorBidi"/>
          <w:sz w:val="24"/>
          <w:szCs w:val="24"/>
          <w:lang w:val="id-ID"/>
        </w:rPr>
        <w:t xml:space="preserve"> dengan cara</w:t>
      </w:r>
      <w:r>
        <w:rPr>
          <w:rFonts w:asciiTheme="majorBidi" w:hAnsiTheme="majorBidi" w:cstheme="majorBidi"/>
          <w:sz w:val="24"/>
          <w:szCs w:val="24"/>
          <w:lang w:val="id-ID"/>
        </w:rPr>
        <w:t xml:space="preserve"> dibaca</w:t>
      </w:r>
      <w:r w:rsidR="00D00EE2">
        <w:rPr>
          <w:rFonts w:asciiTheme="majorBidi" w:hAnsiTheme="majorBidi" w:cstheme="majorBidi"/>
          <w:sz w:val="24"/>
          <w:szCs w:val="24"/>
          <w:lang w:val="id-ID"/>
        </w:rPr>
        <w:t>k</w:t>
      </w:r>
      <w:r>
        <w:rPr>
          <w:rFonts w:asciiTheme="majorBidi" w:hAnsiTheme="majorBidi" w:cstheme="majorBidi"/>
          <w:sz w:val="24"/>
          <w:szCs w:val="24"/>
          <w:lang w:val="id-ID"/>
        </w:rPr>
        <w:t>an lalu ditupkan kepada pasien bukanlah hal yang baru di Indonesia.</w:t>
      </w:r>
    </w:p>
    <w:p w14:paraId="31E30F08" w14:textId="6EC47DA5" w:rsidR="00D00EE2" w:rsidRDefault="00D00EE2" w:rsidP="008577C4">
      <w:pPr>
        <w:spacing w:after="0" w:line="480" w:lineRule="auto"/>
        <w:ind w:left="426" w:firstLine="720"/>
        <w:jc w:val="both"/>
        <w:rPr>
          <w:rFonts w:asciiTheme="majorBidi" w:hAnsiTheme="majorBidi" w:cstheme="majorBidi"/>
          <w:sz w:val="24"/>
          <w:szCs w:val="24"/>
          <w:lang w:val="id-ID"/>
        </w:rPr>
      </w:pPr>
    </w:p>
    <w:p w14:paraId="031517AF" w14:textId="69E96BE7" w:rsidR="00D00EE2"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penuturan Gus Amak </w:t>
      </w:r>
      <w:r w:rsidR="0006337A">
        <w:rPr>
          <w:rFonts w:asciiTheme="majorBidi" w:hAnsiTheme="majorBidi" w:cstheme="majorBidi"/>
          <w:sz w:val="24"/>
          <w:szCs w:val="24"/>
          <w:lang w:val="id-ID"/>
        </w:rPr>
        <w:t>....</w:t>
      </w:r>
    </w:p>
    <w:p w14:paraId="4BF8E017" w14:textId="25B9A96D" w:rsidR="0006337A" w:rsidRDefault="0006337A" w:rsidP="008577C4">
      <w:pPr>
        <w:spacing w:after="0" w:line="480" w:lineRule="auto"/>
        <w:ind w:left="426" w:firstLine="720"/>
        <w:jc w:val="both"/>
        <w:rPr>
          <w:rFonts w:asciiTheme="majorBidi" w:hAnsiTheme="majorBidi" w:cstheme="majorBidi"/>
          <w:sz w:val="24"/>
          <w:szCs w:val="24"/>
          <w:lang w:val="id-ID"/>
        </w:rPr>
      </w:pPr>
    </w:p>
    <w:p w14:paraId="5EA5709F" w14:textId="77777777" w:rsidR="0006337A" w:rsidRDefault="0006337A" w:rsidP="008577C4">
      <w:pPr>
        <w:spacing w:after="0" w:line="480" w:lineRule="auto"/>
        <w:ind w:left="426" w:firstLine="720"/>
        <w:jc w:val="both"/>
        <w:rPr>
          <w:rFonts w:asciiTheme="majorBidi" w:hAnsiTheme="majorBidi" w:cstheme="majorBidi"/>
          <w:sz w:val="24"/>
          <w:szCs w:val="24"/>
          <w:lang w:val="id-ID"/>
        </w:rPr>
      </w:pPr>
    </w:p>
    <w:p w14:paraId="366E7401" w14:textId="0E639253" w:rsidR="00262AB3"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Oleh karena itu, pendirian JRA dan penawaran formulasi ruqyah JRA ini memiliki makna tersendiri bagi pendiri dan pengurus JRA. Komunitas ruqyah di luar JRA beberapa kali diklaim oleh Gus Amak memiliki ideologi salafi, takfiri, radikal, dan</w:t>
      </w:r>
      <w:r w:rsidR="00C31798">
        <w:rPr>
          <w:rFonts w:asciiTheme="majorBidi" w:hAnsiTheme="majorBidi" w:cstheme="majorBidi"/>
          <w:sz w:val="24"/>
          <w:szCs w:val="24"/>
          <w:lang w:val="id-ID"/>
        </w:rPr>
        <w:t xml:space="preserve"> mengusung khilafah, sehingga</w:t>
      </w:r>
      <w:r>
        <w:rPr>
          <w:rFonts w:asciiTheme="majorBidi" w:hAnsiTheme="majorBidi" w:cstheme="majorBidi"/>
          <w:sz w:val="24"/>
          <w:szCs w:val="24"/>
          <w:lang w:val="id-ID"/>
        </w:rPr>
        <w:t xml:space="preserve"> membahayakan pancasila</w:t>
      </w:r>
      <w:r w:rsidR="00C31798">
        <w:rPr>
          <w:rFonts w:asciiTheme="majorBidi" w:hAnsiTheme="majorBidi" w:cstheme="majorBidi"/>
          <w:sz w:val="24"/>
          <w:szCs w:val="24"/>
          <w:lang w:val="id-ID"/>
        </w:rPr>
        <w:t xml:space="preserve"> dan NKRI</w:t>
      </w:r>
      <w:r>
        <w:rPr>
          <w:rFonts w:asciiTheme="majorBidi" w:hAnsiTheme="majorBidi" w:cstheme="majorBidi"/>
          <w:sz w:val="24"/>
          <w:szCs w:val="24"/>
          <w:lang w:val="id-ID"/>
        </w:rPr>
        <w:t>. Dari hal tersebut Ia artikan bahwa terdapat perluasan wilayah dan branding yang masif dari gerakan</w:t>
      </w:r>
      <w:r w:rsidR="008577C4">
        <w:rPr>
          <w:rFonts w:asciiTheme="majorBidi" w:hAnsiTheme="majorBidi" w:cstheme="majorBidi"/>
          <w:sz w:val="24"/>
          <w:szCs w:val="24"/>
          <w:lang w:val="id-ID"/>
        </w:rPr>
        <w:t>-</w:t>
      </w:r>
      <w:r>
        <w:rPr>
          <w:rFonts w:asciiTheme="majorBidi" w:hAnsiTheme="majorBidi" w:cstheme="majorBidi"/>
          <w:sz w:val="24"/>
          <w:szCs w:val="24"/>
          <w:lang w:val="id-ID"/>
        </w:rPr>
        <w:t xml:space="preserve">gerakan islam baik khilafah, salafi, dan wahabi ke dalam kegiatan ruqyah di Indonesia. Sementara ruqyah dari kalangan kiai dan pesantren yang sudah ada sejak dulu belum terorganisir </w:t>
      </w:r>
      <w:r>
        <w:rPr>
          <w:rFonts w:asciiTheme="majorBidi" w:hAnsiTheme="majorBidi" w:cstheme="majorBidi"/>
          <w:sz w:val="24"/>
          <w:szCs w:val="24"/>
          <w:lang w:val="id-ID"/>
        </w:rPr>
        <w:lastRenderedPageBreak/>
        <w:t>dengan baik</w:t>
      </w:r>
      <w:r w:rsidR="008577C4">
        <w:rPr>
          <w:rFonts w:asciiTheme="majorBidi" w:hAnsiTheme="majorBidi" w:cstheme="majorBidi"/>
          <w:sz w:val="24"/>
          <w:szCs w:val="24"/>
          <w:lang w:val="id-ID"/>
        </w:rPr>
        <w:t xml:space="preserve">, belum termobilisasi dengan rapi. </w:t>
      </w:r>
      <w:r>
        <w:rPr>
          <w:rFonts w:asciiTheme="majorBidi" w:hAnsiTheme="majorBidi" w:cstheme="majorBidi"/>
          <w:sz w:val="24"/>
          <w:szCs w:val="24"/>
          <w:lang w:val="id-ID"/>
        </w:rPr>
        <w:t xml:space="preserve">Maka perlu adanya semacam </w:t>
      </w:r>
      <w:r w:rsidR="00C31798">
        <w:rPr>
          <w:rFonts w:asciiTheme="majorBidi" w:hAnsiTheme="majorBidi" w:cstheme="majorBidi"/>
          <w:sz w:val="24"/>
          <w:szCs w:val="24"/>
          <w:lang w:val="id-ID"/>
        </w:rPr>
        <w:t>komunitas yang mengorganisir para praktisi ruqyah dari kiai dan santri untuk membentengi ruqyah salafi wahabi yang memiliki ideologi menyimpang.</w:t>
      </w:r>
    </w:p>
    <w:p w14:paraId="1CF13725" w14:textId="77777777" w:rsidR="00B12F05" w:rsidRDefault="00B12F05" w:rsidP="008577C4">
      <w:pPr>
        <w:spacing w:after="0" w:line="480" w:lineRule="auto"/>
        <w:ind w:left="426" w:firstLine="720"/>
        <w:jc w:val="both"/>
        <w:rPr>
          <w:rFonts w:asciiTheme="majorBidi" w:hAnsiTheme="majorBidi" w:cstheme="majorBidi"/>
          <w:sz w:val="24"/>
          <w:szCs w:val="24"/>
          <w:lang w:val="id-ID"/>
        </w:rPr>
      </w:pPr>
    </w:p>
    <w:p w14:paraId="2FAC61C4" w14:textId="032F5A3F" w:rsidR="00262AB3" w:rsidRDefault="00262AB3" w:rsidP="00262AB3">
      <w:pPr>
        <w:spacing w:after="0" w:line="480" w:lineRule="auto"/>
        <w:ind w:left="426" w:firstLine="720"/>
        <w:rPr>
          <w:rFonts w:asciiTheme="majorBidi" w:hAnsiTheme="majorBidi" w:cstheme="majorBidi"/>
          <w:sz w:val="24"/>
          <w:szCs w:val="24"/>
          <w:lang w:val="id-ID"/>
        </w:rPr>
      </w:pPr>
    </w:p>
    <w:p w14:paraId="4AA5E5A6" w14:textId="77777777" w:rsidR="00262AB3" w:rsidRPr="002E6C70" w:rsidRDefault="00262AB3" w:rsidP="00262AB3">
      <w:pPr>
        <w:spacing w:after="0" w:line="480" w:lineRule="auto"/>
        <w:ind w:left="426" w:firstLine="720"/>
        <w:rPr>
          <w:rFonts w:asciiTheme="majorBidi" w:hAnsiTheme="majorBidi" w:cstheme="majorBidi"/>
          <w:sz w:val="24"/>
          <w:szCs w:val="24"/>
          <w:lang w:val="id-ID"/>
        </w:rPr>
      </w:pPr>
    </w:p>
    <w:p w14:paraId="1C99EAAA" w14:textId="05C86F14" w:rsidR="00564B25" w:rsidRPr="00564B25" w:rsidRDefault="006B346A"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Landasan te</w:t>
      </w:r>
    </w:p>
    <w:p w14:paraId="5E241C3A" w14:textId="15594432" w:rsidR="007A6AA8" w:rsidRPr="007A6AA8" w:rsidRDefault="007A6AA8" w:rsidP="002E6C70">
      <w:pPr>
        <w:spacing w:after="0" w:line="480" w:lineRule="auto"/>
        <w:ind w:left="426" w:firstLine="720"/>
        <w:jc w:val="both"/>
        <w:rPr>
          <w:lang w:val="id-ID"/>
        </w:rPr>
      </w:pPr>
      <w:r>
        <w:rPr>
          <w:rFonts w:asciiTheme="majorBidi" w:hAnsiTheme="majorBidi" w:cstheme="majorBidi"/>
          <w:sz w:val="24"/>
          <w:szCs w:val="24"/>
          <w:lang w:val="id-ID"/>
        </w:rPr>
        <w:t>P</w:t>
      </w:r>
      <w:r w:rsidRPr="007A6AA8">
        <w:rPr>
          <w:rFonts w:asciiTheme="majorBidi" w:hAnsiTheme="majorBidi" w:cstheme="majorBidi"/>
          <w:sz w:val="24"/>
          <w:szCs w:val="24"/>
          <w:lang w:val="id-ID"/>
        </w:rPr>
        <w:t>raktik pengobatan dengan pembacaa</w:t>
      </w:r>
      <w:r>
        <w:rPr>
          <w:rFonts w:asciiTheme="majorBidi" w:hAnsiTheme="majorBidi" w:cstheme="majorBidi"/>
          <w:sz w:val="24"/>
          <w:szCs w:val="24"/>
          <w:lang w:val="id-ID"/>
        </w:rPr>
        <w:t>n</w:t>
      </w:r>
      <w:r w:rsidRPr="007A6AA8">
        <w:rPr>
          <w:rFonts w:asciiTheme="majorBidi" w:hAnsiTheme="majorBidi" w:cstheme="majorBidi"/>
          <w:sz w:val="24"/>
          <w:szCs w:val="24"/>
          <w:lang w:val="id-ID"/>
        </w:rPr>
        <w:t xml:space="preserve"> ayat Al-Qur’an</w:t>
      </w:r>
      <w:r>
        <w:rPr>
          <w:rFonts w:asciiTheme="majorBidi" w:hAnsiTheme="majorBidi" w:cstheme="majorBidi"/>
          <w:sz w:val="24"/>
          <w:szCs w:val="24"/>
          <w:lang w:val="id-ID"/>
        </w:rPr>
        <w:t xml:space="preserve"> atau ruqyah ini adalah wujud dari sikap percaya terhadap doktrin agama. Landasan percaya ini menjadi salah satu faktor mengapa para praktisi</w:t>
      </w:r>
      <w:r w:rsidR="00136BD0">
        <w:rPr>
          <w:rFonts w:asciiTheme="majorBidi" w:hAnsiTheme="majorBidi" w:cstheme="majorBidi"/>
          <w:sz w:val="24"/>
          <w:szCs w:val="24"/>
          <w:lang w:val="id-ID"/>
        </w:rPr>
        <w:t xml:space="preserve">, yang diawali oleh pendiri, untuk melakukan praktik pengobatan penyakit dengan Al-Quran. Pembacaan masyarakat, khususnya praktisi JRA terhadap Al-Quran sebagai teks yang bisa dibaca untuk mantra dan dapat menyembuhkan penyakit tidak lepas dari ajaran terdahulu. Ajaran terdahulu yang dijadikan acuan </w:t>
      </w:r>
      <w:r w:rsidR="00AB56C7">
        <w:rPr>
          <w:rFonts w:asciiTheme="majorBidi" w:hAnsiTheme="majorBidi" w:cstheme="majorBidi"/>
          <w:sz w:val="24"/>
          <w:szCs w:val="24"/>
          <w:lang w:val="id-ID"/>
        </w:rPr>
        <w:t>bagi para praktisi tentang manfaat teks Al-Quran sebagai bacaan untuk menyembuhkan penyakit</w:t>
      </w:r>
    </w:p>
    <w:p w14:paraId="2B4F9030" w14:textId="6DDAE595" w:rsidR="009B5E40" w:rsidRDefault="009B5E40" w:rsidP="009B5E40">
      <w:pPr>
        <w:spacing w:after="0" w:line="480" w:lineRule="auto"/>
        <w:contextualSpacing/>
        <w:jc w:val="both"/>
        <w:rPr>
          <w:rFonts w:asciiTheme="majorBidi" w:hAnsiTheme="majorBidi" w:cstheme="majorBidi"/>
          <w:sz w:val="24"/>
          <w:szCs w:val="24"/>
          <w:lang w:val="id-ID"/>
        </w:rPr>
      </w:pPr>
    </w:p>
    <w:p w14:paraId="01A66438" w14:textId="675F58C9" w:rsidR="00714114" w:rsidRDefault="00714114" w:rsidP="009B5E40">
      <w:pPr>
        <w:spacing w:after="0" w:line="480" w:lineRule="auto"/>
        <w:contextualSpacing/>
        <w:jc w:val="both"/>
        <w:rPr>
          <w:rFonts w:asciiTheme="majorBidi" w:hAnsiTheme="majorBidi" w:cstheme="majorBidi"/>
          <w:sz w:val="24"/>
          <w:szCs w:val="24"/>
          <w:lang w:val="id-ID"/>
        </w:rPr>
      </w:pPr>
    </w:p>
    <w:p w14:paraId="4FDE09CF" w14:textId="77777777" w:rsidR="00714114" w:rsidRDefault="00714114" w:rsidP="009B5E40">
      <w:pPr>
        <w:spacing w:after="0" w:line="480" w:lineRule="auto"/>
        <w:contextualSpacing/>
        <w:jc w:val="both"/>
        <w:rPr>
          <w:rFonts w:asciiTheme="majorBidi" w:hAnsiTheme="majorBidi" w:cstheme="majorBidi"/>
          <w:sz w:val="24"/>
          <w:szCs w:val="24"/>
          <w:lang w:val="id-ID"/>
        </w:rPr>
      </w:pPr>
    </w:p>
    <w:p w14:paraId="270C7157" w14:textId="77777777" w:rsidR="00180B8B" w:rsidRDefault="00180B8B" w:rsidP="00BB1B87">
      <w:pPr>
        <w:spacing w:after="0" w:line="480" w:lineRule="auto"/>
        <w:ind w:firstLine="720"/>
        <w:contextualSpacing/>
        <w:jc w:val="both"/>
        <w:rPr>
          <w:rFonts w:asciiTheme="majorBidi" w:hAnsiTheme="majorBidi" w:cstheme="majorBidi"/>
          <w:sz w:val="24"/>
          <w:szCs w:val="24"/>
          <w:lang w:val="id-ID"/>
        </w:rPr>
      </w:pPr>
    </w:p>
    <w:p w14:paraId="4194F736" w14:textId="2D04CF5F" w:rsidR="00564B25" w:rsidRPr="004773C9" w:rsidRDefault="004773C9" w:rsidP="00262AB3">
      <w:pPr>
        <w:pStyle w:val="Heading2"/>
        <w:numPr>
          <w:ilvl w:val="0"/>
          <w:numId w:val="27"/>
        </w:numPr>
        <w:ind w:left="426" w:hanging="426"/>
        <w:rPr>
          <w:lang w:val="id-ID"/>
        </w:rPr>
      </w:pPr>
      <w:bookmarkStart w:id="33" w:name="_Toc107490896"/>
      <w:r>
        <w:rPr>
          <w:lang w:val="id-ID"/>
        </w:rPr>
        <w:t>Transmisi Idealisme Ruqyah JRA di Indonesia</w:t>
      </w:r>
      <w:bookmarkEnd w:id="33"/>
    </w:p>
    <w:p w14:paraId="4F664F73" w14:textId="03A9A6C6" w:rsidR="00564B25" w:rsidRDefault="008577C4"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Perjalanan panjang penulis menggali data tentang JRA mencapai ujungnya dengan munculnya analisis tentang strategi perluasan </w:t>
      </w:r>
      <w:r w:rsidR="00A32BE5">
        <w:rPr>
          <w:rFonts w:asciiTheme="majorBidi" w:hAnsiTheme="majorBidi" w:cstheme="majorBidi"/>
          <w:sz w:val="24"/>
          <w:szCs w:val="24"/>
          <w:lang w:val="id-ID"/>
        </w:rPr>
        <w:t xml:space="preserve">wilayah operasi JRA di bagian ini. JRA yang lahir di sebuah pesantren di Jombang, kemudian meramu </w:t>
      </w:r>
      <w:r w:rsidR="00A32BE5">
        <w:rPr>
          <w:rFonts w:asciiTheme="majorBidi" w:hAnsiTheme="majorBidi" w:cstheme="majorBidi"/>
          <w:sz w:val="24"/>
          <w:szCs w:val="24"/>
          <w:lang w:val="id-ID"/>
        </w:rPr>
        <w:lastRenderedPageBreak/>
        <w:t>formulasi resepsi atas Al-Quran menjadi sebuah praktik pengobatan ruqyah</w:t>
      </w:r>
      <w:r w:rsidR="00235EDD">
        <w:rPr>
          <w:rFonts w:asciiTheme="majorBidi" w:hAnsiTheme="majorBidi" w:cstheme="majorBidi"/>
          <w:sz w:val="24"/>
          <w:szCs w:val="24"/>
          <w:lang w:val="id-ID"/>
        </w:rPr>
        <w:t xml:space="preserve"> JRA</w:t>
      </w:r>
      <w:r w:rsidR="00A32BE5">
        <w:rPr>
          <w:rFonts w:asciiTheme="majorBidi" w:hAnsiTheme="majorBidi" w:cstheme="majorBidi"/>
          <w:sz w:val="24"/>
          <w:szCs w:val="24"/>
          <w:lang w:val="id-ID"/>
        </w:rPr>
        <w:t>, kini sudah meluas dan mampu mewarnai praktik-praktik kehidupan di banyak wilayah di Indonesia. Formulasi praktik-praktik ruqyah khas JRA yang awalnya menjadi identitas ruqyah di lingkup pesantren Sunan Kalijogo</w:t>
      </w:r>
      <w:r w:rsidR="00235EDD">
        <w:rPr>
          <w:rFonts w:asciiTheme="majorBidi" w:hAnsiTheme="majorBidi" w:cstheme="majorBidi"/>
          <w:sz w:val="24"/>
          <w:szCs w:val="24"/>
          <w:lang w:val="id-ID"/>
        </w:rPr>
        <w:t xml:space="preserve"> Jombang</w:t>
      </w:r>
      <w:r w:rsidR="00A32BE5">
        <w:rPr>
          <w:rFonts w:asciiTheme="majorBidi" w:hAnsiTheme="majorBidi" w:cstheme="majorBidi"/>
          <w:sz w:val="24"/>
          <w:szCs w:val="24"/>
          <w:lang w:val="id-ID"/>
        </w:rPr>
        <w:t xml:space="preserve">, kini mampu menggeser identitas ruqyah di daerah-daerah </w:t>
      </w:r>
      <w:r w:rsidR="00235EDD">
        <w:rPr>
          <w:rFonts w:asciiTheme="majorBidi" w:hAnsiTheme="majorBidi" w:cstheme="majorBidi"/>
          <w:sz w:val="24"/>
          <w:szCs w:val="24"/>
          <w:lang w:val="id-ID"/>
        </w:rPr>
        <w:t xml:space="preserve">lain </w:t>
      </w:r>
      <w:r w:rsidR="00A32BE5">
        <w:rPr>
          <w:rFonts w:asciiTheme="majorBidi" w:hAnsiTheme="majorBidi" w:cstheme="majorBidi"/>
          <w:sz w:val="24"/>
          <w:szCs w:val="24"/>
          <w:lang w:val="id-ID"/>
        </w:rPr>
        <w:t xml:space="preserve">dan menjadi identitas baru. Praktisi-praktisi ruqyah tanpa merek, </w:t>
      </w:r>
      <w:r w:rsidR="00467AC5">
        <w:rPr>
          <w:rFonts w:asciiTheme="majorBidi" w:hAnsiTheme="majorBidi" w:cstheme="majorBidi"/>
          <w:sz w:val="24"/>
          <w:szCs w:val="24"/>
          <w:lang w:val="id-ID"/>
        </w:rPr>
        <w:t xml:space="preserve">yang hanya dimobilisasi oleh dirinya sendiri, </w:t>
      </w:r>
      <w:r w:rsidR="00A32BE5">
        <w:rPr>
          <w:rFonts w:asciiTheme="majorBidi" w:hAnsiTheme="majorBidi" w:cstheme="majorBidi"/>
          <w:sz w:val="24"/>
          <w:szCs w:val="24"/>
          <w:lang w:val="id-ID"/>
        </w:rPr>
        <w:t xml:space="preserve">yang mempelajari ruqyah dari gurunya, dan tanpa </w:t>
      </w:r>
      <w:r w:rsidR="00467AC5">
        <w:rPr>
          <w:rFonts w:asciiTheme="majorBidi" w:hAnsiTheme="majorBidi" w:cstheme="majorBidi"/>
          <w:sz w:val="24"/>
          <w:szCs w:val="24"/>
          <w:lang w:val="id-ID"/>
        </w:rPr>
        <w:t xml:space="preserve">formulasi yang terstruktur layaknya JRA, kini mendeklarasikan dirinya untuk bergabung di JRA. </w:t>
      </w:r>
    </w:p>
    <w:p w14:paraId="3368EF47" w14:textId="5EBBAA84" w:rsidR="00C1370A" w:rsidRDefault="00C1370A"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Sebagai pasien</w:t>
      </w:r>
      <w:r w:rsidR="009D79B1">
        <w:rPr>
          <w:rFonts w:asciiTheme="majorBidi" w:hAnsiTheme="majorBidi" w:cstheme="majorBidi"/>
          <w:sz w:val="24"/>
          <w:szCs w:val="24"/>
          <w:lang w:val="id-ID"/>
        </w:rPr>
        <w:t>,</w:t>
      </w:r>
      <w:r>
        <w:rPr>
          <w:rFonts w:asciiTheme="majorBidi" w:hAnsiTheme="majorBidi" w:cstheme="majorBidi"/>
          <w:sz w:val="24"/>
          <w:szCs w:val="24"/>
          <w:lang w:val="id-ID"/>
        </w:rPr>
        <w:t xml:space="preserve"> mencari </w:t>
      </w:r>
      <w:r w:rsidR="009D79B1">
        <w:rPr>
          <w:rFonts w:asciiTheme="majorBidi" w:hAnsiTheme="majorBidi" w:cstheme="majorBidi"/>
          <w:sz w:val="24"/>
          <w:szCs w:val="24"/>
          <w:lang w:val="id-ID"/>
        </w:rPr>
        <w:t xml:space="preserve">komunitas pengobatan terpercaya dan </w:t>
      </w:r>
      <w:r w:rsidR="009D79B1">
        <w:rPr>
          <w:rFonts w:asciiTheme="majorBidi" w:hAnsiTheme="majorBidi" w:cstheme="majorBidi"/>
          <w:i/>
          <w:iCs/>
          <w:sz w:val="24"/>
          <w:szCs w:val="24"/>
          <w:lang w:val="id-ID"/>
        </w:rPr>
        <w:t xml:space="preserve">branded </w:t>
      </w:r>
      <w:r w:rsidR="009D79B1">
        <w:rPr>
          <w:rFonts w:asciiTheme="majorBidi" w:hAnsiTheme="majorBidi" w:cstheme="majorBidi"/>
          <w:sz w:val="24"/>
          <w:szCs w:val="24"/>
          <w:lang w:val="id-ID"/>
        </w:rPr>
        <w:t xml:space="preserve">adalah keniscayaan. Hal tersebut menyangkut kepercayaannya atas kualitas dari pengobatannya. Begitu juga seorang praktisi, bergabung di komunitas yang ramai dan terpercaya pasti membuatnya yakin untuk kemudahan mendapatkan </w:t>
      </w:r>
      <w:r w:rsidR="009D79B1">
        <w:rPr>
          <w:rFonts w:asciiTheme="majorBidi" w:hAnsiTheme="majorBidi" w:cstheme="majorBidi"/>
          <w:i/>
          <w:iCs/>
          <w:sz w:val="24"/>
          <w:szCs w:val="24"/>
          <w:lang w:val="id-ID"/>
        </w:rPr>
        <w:t xml:space="preserve">client. </w:t>
      </w:r>
      <w:r w:rsidR="009D79B1">
        <w:rPr>
          <w:rFonts w:asciiTheme="majorBidi" w:hAnsiTheme="majorBidi" w:cstheme="majorBidi"/>
          <w:sz w:val="24"/>
          <w:szCs w:val="24"/>
          <w:lang w:val="id-ID"/>
        </w:rPr>
        <w:t xml:space="preserve">Begitulah gambaran JRA dengan dua puluh lima ribuan praktisi dan banyak pasien yang telah ditangani. </w:t>
      </w:r>
    </w:p>
    <w:p w14:paraId="60897DF1" w14:textId="314AE9AC" w:rsidR="009D79B1" w:rsidRPr="009D79B1" w:rsidRDefault="00235EDD"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Tentu bukan tanpa alasan dan strategi yang baik untuk menjadikan JRA sebesar sekarang. </w:t>
      </w:r>
      <w:r w:rsidR="009D79B1">
        <w:rPr>
          <w:rFonts w:asciiTheme="majorBidi" w:hAnsiTheme="majorBidi" w:cstheme="majorBidi"/>
          <w:sz w:val="24"/>
          <w:szCs w:val="24"/>
          <w:lang w:val="id-ID"/>
        </w:rPr>
        <w:t>Berdasarkan studi yang penulis lakukan, diperoleh data yang menggambarkan proses dan strategi transmisi formulasi ruqyah JRA</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w:t>
      </w:r>
      <w:r>
        <w:rPr>
          <w:rFonts w:asciiTheme="majorBidi" w:hAnsiTheme="majorBidi" w:cstheme="majorBidi"/>
          <w:sz w:val="24"/>
          <w:szCs w:val="24"/>
          <w:lang w:val="id-ID"/>
        </w:rPr>
        <w:t>S</w:t>
      </w:r>
      <w:r w:rsidR="009D79B1">
        <w:rPr>
          <w:rFonts w:asciiTheme="majorBidi" w:hAnsiTheme="majorBidi" w:cstheme="majorBidi"/>
          <w:sz w:val="24"/>
          <w:szCs w:val="24"/>
          <w:lang w:val="id-ID"/>
        </w:rPr>
        <w:t xml:space="preserve">ehingga sejak berdirinya </w:t>
      </w:r>
      <w:r>
        <w:rPr>
          <w:rFonts w:asciiTheme="majorBidi" w:hAnsiTheme="majorBidi" w:cstheme="majorBidi"/>
          <w:sz w:val="24"/>
          <w:szCs w:val="24"/>
          <w:lang w:val="id-ID"/>
        </w:rPr>
        <w:t xml:space="preserve">di </w:t>
      </w:r>
      <w:r w:rsidR="009D79B1">
        <w:rPr>
          <w:rFonts w:asciiTheme="majorBidi" w:hAnsiTheme="majorBidi" w:cstheme="majorBidi"/>
          <w:sz w:val="24"/>
          <w:szCs w:val="24"/>
          <w:lang w:val="id-ID"/>
        </w:rPr>
        <w:t>tahun 2013</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sekarang telah menjangkau banyak wilayah di Indonesia.</w:t>
      </w:r>
    </w:p>
    <w:p w14:paraId="07964B24" w14:textId="3E091487" w:rsidR="00714114" w:rsidRDefault="00714114"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Ijazahan</w:t>
      </w:r>
      <w:r w:rsidR="00C1370A">
        <w:rPr>
          <w:rFonts w:asciiTheme="majorBidi" w:hAnsiTheme="majorBidi" w:cstheme="majorBidi"/>
          <w:sz w:val="24"/>
          <w:szCs w:val="24"/>
          <w:lang w:val="id-ID"/>
        </w:rPr>
        <w:t xml:space="preserve"> dan Tawaran Sanad</w:t>
      </w:r>
      <w:r>
        <w:rPr>
          <w:rFonts w:asciiTheme="majorBidi" w:hAnsiTheme="majorBidi" w:cstheme="majorBidi"/>
          <w:sz w:val="24"/>
          <w:szCs w:val="24"/>
          <w:lang w:val="id-ID"/>
        </w:rPr>
        <w:t xml:space="preserve"> : Kelahiran Praktisi Baru</w:t>
      </w:r>
    </w:p>
    <w:p w14:paraId="1E703D57" w14:textId="7E7FE2E7" w:rsid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 xml:space="preserve">JRA tidak hanya melakukan praktik pengobatan ruqyah </w:t>
      </w:r>
      <w:r w:rsidR="002603DA">
        <w:rPr>
          <w:rFonts w:asciiTheme="majorBidi" w:hAnsiTheme="majorBidi" w:cstheme="majorBidi"/>
          <w:sz w:val="24"/>
          <w:szCs w:val="24"/>
          <w:lang w:val="id-ID"/>
        </w:rPr>
        <w:t>melalui</w:t>
      </w:r>
      <w:r w:rsidRPr="00714114">
        <w:rPr>
          <w:rFonts w:asciiTheme="majorBidi" w:hAnsiTheme="majorBidi" w:cstheme="majorBidi"/>
          <w:sz w:val="24"/>
          <w:szCs w:val="24"/>
          <w:lang w:val="id-ID"/>
        </w:rPr>
        <w:t xml:space="preserve"> Gus Amak sendiri atau praktisi JRA terdahulu, namun juga memperlebar sayapnya dengan melakukan kaderisasi</w:t>
      </w:r>
      <w:r w:rsidR="002603DA">
        <w:rPr>
          <w:rFonts w:asciiTheme="majorBidi" w:hAnsiTheme="majorBidi" w:cstheme="majorBidi"/>
          <w:sz w:val="24"/>
          <w:szCs w:val="24"/>
          <w:lang w:val="id-ID"/>
        </w:rPr>
        <w:t xml:space="preserve">, menyebarkan formulasi pengobatannya kepada </w:t>
      </w:r>
      <w:r w:rsidR="002603DA">
        <w:rPr>
          <w:rFonts w:asciiTheme="majorBidi" w:hAnsiTheme="majorBidi" w:cstheme="majorBidi"/>
          <w:sz w:val="24"/>
          <w:szCs w:val="24"/>
          <w:lang w:val="id-ID"/>
        </w:rPr>
        <w:lastRenderedPageBreak/>
        <w:t>praktisi di luar kota.</w:t>
      </w:r>
      <w:r w:rsidRPr="00714114">
        <w:rPr>
          <w:rFonts w:asciiTheme="majorBidi" w:hAnsiTheme="majorBidi" w:cstheme="majorBidi"/>
          <w:sz w:val="24"/>
          <w:szCs w:val="24"/>
          <w:lang w:val="id-ID"/>
        </w:rPr>
        <w:t xml:space="preserve"> </w:t>
      </w:r>
      <w:r w:rsidR="002603DA">
        <w:rPr>
          <w:rFonts w:asciiTheme="majorBidi" w:hAnsiTheme="majorBidi" w:cstheme="majorBidi"/>
          <w:sz w:val="24"/>
          <w:szCs w:val="24"/>
          <w:lang w:val="id-ID"/>
        </w:rPr>
        <w:t>D</w:t>
      </w:r>
      <w:r w:rsidRPr="00714114">
        <w:rPr>
          <w:rFonts w:asciiTheme="majorBidi" w:hAnsiTheme="majorBidi" w:cstheme="majorBidi"/>
          <w:sz w:val="24"/>
          <w:szCs w:val="24"/>
          <w:lang w:val="id-ID"/>
        </w:rPr>
        <w:t xml:space="preserve">iklat </w:t>
      </w:r>
      <w:r w:rsidR="002603DA">
        <w:rPr>
          <w:rFonts w:asciiTheme="majorBidi" w:hAnsiTheme="majorBidi" w:cstheme="majorBidi"/>
          <w:sz w:val="24"/>
          <w:szCs w:val="24"/>
          <w:lang w:val="id-ID"/>
        </w:rPr>
        <w:t xml:space="preserve">praktisi untuk </w:t>
      </w:r>
      <w:r w:rsidRPr="00714114">
        <w:rPr>
          <w:rFonts w:asciiTheme="majorBidi" w:hAnsiTheme="majorBidi" w:cstheme="majorBidi"/>
          <w:sz w:val="24"/>
          <w:szCs w:val="24"/>
          <w:lang w:val="id-ID"/>
        </w:rPr>
        <w:t xml:space="preserve">masyarakat di tingkat Kabupaten/Kota di Indonesia </w:t>
      </w:r>
      <w:r w:rsidR="002603DA">
        <w:rPr>
          <w:rFonts w:asciiTheme="majorBidi" w:hAnsiTheme="majorBidi" w:cstheme="majorBidi"/>
          <w:sz w:val="24"/>
          <w:szCs w:val="24"/>
          <w:lang w:val="id-ID"/>
        </w:rPr>
        <w:t xml:space="preserve">dilakukan </w:t>
      </w:r>
      <w:r w:rsidRPr="00714114">
        <w:rPr>
          <w:rFonts w:asciiTheme="majorBidi" w:hAnsiTheme="majorBidi" w:cstheme="majorBidi"/>
          <w:sz w:val="24"/>
          <w:szCs w:val="24"/>
          <w:lang w:val="id-ID"/>
        </w:rPr>
        <w:t xml:space="preserve">untuk melahirkan orang-orang baru yang memiliki otoritas ruqyah berlisensi JRA sebagai wakil pelaksana praktek dakwah dan pengobatan ruqyah di tingkat </w:t>
      </w:r>
      <w:r w:rsidR="002603DA">
        <w:rPr>
          <w:rFonts w:asciiTheme="majorBidi" w:hAnsiTheme="majorBidi" w:cstheme="majorBidi"/>
          <w:sz w:val="24"/>
          <w:szCs w:val="24"/>
          <w:lang w:val="id-ID"/>
        </w:rPr>
        <w:t>bawah</w:t>
      </w:r>
      <w:r w:rsidRPr="00714114">
        <w:rPr>
          <w:rFonts w:asciiTheme="majorBidi" w:hAnsiTheme="majorBidi" w:cstheme="majorBidi"/>
          <w:sz w:val="24"/>
          <w:szCs w:val="24"/>
          <w:lang w:val="id-ID"/>
        </w:rPr>
        <w:t>. Proses pemberian lisensi ini diistilahkan sebagai proses ijazahan atau dapat juga disebut pembaiatan. Orang yang sudah mendapat ijazah kemudian boleh melakukan praktek ruqyah dan disebut dengan praktisi ruqyah JRA atau roqi.</w:t>
      </w:r>
      <w:r>
        <w:rPr>
          <w:rStyle w:val="FootnoteReference"/>
          <w:rFonts w:asciiTheme="majorBidi" w:hAnsiTheme="majorBidi" w:cstheme="majorBidi"/>
          <w:sz w:val="24"/>
          <w:szCs w:val="24"/>
          <w:lang w:val="id-ID"/>
        </w:rPr>
        <w:footnoteReference w:id="27"/>
      </w:r>
    </w:p>
    <w:p w14:paraId="7B9119DC" w14:textId="0814BBAB" w:rsidR="00714114" w:rsidRP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Peserta diklat praktisi ini tidak hanya b</w:t>
      </w:r>
    </w:p>
    <w:p w14:paraId="7E6B625A" w14:textId="626CDDB6" w:rsidR="00714114" w:rsidRDefault="00714114" w:rsidP="00714114">
      <w:pPr>
        <w:spacing w:after="0" w:line="480" w:lineRule="auto"/>
        <w:jc w:val="both"/>
        <w:rPr>
          <w:rFonts w:asciiTheme="majorBidi" w:hAnsiTheme="majorBidi" w:cstheme="majorBidi"/>
          <w:sz w:val="24"/>
          <w:szCs w:val="24"/>
          <w:lang w:val="id-ID"/>
        </w:rPr>
      </w:pPr>
    </w:p>
    <w:p w14:paraId="05828416" w14:textId="77777777" w:rsidR="00714114" w:rsidRPr="00714114" w:rsidRDefault="00714114" w:rsidP="00714114">
      <w:pPr>
        <w:spacing w:after="0" w:line="480" w:lineRule="auto"/>
        <w:jc w:val="both"/>
        <w:rPr>
          <w:rFonts w:asciiTheme="majorBidi" w:hAnsiTheme="majorBidi" w:cstheme="majorBidi"/>
          <w:sz w:val="24"/>
          <w:szCs w:val="24"/>
          <w:lang w:val="id-ID"/>
        </w:rPr>
      </w:pPr>
    </w:p>
    <w:p w14:paraId="3F274C6E" w14:textId="3E2409BC" w:rsidR="00564B25" w:rsidRDefault="00262AB3"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Politik Identitas</w:t>
      </w:r>
    </w:p>
    <w:p w14:paraId="1B8BF625" w14:textId="79062256" w:rsidR="00E71D6E" w:rsidRDefault="00E71D6E" w:rsidP="00E71D6E">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Narasi-narasi yang sentimen terhadap komunitas ruqyah dengan identitas lain sering dimunculkan oleh Gus Amak dalam setiap safari pelatihannya di berbagai Kota. Diantaranya, “Jangan mengikuti ruqyah selain Aswaja yang radikal dan tidak merawat tradisi Nusantara”, Ruqyah JRA itu Aswaja, hati</w:t>
      </w:r>
      <w:r w:rsidR="00CB34C1">
        <w:rPr>
          <w:rFonts w:asciiTheme="majorBidi" w:hAnsiTheme="majorBidi" w:cstheme="majorBidi"/>
          <w:sz w:val="24"/>
          <w:szCs w:val="24"/>
          <w:lang w:val="id-ID"/>
        </w:rPr>
        <w:t>-</w:t>
      </w:r>
      <w:r>
        <w:rPr>
          <w:rFonts w:asciiTheme="majorBidi" w:hAnsiTheme="majorBidi" w:cstheme="majorBidi"/>
          <w:sz w:val="24"/>
          <w:szCs w:val="24"/>
          <w:lang w:val="id-ID"/>
        </w:rPr>
        <w:t>hati dengan ruqyah-ruqyah yang bermunculan akhir-akhir ini</w:t>
      </w:r>
      <w:r w:rsidR="00CC10C0">
        <w:rPr>
          <w:rFonts w:asciiTheme="majorBidi" w:hAnsiTheme="majorBidi" w:cstheme="majorBidi"/>
          <w:sz w:val="24"/>
          <w:szCs w:val="24"/>
          <w:lang w:val="id-ID"/>
        </w:rPr>
        <w:t>,</w:t>
      </w:r>
      <w:r>
        <w:rPr>
          <w:rFonts w:asciiTheme="majorBidi" w:hAnsiTheme="majorBidi" w:cstheme="majorBidi"/>
          <w:sz w:val="24"/>
          <w:szCs w:val="24"/>
          <w:lang w:val="id-ID"/>
        </w:rPr>
        <w:t xml:space="preserve"> apalagi dari wahabi-salafi yang suka mengkafir</w:t>
      </w:r>
      <w:r w:rsidR="00CC10C0">
        <w:rPr>
          <w:rFonts w:asciiTheme="majorBidi" w:hAnsiTheme="majorBidi" w:cstheme="majorBidi"/>
          <w:sz w:val="24"/>
          <w:szCs w:val="24"/>
          <w:lang w:val="id-ID"/>
        </w:rPr>
        <w:t>-</w:t>
      </w:r>
      <w:r>
        <w:rPr>
          <w:rFonts w:asciiTheme="majorBidi" w:hAnsiTheme="majorBidi" w:cstheme="majorBidi"/>
          <w:sz w:val="24"/>
          <w:szCs w:val="24"/>
          <w:lang w:val="id-ID"/>
        </w:rPr>
        <w:t>kafirkan yang lain”, merupakan narasi-narasi politis yang di lontarkan untuk memperkokoh JRA melalui identitas golongan Ahlus Sunnah walJamaah.</w:t>
      </w:r>
      <w:r w:rsidR="002603DA">
        <w:rPr>
          <w:rStyle w:val="FootnoteReference"/>
          <w:rFonts w:asciiTheme="majorBidi" w:hAnsiTheme="majorBidi" w:cstheme="majorBidi"/>
          <w:sz w:val="24"/>
          <w:szCs w:val="24"/>
          <w:lang w:val="id-ID"/>
        </w:rPr>
        <w:footnoteReference w:id="28"/>
      </w:r>
    </w:p>
    <w:p w14:paraId="0A6DEA65" w14:textId="46779DEF" w:rsidR="006A7046" w:rsidRDefault="00E71D6E" w:rsidP="00E71D6E">
      <w:pPr>
        <w:spacing w:after="0" w:line="480" w:lineRule="auto"/>
        <w:ind w:left="426" w:firstLine="720"/>
        <w:jc w:val="both"/>
        <w:rPr>
          <w:rFonts w:ascii="Times New Roman" w:hAnsi="Times New Roman" w:cs="Times New Roman"/>
          <w:sz w:val="24"/>
          <w:szCs w:val="24"/>
          <w:lang w:val="id-ID"/>
        </w:rPr>
      </w:pPr>
      <w:r>
        <w:rPr>
          <w:rFonts w:asciiTheme="majorBidi" w:hAnsiTheme="majorBidi" w:cstheme="majorBidi"/>
          <w:sz w:val="24"/>
          <w:szCs w:val="24"/>
          <w:lang w:val="id-ID"/>
        </w:rPr>
        <w:t xml:space="preserve">Metode ini secara gigih dan terus menerus dilakukan oleh Gus Amak. Terbukti pada setiap kegiatan pelatihan praktisi yang penulis observasi, selalu </w:t>
      </w:r>
      <w:r>
        <w:rPr>
          <w:rFonts w:asciiTheme="majorBidi" w:hAnsiTheme="majorBidi" w:cstheme="majorBidi"/>
          <w:sz w:val="24"/>
          <w:szCs w:val="24"/>
          <w:lang w:val="id-ID"/>
        </w:rPr>
        <w:lastRenderedPageBreak/>
        <w:t>saja mengandung narasi-narasi yang sama tentang bahaya ruqyah dengan ideologi lain, dalam hal ini salafi</w:t>
      </w:r>
      <w:r w:rsidR="00CC10C0">
        <w:rPr>
          <w:rFonts w:asciiTheme="majorBidi" w:hAnsiTheme="majorBidi" w:cstheme="majorBidi"/>
          <w:sz w:val="24"/>
          <w:szCs w:val="24"/>
          <w:lang w:val="id-ID"/>
        </w:rPr>
        <w:t>-</w:t>
      </w:r>
      <w:r>
        <w:rPr>
          <w:rFonts w:asciiTheme="majorBidi" w:hAnsiTheme="majorBidi" w:cstheme="majorBidi"/>
          <w:sz w:val="24"/>
          <w:szCs w:val="24"/>
          <w:lang w:val="id-ID"/>
        </w:rPr>
        <w:t>wahabi.</w:t>
      </w:r>
      <w:r w:rsidR="00CC10C0">
        <w:rPr>
          <w:rFonts w:asciiTheme="majorBidi" w:hAnsiTheme="majorBidi" w:cstheme="majorBidi"/>
          <w:sz w:val="24"/>
          <w:szCs w:val="24"/>
          <w:lang w:val="id-ID"/>
        </w:rPr>
        <w:t xml:space="preserve"> Melalui corong utamanya, yaitu Gus Amak, JRA terus menggaungkan narasi-narasi yang mendiskreditkan komunitas Ruqyah di luar Aswaja sambil memberikan tawaran menarik bergabung dengan JRA. Gus Amak mengklaim bahwa JRA memiliki misi yang baik sebagai media dakwah dengan pengobatan</w:t>
      </w:r>
      <w:r w:rsidR="00051E9E">
        <w:rPr>
          <w:rFonts w:asciiTheme="majorBidi" w:hAnsiTheme="majorBidi" w:cstheme="majorBidi"/>
          <w:sz w:val="24"/>
          <w:szCs w:val="24"/>
          <w:lang w:val="id-ID"/>
        </w:rPr>
        <w:t xml:space="preserve"> Al-Quran</w:t>
      </w:r>
      <w:r w:rsidR="00CC10C0">
        <w:rPr>
          <w:rFonts w:asciiTheme="majorBidi" w:hAnsiTheme="majorBidi" w:cstheme="majorBidi"/>
          <w:sz w:val="24"/>
          <w:szCs w:val="24"/>
          <w:lang w:val="id-ID"/>
        </w:rPr>
        <w:t xml:space="preserve"> yang terbebas dari ideologi </w:t>
      </w:r>
      <w:r w:rsidR="00051E9E">
        <w:rPr>
          <w:rFonts w:asciiTheme="majorBidi" w:hAnsiTheme="majorBidi" w:cstheme="majorBidi"/>
          <w:sz w:val="24"/>
          <w:szCs w:val="24"/>
          <w:lang w:val="id-ID"/>
        </w:rPr>
        <w:t>menyimpang. Ideologi ruqyah di luar Aswaja dianggap menyimpang dan bersifat radikal, takfiri, dan intoleran terhadap budaya dan warisa</w:t>
      </w:r>
      <w:r w:rsidR="00C157D0">
        <w:rPr>
          <w:rFonts w:asciiTheme="majorBidi" w:hAnsiTheme="majorBidi" w:cstheme="majorBidi"/>
          <w:sz w:val="24"/>
          <w:szCs w:val="24"/>
          <w:lang w:val="id-ID"/>
        </w:rPr>
        <w:t xml:space="preserve">n Indonesia </w:t>
      </w:r>
      <w:r w:rsidR="00051E9E">
        <w:rPr>
          <w:rFonts w:asciiTheme="majorBidi" w:hAnsiTheme="majorBidi" w:cstheme="majorBidi"/>
          <w:sz w:val="24"/>
          <w:szCs w:val="24"/>
          <w:lang w:val="id-ID"/>
        </w:rPr>
        <w:t xml:space="preserve">karena </w:t>
      </w:r>
      <w:r w:rsidR="00051E9E" w:rsidRPr="00051E9E">
        <w:rPr>
          <w:rFonts w:asciiTheme="majorBidi" w:hAnsiTheme="majorBidi" w:cstheme="majorBidi"/>
          <w:sz w:val="24"/>
          <w:szCs w:val="24"/>
          <w:lang w:val="id-ID"/>
        </w:rPr>
        <w:t xml:space="preserve">berusaha </w:t>
      </w:r>
      <w:r w:rsidR="00C157D0">
        <w:rPr>
          <w:rFonts w:ascii="Times New Roman" w:hAnsi="Times New Roman" w:cs="Times New Roman"/>
          <w:sz w:val="24"/>
          <w:szCs w:val="24"/>
          <w:lang w:val="id-ID"/>
        </w:rPr>
        <w:t>memusnahkan benda-benda seperti keris</w:t>
      </w:r>
      <w:r w:rsidR="006A7046">
        <w:rPr>
          <w:rFonts w:ascii="Times New Roman" w:hAnsi="Times New Roman" w:cs="Times New Roman"/>
          <w:sz w:val="24"/>
          <w:szCs w:val="24"/>
          <w:lang w:val="id-ID"/>
        </w:rPr>
        <w:t xml:space="preserve"> dan benda pusaka lainnya. M</w:t>
      </w:r>
      <w:r w:rsidR="00C157D0">
        <w:rPr>
          <w:rFonts w:ascii="Times New Roman" w:hAnsi="Times New Roman" w:cs="Times New Roman"/>
          <w:sz w:val="24"/>
          <w:szCs w:val="24"/>
          <w:lang w:val="id-ID"/>
        </w:rPr>
        <w:t>ereka mensinyalir adanya kemusyrikan melalui penggunaan benda tersebut</w:t>
      </w:r>
      <w:r w:rsidR="00051E9E" w:rsidRPr="00051E9E">
        <w:rPr>
          <w:rFonts w:ascii="Times New Roman" w:hAnsi="Times New Roman" w:cs="Times New Roman"/>
          <w:sz w:val="24"/>
          <w:szCs w:val="24"/>
          <w:lang w:val="id-ID"/>
        </w:rPr>
        <w:t>.</w:t>
      </w:r>
      <w:r w:rsidR="00051E9E">
        <w:rPr>
          <w:rFonts w:ascii="Times New Roman" w:hAnsi="Times New Roman" w:cs="Times New Roman"/>
          <w:sz w:val="24"/>
          <w:szCs w:val="24"/>
          <w:lang w:val="id-ID"/>
        </w:rPr>
        <w:t xml:space="preserve"> </w:t>
      </w:r>
      <w:r w:rsidR="006A7046">
        <w:rPr>
          <w:rFonts w:ascii="Times New Roman" w:hAnsi="Times New Roman" w:cs="Times New Roman"/>
          <w:sz w:val="24"/>
          <w:szCs w:val="24"/>
          <w:lang w:val="id-ID"/>
        </w:rPr>
        <w:t xml:space="preserve">Gus Amak memberi tawaran berbeda melalui JRA tentang perawatan tradisi Nusantara bersamaan dengan berjalannya pengobatan metode Al-Quran. </w:t>
      </w:r>
    </w:p>
    <w:p w14:paraId="3E4D5073" w14:textId="000CE9B1" w:rsidR="00E71D6E" w:rsidRPr="00051E9E" w:rsidRDefault="00051E9E" w:rsidP="00E71D6E">
      <w:pPr>
        <w:spacing w:after="0" w:line="480" w:lineRule="auto"/>
        <w:ind w:left="426" w:firstLine="720"/>
        <w:jc w:val="both"/>
        <w:rPr>
          <w:rFonts w:asciiTheme="majorBidi" w:hAnsiTheme="majorBidi" w:cstheme="majorBidi"/>
          <w:sz w:val="24"/>
          <w:szCs w:val="24"/>
          <w:lang w:val="id-ID"/>
        </w:rPr>
      </w:pPr>
      <w:r>
        <w:rPr>
          <w:rFonts w:ascii="Times New Roman" w:hAnsi="Times New Roman" w:cs="Times New Roman"/>
          <w:sz w:val="24"/>
          <w:szCs w:val="24"/>
          <w:lang w:val="id-ID"/>
        </w:rPr>
        <w:t xml:space="preserve">Selain itu melalui jargon purifikasi akidah, ruqyah wahabi-salafi mengajak untuk </w:t>
      </w:r>
      <w:r w:rsidR="00C157D0">
        <w:rPr>
          <w:rFonts w:ascii="Times New Roman" w:hAnsi="Times New Roman" w:cs="Times New Roman"/>
          <w:sz w:val="24"/>
          <w:szCs w:val="24"/>
          <w:lang w:val="id-ID"/>
        </w:rPr>
        <w:t xml:space="preserve">tidak </w:t>
      </w:r>
      <w:r w:rsidR="00C157D0" w:rsidRPr="00051E9E">
        <w:rPr>
          <w:rFonts w:ascii="Times New Roman" w:hAnsi="Times New Roman" w:cs="Times New Roman"/>
          <w:sz w:val="24"/>
          <w:szCs w:val="24"/>
          <w:lang w:val="id-ID"/>
        </w:rPr>
        <w:t xml:space="preserve">memiliki amalan atau dzikir khusus dalam kehidupan sehari-hari </w:t>
      </w:r>
      <w:r w:rsidR="00C157D0">
        <w:rPr>
          <w:rFonts w:ascii="Times New Roman" w:hAnsi="Times New Roman" w:cs="Times New Roman"/>
          <w:sz w:val="24"/>
          <w:szCs w:val="24"/>
          <w:lang w:val="id-ID"/>
        </w:rPr>
        <w:t xml:space="preserve">karena </w:t>
      </w:r>
      <w:r w:rsidR="00C157D0" w:rsidRPr="00051E9E">
        <w:rPr>
          <w:rFonts w:ascii="Times New Roman" w:hAnsi="Times New Roman" w:cs="Times New Roman"/>
          <w:sz w:val="24"/>
          <w:szCs w:val="24"/>
          <w:lang w:val="id-ID"/>
        </w:rPr>
        <w:t>merupakan perbuatan yang salah dan tidak sesuai dengan ajaran Rasulullah</w:t>
      </w:r>
    </w:p>
    <w:p w14:paraId="019D6C99" w14:textId="0979DAC1" w:rsidR="0076036D" w:rsidRDefault="0076036D" w:rsidP="00714114">
      <w:pPr>
        <w:spacing w:after="0" w:line="480" w:lineRule="auto"/>
        <w:ind w:left="426" w:firstLine="720"/>
        <w:jc w:val="both"/>
        <w:rPr>
          <w:rFonts w:asciiTheme="majorBidi" w:hAnsiTheme="majorBidi" w:cstheme="majorBidi"/>
          <w:sz w:val="24"/>
          <w:szCs w:val="24"/>
          <w:lang w:val="id-ID"/>
        </w:rPr>
      </w:pPr>
    </w:p>
    <w:p w14:paraId="349F7FD5" w14:textId="77777777" w:rsidR="00C31798" w:rsidRPr="00C31798" w:rsidRDefault="00C31798" w:rsidP="00C31798">
      <w:pPr>
        <w:spacing w:after="0" w:line="480" w:lineRule="auto"/>
        <w:jc w:val="both"/>
        <w:rPr>
          <w:rFonts w:asciiTheme="majorBidi" w:hAnsiTheme="majorBidi" w:cstheme="majorBidi"/>
          <w:sz w:val="24"/>
          <w:szCs w:val="24"/>
          <w:lang w:val="id-ID"/>
        </w:rPr>
      </w:pPr>
    </w:p>
    <w:p w14:paraId="4FCF6A87" w14:textId="3ADD733B" w:rsidR="00262AB3" w:rsidRDefault="00262AB3"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Menggandeng NU</w:t>
      </w:r>
      <w:r w:rsidR="00714114">
        <w:rPr>
          <w:rFonts w:asciiTheme="majorBidi" w:hAnsiTheme="majorBidi" w:cstheme="majorBidi"/>
          <w:sz w:val="24"/>
          <w:szCs w:val="24"/>
          <w:lang w:val="id-ID"/>
        </w:rPr>
        <w:t xml:space="preserve"> </w:t>
      </w:r>
    </w:p>
    <w:p w14:paraId="6E3A5EF4" w14:textId="11E4A4B6" w:rsidR="008F3C24" w:rsidRDefault="006A7046" w:rsidP="006A7046">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NU merupakan organisasi kemasyarakatan Islam yang </w:t>
      </w:r>
      <w:r w:rsidR="001347A8">
        <w:rPr>
          <w:rFonts w:asciiTheme="majorBidi" w:hAnsiTheme="majorBidi" w:cstheme="majorBidi"/>
          <w:sz w:val="24"/>
          <w:szCs w:val="24"/>
          <w:lang w:val="id-ID"/>
        </w:rPr>
        <w:t xml:space="preserve">keberadaannya di Indonesia </w:t>
      </w:r>
      <w:r>
        <w:rPr>
          <w:rFonts w:asciiTheme="majorBidi" w:hAnsiTheme="majorBidi" w:cstheme="majorBidi"/>
          <w:sz w:val="24"/>
          <w:szCs w:val="24"/>
          <w:lang w:val="id-ID"/>
        </w:rPr>
        <w:t xml:space="preserve">mayoritas. Sinyal tentang kebesaran NU dan besarnya pengaruh NU di Indonesia </w:t>
      </w:r>
      <w:r w:rsidR="001347A8">
        <w:rPr>
          <w:rFonts w:asciiTheme="majorBidi" w:hAnsiTheme="majorBidi" w:cstheme="majorBidi"/>
          <w:sz w:val="24"/>
          <w:szCs w:val="24"/>
          <w:lang w:val="id-ID"/>
        </w:rPr>
        <w:t xml:space="preserve">berhasil ditangkap dan tidak di lewatkan manfaatnya oleh </w:t>
      </w:r>
      <w:r w:rsidR="001347A8">
        <w:rPr>
          <w:rFonts w:asciiTheme="majorBidi" w:hAnsiTheme="majorBidi" w:cstheme="majorBidi"/>
          <w:sz w:val="24"/>
          <w:szCs w:val="24"/>
          <w:lang w:val="id-ID"/>
        </w:rPr>
        <w:lastRenderedPageBreak/>
        <w:t>JRA. JRA lahir tidak dari dari seorang yang NU memiliki keresahan tentang keadaan ruqyah warga NU yang tidak terstrrukt</w:t>
      </w:r>
      <w:r w:rsidR="00CE2F17">
        <w:rPr>
          <w:rFonts w:asciiTheme="majorBidi" w:hAnsiTheme="majorBidi" w:cstheme="majorBidi"/>
          <w:sz w:val="24"/>
          <w:szCs w:val="24"/>
          <w:lang w:val="id-ID"/>
        </w:rPr>
        <w:t xml:space="preserve"> </w:t>
      </w:r>
      <w:r w:rsidR="001347A8">
        <w:rPr>
          <w:rFonts w:asciiTheme="majorBidi" w:hAnsiTheme="majorBidi" w:cstheme="majorBidi"/>
          <w:sz w:val="24"/>
          <w:szCs w:val="24"/>
          <w:lang w:val="id-ID"/>
        </w:rPr>
        <w:t>ur dan dikhawatirkan berpindah haluan kepada komunitas ruqyah lain yang memiliki ideologi menyimpang.</w:t>
      </w:r>
    </w:p>
    <w:p w14:paraId="7BE606C9" w14:textId="1275DA86" w:rsidR="006A7046" w:rsidRDefault="006A7046" w:rsidP="008F3C24">
      <w:pPr>
        <w:spacing w:after="0" w:line="480" w:lineRule="auto"/>
        <w:jc w:val="both"/>
        <w:rPr>
          <w:rFonts w:asciiTheme="majorBidi" w:hAnsiTheme="majorBidi" w:cstheme="majorBidi"/>
          <w:sz w:val="24"/>
          <w:szCs w:val="24"/>
          <w:lang w:val="id-ID"/>
        </w:rPr>
      </w:pPr>
    </w:p>
    <w:p w14:paraId="66A0F439" w14:textId="67748A70"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Pesatnya perkembangan yang dialami oleh komunitas ruqyah JRA ini, yang telah merangkul sebanyak 25.000an praktisi tak dapat dipungkiri sangat dipengaruhi oleh popularitas organisasi besar keagamaan di Indonesia, yaitu Nahdlatul Ulama. Gus Amak, yang notabene merupakan kader NU, yang pernah menjadi ketua dalam Pendidikan Kader Penggerak Nahdlatul Ulama (PKPNU) Kabupaten Jombang menyadari adanya kesatuan ideologis warga NU dengan kegiatan ruqyah atau lebih populer dikenal dengan suwuk. Gus Amak mengklaim bahwa kegiatan ruqyah aatu suwuk ini sudah lebih dulu menjadi amaliah warga NU sebelum ramai dipraktikan oleh ormas lain di Indonesia</w:t>
      </w:r>
      <w:r w:rsidR="0006337A">
        <w:rPr>
          <w:rFonts w:asciiTheme="majorBidi" w:hAnsiTheme="majorBidi" w:cstheme="majorBidi"/>
          <w:sz w:val="24"/>
          <w:szCs w:val="24"/>
          <w:lang w:val="id-ID"/>
        </w:rPr>
        <w:t>.</w:t>
      </w:r>
    </w:p>
    <w:p w14:paraId="47C61AD4" w14:textId="77777777"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menawarkan diri untuk menjadi badan otonom di NU. Ia memiliki misi besar melalui komunitas ruqyahnya untuk mengorganisir para praktisi suwuk, para kiai NU untuk bersinergi dalam satu wadah yaitu JRA. JRA berdasumsi dengan adanya wadah ini akan ber</w:t>
      </w:r>
      <w:r w:rsidRPr="004B4117">
        <w:rPr>
          <w:rFonts w:asciiTheme="majorBidi" w:hAnsiTheme="majorBidi" w:cstheme="majorBidi"/>
          <w:color w:val="000000" w:themeColor="text1"/>
          <w:sz w:val="24"/>
          <w:szCs w:val="24"/>
          <w:shd w:val="clear" w:color="auto" w:fill="FFFFFF" w:themeFill="background1"/>
          <w:lang w:val="id-ID"/>
        </w:rPr>
        <w:t xml:space="preserve">tujuan dan </w:t>
      </w:r>
      <w:r>
        <w:rPr>
          <w:rFonts w:asciiTheme="majorBidi" w:hAnsiTheme="majorBidi" w:cstheme="majorBidi"/>
          <w:color w:val="000000" w:themeColor="text1"/>
          <w:sz w:val="24"/>
          <w:szCs w:val="24"/>
          <w:shd w:val="clear" w:color="auto" w:fill="FFFFFF" w:themeFill="background1"/>
          <w:lang w:val="id-ID"/>
        </w:rPr>
        <w:t>bermanfaat untuk</w:t>
      </w:r>
      <w:r w:rsidRPr="004B4117">
        <w:rPr>
          <w:rFonts w:asciiTheme="majorBidi" w:hAnsiTheme="majorBidi" w:cstheme="majorBidi"/>
          <w:color w:val="000000" w:themeColor="text1"/>
          <w:sz w:val="24"/>
          <w:szCs w:val="24"/>
          <w:shd w:val="clear" w:color="auto" w:fill="FFFFFF" w:themeFill="background1"/>
          <w:lang w:val="id-ID"/>
        </w:rPr>
        <w:t xml:space="preserve"> membentengi Jam'iyah NU dan nahdliyin dari ruqyah minhum (aliran lain) yang di dalamnya rentan membelokkan akidah</w:t>
      </w:r>
      <w:r>
        <w:rPr>
          <w:rFonts w:asciiTheme="majorBidi" w:hAnsiTheme="majorBidi" w:cstheme="majorBidi"/>
          <w:color w:val="000000" w:themeColor="text1"/>
          <w:sz w:val="24"/>
          <w:szCs w:val="24"/>
          <w:shd w:val="clear" w:color="auto" w:fill="FFFFFF" w:themeFill="background1"/>
          <w:lang w:val="id-ID"/>
        </w:rPr>
        <w:t>.</w:t>
      </w:r>
      <w:r>
        <w:rPr>
          <w:rFonts w:asciiTheme="majorBidi" w:hAnsiTheme="majorBidi" w:cstheme="majorBidi"/>
          <w:sz w:val="24"/>
          <w:szCs w:val="24"/>
          <w:lang w:val="id-ID"/>
        </w:rPr>
        <w:t xml:space="preserve"> Namun upaya ini tidak berhasil dilakukan JRA. JRA selanjutnya hanya berkesempatan menjadi bagian dari </w:t>
      </w:r>
      <w:r>
        <w:rPr>
          <w:rFonts w:asciiTheme="majorBidi" w:hAnsiTheme="majorBidi" w:cstheme="majorBidi"/>
          <w:sz w:val="24"/>
          <w:szCs w:val="24"/>
          <w:lang w:val="id-ID"/>
        </w:rPr>
        <w:lastRenderedPageBreak/>
        <w:t>komunitas yang dibawahi oleh badan otonom lain dalam NU, yaitu Lembaga Dakwah Nahdlatul Ulama (LDNU).</w:t>
      </w:r>
    </w:p>
    <w:p w14:paraId="160014FB" w14:textId="77777777" w:rsidR="000C081B" w:rsidRPr="004018FC"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Walaupun tidak berhasil menjadi badan otonom NU, kesempatan untuk bersinergi dengan LDNU ini tak disia-siakan oleh JRA. Dengan senantiasa menggandeng LDNU dalam setiap acaranya, termasuk diklat praktisi baru, JRA sukses memperlebar jangkauan operasinya dengan membentuk cabang di banyak Kabupaten dan Kota di Indonesia.</w:t>
      </w:r>
    </w:p>
    <w:p w14:paraId="4E4CF07D" w14:textId="78B2D2E2" w:rsidR="000C081B" w:rsidRDefault="000C081B" w:rsidP="008F3C24">
      <w:pPr>
        <w:spacing w:after="0" w:line="480" w:lineRule="auto"/>
        <w:jc w:val="both"/>
        <w:rPr>
          <w:rFonts w:asciiTheme="majorBidi" w:hAnsiTheme="majorBidi" w:cstheme="majorBidi"/>
          <w:sz w:val="24"/>
          <w:szCs w:val="24"/>
          <w:lang w:val="id-ID"/>
        </w:rPr>
      </w:pPr>
    </w:p>
    <w:p w14:paraId="7F512262" w14:textId="77777777" w:rsidR="000C081B" w:rsidRPr="008F3C24" w:rsidRDefault="000C081B" w:rsidP="008F3C24">
      <w:pPr>
        <w:spacing w:after="0" w:line="480" w:lineRule="auto"/>
        <w:jc w:val="both"/>
        <w:rPr>
          <w:rFonts w:asciiTheme="majorBidi" w:hAnsiTheme="majorBidi" w:cstheme="majorBidi"/>
          <w:sz w:val="24"/>
          <w:szCs w:val="24"/>
          <w:lang w:val="id-ID"/>
        </w:rPr>
      </w:pPr>
    </w:p>
    <w:p w14:paraId="69F7279B" w14:textId="22F0B866" w:rsidR="008F3C24" w:rsidRPr="0091203F" w:rsidRDefault="008F3C24"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Mendominasi Media</w:t>
      </w:r>
      <w:r w:rsidR="00917595">
        <w:rPr>
          <w:rFonts w:asciiTheme="majorBidi" w:hAnsiTheme="majorBidi" w:cstheme="majorBidi"/>
          <w:sz w:val="24"/>
          <w:szCs w:val="24"/>
          <w:lang w:val="id-ID"/>
        </w:rPr>
        <w:t xml:space="preserve"> Sosial</w:t>
      </w:r>
    </w:p>
    <w:p w14:paraId="19A30F0E" w14:textId="77777777" w:rsidR="0091203F" w:rsidRDefault="00E633E8"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Untuk membumikan formulasi ruqyahnya, JRA tidak absen dari aktivitas media sosial.  Hasil observasi media sosial oleh penulis didapati bahwa aktivitas JRA mulai mewarnai media sosial baik facebook, youtube, maupun instagran seja</w:t>
      </w:r>
      <w:r w:rsidR="00554978">
        <w:rPr>
          <w:rFonts w:asciiTheme="majorBidi" w:hAnsiTheme="majorBidi" w:cstheme="majorBidi"/>
          <w:sz w:val="24"/>
          <w:szCs w:val="24"/>
          <w:lang w:val="id-ID"/>
        </w:rPr>
        <w:t>k</w:t>
      </w:r>
      <w:r>
        <w:rPr>
          <w:rFonts w:asciiTheme="majorBidi" w:hAnsiTheme="majorBidi" w:cstheme="majorBidi"/>
          <w:sz w:val="24"/>
          <w:szCs w:val="24"/>
          <w:lang w:val="id-ID"/>
        </w:rPr>
        <w:t xml:space="preserve"> 2017, tepat di tahun ketika JRA mulai berbadan hukum.</w:t>
      </w:r>
    </w:p>
    <w:p w14:paraId="5A2897D7" w14:textId="77777777" w:rsidR="0006337A" w:rsidRDefault="0006337A" w:rsidP="00BB1B87">
      <w:pPr>
        <w:spacing w:after="0" w:line="480" w:lineRule="auto"/>
        <w:ind w:firstLine="720"/>
        <w:contextualSpacing/>
        <w:jc w:val="both"/>
        <w:rPr>
          <w:rFonts w:asciiTheme="majorBidi" w:hAnsiTheme="majorBidi" w:cstheme="majorBidi"/>
          <w:sz w:val="24"/>
          <w:szCs w:val="24"/>
          <w:lang w:val="id-ID"/>
        </w:rPr>
      </w:pPr>
    </w:p>
    <w:p w14:paraId="45C870D3" w14:textId="616E5929" w:rsidR="0006337A" w:rsidRPr="00E07606" w:rsidRDefault="0006337A" w:rsidP="00BB1B87">
      <w:pPr>
        <w:spacing w:after="0" w:line="480" w:lineRule="auto"/>
        <w:ind w:firstLine="720"/>
        <w:contextualSpacing/>
        <w:jc w:val="both"/>
        <w:rPr>
          <w:rFonts w:asciiTheme="majorBidi" w:hAnsiTheme="majorBidi" w:cstheme="majorBidi"/>
          <w:sz w:val="24"/>
          <w:szCs w:val="24"/>
          <w:lang w:val="id-ID"/>
        </w:rPr>
        <w:sectPr w:rsidR="0006337A" w:rsidRPr="00E07606" w:rsidSect="009E184C">
          <w:pgSz w:w="11906" w:h="16838" w:code="9"/>
          <w:pgMar w:top="2268" w:right="1701" w:bottom="1701" w:left="2268" w:header="709" w:footer="709" w:gutter="0"/>
          <w:cols w:space="708"/>
          <w:docGrid w:linePitch="360"/>
        </w:sectPr>
      </w:pPr>
      <w:r>
        <w:rPr>
          <w:rFonts w:asciiTheme="majorBidi" w:hAnsiTheme="majorBidi" w:cstheme="majorBidi"/>
          <w:sz w:val="24"/>
          <w:szCs w:val="24"/>
          <w:lang w:val="id-ID"/>
        </w:rPr>
        <w:t>.......</w:t>
      </w:r>
    </w:p>
    <w:p w14:paraId="24098ECF" w14:textId="7DF20B9B" w:rsidR="009C501E" w:rsidRPr="009C501E" w:rsidRDefault="009C501E" w:rsidP="00B21832">
      <w:pPr>
        <w:pStyle w:val="Heading1"/>
      </w:pPr>
      <w:bookmarkStart w:id="34" w:name="_Toc107490897"/>
      <w:r>
        <w:lastRenderedPageBreak/>
        <w:t>BAB V</w:t>
      </w:r>
      <w:r>
        <w:br/>
        <w:t>KESIMPULAN DAN PENUTUP</w:t>
      </w:r>
      <w:bookmarkEnd w:id="34"/>
    </w:p>
    <w:p w14:paraId="6A385661" w14:textId="0E56BDC7" w:rsidR="001D5A12" w:rsidRPr="001A270A" w:rsidRDefault="001D5A12" w:rsidP="001D5A12">
      <w:pPr>
        <w:spacing w:after="0" w:line="240" w:lineRule="auto"/>
        <w:contextualSpacing/>
        <w:rPr>
          <w:rFonts w:asciiTheme="majorBidi" w:hAnsiTheme="majorBidi" w:cstheme="majorBidi"/>
          <w:sz w:val="24"/>
          <w:szCs w:val="24"/>
          <w:lang w:val="id-ID"/>
        </w:rPr>
      </w:pPr>
    </w:p>
    <w:p w14:paraId="30BB3C68" w14:textId="78E5ECC8" w:rsidR="001D5A12" w:rsidRPr="001A270A" w:rsidRDefault="001D5A12" w:rsidP="001D5A12">
      <w:pPr>
        <w:spacing w:after="0" w:line="240" w:lineRule="auto"/>
        <w:contextualSpacing/>
        <w:rPr>
          <w:rFonts w:asciiTheme="majorBidi" w:hAnsiTheme="majorBidi" w:cstheme="majorBidi"/>
          <w:sz w:val="24"/>
          <w:szCs w:val="24"/>
          <w:lang w:val="id-ID"/>
        </w:rPr>
      </w:pPr>
    </w:p>
    <w:p w14:paraId="27B99F81" w14:textId="1728F29B" w:rsidR="009C501E" w:rsidRPr="001A270A" w:rsidRDefault="009C501E" w:rsidP="001D5A12">
      <w:pPr>
        <w:spacing w:after="0" w:line="240" w:lineRule="auto"/>
        <w:contextualSpacing/>
        <w:rPr>
          <w:rFonts w:asciiTheme="majorBidi" w:hAnsiTheme="majorBidi" w:cstheme="majorBidi"/>
          <w:sz w:val="24"/>
          <w:szCs w:val="24"/>
          <w:lang w:val="id-ID"/>
        </w:rPr>
      </w:pPr>
    </w:p>
    <w:p w14:paraId="18EFD683" w14:textId="44052DE4" w:rsidR="009C501E" w:rsidRPr="001A270A" w:rsidRDefault="009C501E" w:rsidP="001D5A12">
      <w:pPr>
        <w:spacing w:after="0" w:line="240" w:lineRule="auto"/>
        <w:contextualSpacing/>
        <w:rPr>
          <w:rFonts w:asciiTheme="majorBidi" w:hAnsiTheme="majorBidi" w:cstheme="majorBidi"/>
          <w:sz w:val="24"/>
          <w:szCs w:val="24"/>
          <w:lang w:val="id-ID"/>
        </w:rPr>
      </w:pPr>
    </w:p>
    <w:p w14:paraId="15BE568D" w14:textId="420B2714" w:rsidR="009C501E" w:rsidRPr="001A270A" w:rsidRDefault="009C501E" w:rsidP="001D5A12">
      <w:pPr>
        <w:spacing w:after="0" w:line="240" w:lineRule="auto"/>
        <w:contextualSpacing/>
        <w:rPr>
          <w:rFonts w:asciiTheme="majorBidi" w:hAnsiTheme="majorBidi" w:cstheme="majorBidi"/>
          <w:sz w:val="24"/>
          <w:szCs w:val="24"/>
          <w:lang w:val="id-ID"/>
        </w:rPr>
      </w:pPr>
    </w:p>
    <w:p w14:paraId="40E70B86" w14:textId="7AB1E4AD" w:rsidR="009C501E" w:rsidRPr="001A270A" w:rsidRDefault="009C501E" w:rsidP="001D5A12">
      <w:pPr>
        <w:spacing w:after="0" w:line="240" w:lineRule="auto"/>
        <w:contextualSpacing/>
        <w:rPr>
          <w:rFonts w:asciiTheme="majorBidi" w:hAnsiTheme="majorBidi" w:cstheme="majorBidi"/>
          <w:sz w:val="24"/>
          <w:szCs w:val="24"/>
          <w:lang w:val="id-ID"/>
        </w:rPr>
      </w:pPr>
    </w:p>
    <w:p w14:paraId="38A8CF46" w14:textId="77777777" w:rsidR="009C501E" w:rsidRPr="001A270A" w:rsidRDefault="009C501E" w:rsidP="001D5A12">
      <w:pPr>
        <w:spacing w:after="0" w:line="240" w:lineRule="auto"/>
        <w:contextualSpacing/>
        <w:rPr>
          <w:rFonts w:asciiTheme="majorBidi" w:hAnsiTheme="majorBidi" w:cstheme="majorBidi"/>
          <w:sz w:val="24"/>
          <w:szCs w:val="24"/>
          <w:lang w:val="id-ID"/>
        </w:rPr>
        <w:sectPr w:rsidR="009C501E" w:rsidRPr="001A270A" w:rsidSect="009E184C">
          <w:pgSz w:w="11906" w:h="16838" w:code="9"/>
          <w:pgMar w:top="2268" w:right="1701" w:bottom="1701" w:left="2268" w:header="709" w:footer="709" w:gutter="0"/>
          <w:cols w:space="708"/>
          <w:docGrid w:linePitch="360"/>
        </w:sectPr>
      </w:pPr>
    </w:p>
    <w:p w14:paraId="159EA840" w14:textId="3171BD7B" w:rsidR="009C501E" w:rsidRDefault="009C501E" w:rsidP="00B21832">
      <w:pPr>
        <w:pStyle w:val="Heading1"/>
      </w:pPr>
      <w:bookmarkStart w:id="35" w:name="_Toc107490898"/>
      <w:r>
        <w:lastRenderedPageBreak/>
        <w:t>DAFTAR PUSTAKA</w:t>
      </w:r>
      <w:bookmarkEnd w:id="35"/>
    </w:p>
    <w:p w14:paraId="737EF677" w14:textId="68C22AD0" w:rsidR="009C501E" w:rsidRDefault="009C501E" w:rsidP="009C501E">
      <w:pPr>
        <w:rPr>
          <w:lang w:val="en-US"/>
        </w:rPr>
      </w:pPr>
    </w:p>
    <w:p w14:paraId="485C59A2" w14:textId="764CA1F1" w:rsidR="00AF73E8" w:rsidRPr="00AF73E8" w:rsidRDefault="00AF73E8" w:rsidP="00DC781B">
      <w:pPr>
        <w:ind w:left="709" w:hanging="709"/>
        <w:jc w:val="both"/>
        <w:rPr>
          <w:rFonts w:asciiTheme="majorBidi" w:hAnsiTheme="majorBidi" w:cstheme="majorBidi"/>
          <w:sz w:val="24"/>
          <w:szCs w:val="24"/>
          <w:lang w:val="id-ID"/>
        </w:rPr>
      </w:pPr>
      <w:bookmarkStart w:id="36" w:name="_Hlk76844873"/>
      <w:r w:rsidRPr="00AF73E8">
        <w:rPr>
          <w:rFonts w:asciiTheme="majorBidi" w:hAnsiTheme="majorBidi" w:cstheme="majorBidi"/>
          <w:color w:val="222222"/>
          <w:sz w:val="24"/>
          <w:szCs w:val="24"/>
          <w:shd w:val="clear" w:color="auto" w:fill="FFFFFF"/>
        </w:rPr>
        <w:t xml:space="preserve">Ahimsa-Putra, </w:t>
      </w:r>
      <w:proofErr w:type="spellStart"/>
      <w:r w:rsidRPr="00AF73E8">
        <w:rPr>
          <w:rFonts w:asciiTheme="majorBidi" w:hAnsiTheme="majorBidi" w:cstheme="majorBidi"/>
          <w:color w:val="222222"/>
          <w:sz w:val="24"/>
          <w:szCs w:val="24"/>
          <w:shd w:val="clear" w:color="auto" w:fill="FFFFFF"/>
        </w:rPr>
        <w:t>Heddy</w:t>
      </w:r>
      <w:proofErr w:type="spellEnd"/>
      <w:r w:rsidRPr="00AF73E8">
        <w:rPr>
          <w:rFonts w:asciiTheme="majorBidi" w:hAnsiTheme="majorBidi" w:cstheme="majorBidi"/>
          <w:color w:val="222222"/>
          <w:sz w:val="24"/>
          <w:szCs w:val="24"/>
          <w:shd w:val="clear" w:color="auto" w:fill="FFFFFF"/>
        </w:rPr>
        <w:t xml:space="preserve"> Shri. "The Living Al-Qur’an: </w:t>
      </w:r>
      <w:proofErr w:type="spellStart"/>
      <w:r w:rsidRPr="00AF73E8">
        <w:rPr>
          <w:rFonts w:asciiTheme="majorBidi" w:hAnsiTheme="majorBidi" w:cstheme="majorBidi"/>
          <w:color w:val="222222"/>
          <w:sz w:val="24"/>
          <w:szCs w:val="24"/>
          <w:shd w:val="clear" w:color="auto" w:fill="FFFFFF"/>
        </w:rPr>
        <w:t>Beberapa</w:t>
      </w:r>
      <w:proofErr w:type="spellEnd"/>
      <w:r w:rsidRPr="00AF73E8">
        <w:rPr>
          <w:rFonts w:asciiTheme="majorBidi" w:hAnsiTheme="majorBidi" w:cstheme="majorBidi"/>
          <w:color w:val="222222"/>
          <w:sz w:val="24"/>
          <w:szCs w:val="24"/>
          <w:shd w:val="clear" w:color="auto" w:fill="FFFFFF"/>
        </w:rPr>
        <w:t xml:space="preserve"> </w:t>
      </w:r>
      <w:proofErr w:type="spellStart"/>
      <w:r w:rsidRPr="00AF73E8">
        <w:rPr>
          <w:rFonts w:asciiTheme="majorBidi" w:hAnsiTheme="majorBidi" w:cstheme="majorBidi"/>
          <w:color w:val="222222"/>
          <w:sz w:val="24"/>
          <w:szCs w:val="24"/>
          <w:shd w:val="clear" w:color="auto" w:fill="FFFFFF"/>
        </w:rPr>
        <w:t>Perspektif</w:t>
      </w:r>
      <w:proofErr w:type="spellEnd"/>
      <w:r w:rsidRPr="00AF73E8">
        <w:rPr>
          <w:rFonts w:asciiTheme="majorBidi" w:hAnsiTheme="majorBidi" w:cstheme="majorBidi"/>
          <w:color w:val="222222"/>
          <w:sz w:val="24"/>
          <w:szCs w:val="24"/>
          <w:shd w:val="clear" w:color="auto" w:fill="FFFFFF"/>
        </w:rPr>
        <w:t xml:space="preserve"> </w:t>
      </w:r>
      <w:proofErr w:type="spellStart"/>
      <w:r w:rsidRPr="00AF73E8">
        <w:rPr>
          <w:rFonts w:asciiTheme="majorBidi" w:hAnsiTheme="majorBidi" w:cstheme="majorBidi"/>
          <w:color w:val="222222"/>
          <w:sz w:val="24"/>
          <w:szCs w:val="24"/>
          <w:shd w:val="clear" w:color="auto" w:fill="FFFFFF"/>
        </w:rPr>
        <w:t>Antropologi</w:t>
      </w:r>
      <w:proofErr w:type="spellEnd"/>
      <w:r w:rsidRPr="00AF73E8">
        <w:rPr>
          <w:rFonts w:asciiTheme="majorBidi" w:hAnsiTheme="majorBidi" w:cstheme="majorBidi"/>
          <w:color w:val="222222"/>
          <w:sz w:val="24"/>
          <w:szCs w:val="24"/>
          <w:shd w:val="clear" w:color="auto" w:fill="FFFFFF"/>
        </w:rPr>
        <w:t>." </w:t>
      </w:r>
      <w:proofErr w:type="spellStart"/>
      <w:r w:rsidRPr="00AF73E8">
        <w:rPr>
          <w:rFonts w:asciiTheme="majorBidi" w:hAnsiTheme="majorBidi" w:cstheme="majorBidi"/>
          <w:i/>
          <w:iCs/>
          <w:color w:val="222222"/>
          <w:sz w:val="24"/>
          <w:szCs w:val="24"/>
          <w:shd w:val="clear" w:color="auto" w:fill="FFFFFF"/>
        </w:rPr>
        <w:t>Walisongo</w:t>
      </w:r>
      <w:proofErr w:type="spellEnd"/>
      <w:r w:rsidRPr="00AF73E8">
        <w:rPr>
          <w:rFonts w:asciiTheme="majorBidi" w:hAnsiTheme="majorBidi" w:cstheme="majorBidi"/>
          <w:i/>
          <w:iCs/>
          <w:color w:val="222222"/>
          <w:sz w:val="24"/>
          <w:szCs w:val="24"/>
          <w:shd w:val="clear" w:color="auto" w:fill="FFFFFF"/>
        </w:rPr>
        <w:t xml:space="preserve">: </w:t>
      </w:r>
      <w:proofErr w:type="spellStart"/>
      <w:r w:rsidRPr="00AF73E8">
        <w:rPr>
          <w:rFonts w:asciiTheme="majorBidi" w:hAnsiTheme="majorBidi" w:cstheme="majorBidi"/>
          <w:i/>
          <w:iCs/>
          <w:color w:val="222222"/>
          <w:sz w:val="24"/>
          <w:szCs w:val="24"/>
          <w:shd w:val="clear" w:color="auto" w:fill="FFFFFF"/>
        </w:rPr>
        <w:t>Jurnal</w:t>
      </w:r>
      <w:proofErr w:type="spellEnd"/>
      <w:r w:rsidRPr="00AF73E8">
        <w:rPr>
          <w:rFonts w:asciiTheme="majorBidi" w:hAnsiTheme="majorBidi" w:cstheme="majorBidi"/>
          <w:i/>
          <w:iCs/>
          <w:color w:val="222222"/>
          <w:sz w:val="24"/>
          <w:szCs w:val="24"/>
          <w:shd w:val="clear" w:color="auto" w:fill="FFFFFF"/>
        </w:rPr>
        <w:t xml:space="preserve"> </w:t>
      </w:r>
      <w:proofErr w:type="spellStart"/>
      <w:r w:rsidRPr="00AF73E8">
        <w:rPr>
          <w:rFonts w:asciiTheme="majorBidi" w:hAnsiTheme="majorBidi" w:cstheme="majorBidi"/>
          <w:i/>
          <w:iCs/>
          <w:color w:val="222222"/>
          <w:sz w:val="24"/>
          <w:szCs w:val="24"/>
          <w:shd w:val="clear" w:color="auto" w:fill="FFFFFF"/>
        </w:rPr>
        <w:t>Penelitian</w:t>
      </w:r>
      <w:proofErr w:type="spellEnd"/>
      <w:r w:rsidRPr="00AF73E8">
        <w:rPr>
          <w:rFonts w:asciiTheme="majorBidi" w:hAnsiTheme="majorBidi" w:cstheme="majorBidi"/>
          <w:i/>
          <w:iCs/>
          <w:color w:val="222222"/>
          <w:sz w:val="24"/>
          <w:szCs w:val="24"/>
          <w:shd w:val="clear" w:color="auto" w:fill="FFFFFF"/>
        </w:rPr>
        <w:t xml:space="preserve"> </w:t>
      </w:r>
      <w:proofErr w:type="spellStart"/>
      <w:r w:rsidRPr="00AF73E8">
        <w:rPr>
          <w:rFonts w:asciiTheme="majorBidi" w:hAnsiTheme="majorBidi" w:cstheme="majorBidi"/>
          <w:i/>
          <w:iCs/>
          <w:color w:val="222222"/>
          <w:sz w:val="24"/>
          <w:szCs w:val="24"/>
          <w:shd w:val="clear" w:color="auto" w:fill="FFFFFF"/>
        </w:rPr>
        <w:t>Sosial</w:t>
      </w:r>
      <w:proofErr w:type="spellEnd"/>
      <w:r w:rsidRPr="00AF73E8">
        <w:rPr>
          <w:rFonts w:asciiTheme="majorBidi" w:hAnsiTheme="majorBidi" w:cstheme="majorBidi"/>
          <w:i/>
          <w:iCs/>
          <w:color w:val="222222"/>
          <w:sz w:val="24"/>
          <w:szCs w:val="24"/>
          <w:shd w:val="clear" w:color="auto" w:fill="FFFFFF"/>
        </w:rPr>
        <w:t xml:space="preserve"> </w:t>
      </w:r>
      <w:proofErr w:type="spellStart"/>
      <w:r w:rsidRPr="00AF73E8">
        <w:rPr>
          <w:rFonts w:asciiTheme="majorBidi" w:hAnsiTheme="majorBidi" w:cstheme="majorBidi"/>
          <w:i/>
          <w:iCs/>
          <w:color w:val="222222"/>
          <w:sz w:val="24"/>
          <w:szCs w:val="24"/>
          <w:shd w:val="clear" w:color="auto" w:fill="FFFFFF"/>
        </w:rPr>
        <w:t>Keagamaan</w:t>
      </w:r>
      <w:proofErr w:type="spellEnd"/>
      <w:r w:rsidRPr="00AF73E8">
        <w:rPr>
          <w:rFonts w:asciiTheme="majorBidi" w:hAnsiTheme="majorBidi" w:cstheme="majorBidi"/>
          <w:color w:val="222222"/>
          <w:sz w:val="24"/>
          <w:szCs w:val="24"/>
          <w:shd w:val="clear" w:color="auto" w:fill="FFFFFF"/>
        </w:rPr>
        <w:t> 20.1 (2012)</w:t>
      </w:r>
      <w:r w:rsidR="00153290">
        <w:rPr>
          <w:rFonts w:asciiTheme="majorBidi" w:hAnsiTheme="majorBidi" w:cstheme="majorBidi"/>
          <w:color w:val="222222"/>
          <w:sz w:val="24"/>
          <w:szCs w:val="24"/>
          <w:shd w:val="clear" w:color="auto" w:fill="FFFFFF"/>
          <w:lang w:val="id-ID"/>
        </w:rPr>
        <w:t>,</w:t>
      </w:r>
      <w:r w:rsidRPr="00AF73E8">
        <w:rPr>
          <w:rFonts w:asciiTheme="majorBidi" w:hAnsiTheme="majorBidi" w:cstheme="majorBidi"/>
          <w:color w:val="222222"/>
          <w:sz w:val="24"/>
          <w:szCs w:val="24"/>
          <w:shd w:val="clear" w:color="auto" w:fill="FFFFFF"/>
        </w:rPr>
        <w:t xml:space="preserve"> 235-260.</w:t>
      </w:r>
    </w:p>
    <w:bookmarkEnd w:id="36"/>
    <w:p w14:paraId="375BED9A" w14:textId="464AB19D" w:rsidR="009C501E" w:rsidRDefault="009C501E" w:rsidP="009C501E">
      <w:pPr>
        <w:rPr>
          <w:rFonts w:asciiTheme="majorBidi" w:hAnsiTheme="majorBidi" w:cstheme="majorBidi"/>
          <w:sz w:val="24"/>
          <w:szCs w:val="24"/>
          <w:lang w:val="id-ID"/>
        </w:rPr>
      </w:pPr>
    </w:p>
    <w:p w14:paraId="3A8C9D3E" w14:textId="3F7918C2" w:rsidR="00D816F7" w:rsidRDefault="00D816F7" w:rsidP="009C501E">
      <w:pPr>
        <w:rPr>
          <w:rFonts w:asciiTheme="majorBidi" w:hAnsiTheme="majorBidi" w:cstheme="majorBidi"/>
          <w:sz w:val="24"/>
          <w:szCs w:val="24"/>
          <w:lang w:val="id-ID"/>
        </w:rPr>
      </w:pPr>
    </w:p>
    <w:p w14:paraId="23B79E06" w14:textId="563613F6" w:rsidR="00D816F7" w:rsidRDefault="00D816F7" w:rsidP="009C501E">
      <w:pPr>
        <w:rPr>
          <w:rFonts w:asciiTheme="majorBidi" w:hAnsiTheme="majorBidi" w:cstheme="majorBidi"/>
          <w:sz w:val="24"/>
          <w:szCs w:val="24"/>
          <w:lang w:val="id-ID"/>
        </w:rPr>
      </w:pPr>
    </w:p>
    <w:p w14:paraId="73A89EA7" w14:textId="26DB6827" w:rsidR="00D816F7" w:rsidRDefault="00D816F7" w:rsidP="009C501E">
      <w:pPr>
        <w:rPr>
          <w:rFonts w:asciiTheme="majorBidi" w:hAnsiTheme="majorBidi" w:cstheme="majorBidi"/>
          <w:sz w:val="24"/>
          <w:szCs w:val="24"/>
          <w:lang w:val="id-ID"/>
        </w:rPr>
      </w:pPr>
    </w:p>
    <w:p w14:paraId="4A3760D5" w14:textId="498A9BDA" w:rsidR="00D816F7" w:rsidRDefault="00D816F7" w:rsidP="009C501E">
      <w:pPr>
        <w:rPr>
          <w:rFonts w:asciiTheme="majorBidi" w:hAnsiTheme="majorBidi" w:cstheme="majorBidi"/>
          <w:sz w:val="24"/>
          <w:szCs w:val="24"/>
          <w:lang w:val="id-ID"/>
        </w:rPr>
      </w:pPr>
    </w:p>
    <w:p w14:paraId="6589D72E" w14:textId="7410E982" w:rsidR="00D816F7" w:rsidRDefault="00D816F7" w:rsidP="009C501E">
      <w:pPr>
        <w:rPr>
          <w:rFonts w:asciiTheme="majorBidi" w:hAnsiTheme="majorBidi" w:cstheme="majorBidi"/>
          <w:sz w:val="24"/>
          <w:szCs w:val="24"/>
          <w:lang w:val="id-ID"/>
        </w:rPr>
      </w:pPr>
    </w:p>
    <w:p w14:paraId="47DB0C59" w14:textId="3975905E" w:rsidR="00D816F7" w:rsidRDefault="00D816F7" w:rsidP="009C501E">
      <w:pPr>
        <w:rPr>
          <w:rFonts w:asciiTheme="majorBidi" w:hAnsiTheme="majorBidi" w:cstheme="majorBidi"/>
          <w:sz w:val="24"/>
          <w:szCs w:val="24"/>
          <w:lang w:val="id-ID"/>
        </w:rPr>
      </w:pPr>
    </w:p>
    <w:p w14:paraId="6E303E69" w14:textId="4BD7414C" w:rsidR="00D816F7" w:rsidRDefault="00D816F7" w:rsidP="009C501E">
      <w:pPr>
        <w:rPr>
          <w:rFonts w:asciiTheme="majorBidi" w:hAnsiTheme="majorBidi" w:cstheme="majorBidi"/>
          <w:sz w:val="24"/>
          <w:szCs w:val="24"/>
          <w:lang w:val="id-ID"/>
        </w:rPr>
      </w:pPr>
    </w:p>
    <w:p w14:paraId="1BF0E3E4" w14:textId="03636F28" w:rsidR="00D816F7" w:rsidRDefault="00D816F7" w:rsidP="009C501E">
      <w:pPr>
        <w:rPr>
          <w:rFonts w:asciiTheme="majorBidi" w:hAnsiTheme="majorBidi" w:cstheme="majorBidi"/>
          <w:sz w:val="24"/>
          <w:szCs w:val="24"/>
          <w:lang w:val="id-ID"/>
        </w:rPr>
      </w:pPr>
    </w:p>
    <w:p w14:paraId="18AC1665" w14:textId="1CE3D166" w:rsidR="00D816F7" w:rsidRDefault="00D816F7" w:rsidP="009C501E">
      <w:pPr>
        <w:rPr>
          <w:rFonts w:asciiTheme="majorBidi" w:hAnsiTheme="majorBidi" w:cstheme="majorBidi"/>
          <w:sz w:val="24"/>
          <w:szCs w:val="24"/>
          <w:lang w:val="id-ID"/>
        </w:rPr>
      </w:pPr>
    </w:p>
    <w:p w14:paraId="6AE4EC13" w14:textId="6B4193AE" w:rsidR="00D816F7" w:rsidRDefault="00D816F7" w:rsidP="009C501E">
      <w:pPr>
        <w:rPr>
          <w:rFonts w:asciiTheme="majorBidi" w:hAnsiTheme="majorBidi" w:cstheme="majorBidi"/>
          <w:sz w:val="24"/>
          <w:szCs w:val="24"/>
          <w:lang w:val="id-ID"/>
        </w:rPr>
      </w:pPr>
    </w:p>
    <w:p w14:paraId="4DCB60F0" w14:textId="0E52B23B" w:rsidR="00D816F7" w:rsidRDefault="00D816F7" w:rsidP="009C501E">
      <w:pPr>
        <w:rPr>
          <w:rFonts w:asciiTheme="majorBidi" w:hAnsiTheme="majorBidi" w:cstheme="majorBidi"/>
          <w:sz w:val="24"/>
          <w:szCs w:val="24"/>
          <w:lang w:val="id-ID"/>
        </w:rPr>
      </w:pPr>
    </w:p>
    <w:p w14:paraId="158C2926" w14:textId="3D13549F" w:rsidR="00D816F7" w:rsidRDefault="00D816F7" w:rsidP="009C501E">
      <w:pPr>
        <w:rPr>
          <w:rFonts w:asciiTheme="majorBidi" w:hAnsiTheme="majorBidi" w:cstheme="majorBidi"/>
          <w:sz w:val="24"/>
          <w:szCs w:val="24"/>
          <w:lang w:val="id-ID"/>
        </w:rPr>
      </w:pPr>
    </w:p>
    <w:p w14:paraId="29A22BFC" w14:textId="4D7E1C51" w:rsidR="00D816F7" w:rsidRDefault="00D816F7" w:rsidP="009C501E">
      <w:pPr>
        <w:rPr>
          <w:rFonts w:asciiTheme="majorBidi" w:hAnsiTheme="majorBidi" w:cstheme="majorBidi"/>
          <w:sz w:val="24"/>
          <w:szCs w:val="24"/>
          <w:lang w:val="id-ID"/>
        </w:rPr>
      </w:pPr>
    </w:p>
    <w:p w14:paraId="7A112AFC" w14:textId="7FAB0466" w:rsidR="00D816F7" w:rsidRDefault="00D816F7" w:rsidP="009C501E">
      <w:pPr>
        <w:rPr>
          <w:rFonts w:asciiTheme="majorBidi" w:hAnsiTheme="majorBidi" w:cstheme="majorBidi"/>
          <w:sz w:val="24"/>
          <w:szCs w:val="24"/>
          <w:lang w:val="id-ID"/>
        </w:rPr>
      </w:pPr>
    </w:p>
    <w:p w14:paraId="5ED4AAD3" w14:textId="1FAA3E8A" w:rsidR="00D816F7" w:rsidRDefault="00D816F7" w:rsidP="009C501E">
      <w:pPr>
        <w:rPr>
          <w:rFonts w:asciiTheme="majorBidi" w:hAnsiTheme="majorBidi" w:cstheme="majorBidi"/>
          <w:sz w:val="24"/>
          <w:szCs w:val="24"/>
          <w:lang w:val="id-ID"/>
        </w:rPr>
      </w:pPr>
    </w:p>
    <w:p w14:paraId="612DFE76" w14:textId="3C87D5E6" w:rsidR="00D816F7" w:rsidRDefault="00D816F7" w:rsidP="009C501E">
      <w:pPr>
        <w:rPr>
          <w:rFonts w:asciiTheme="majorBidi" w:hAnsiTheme="majorBidi" w:cstheme="majorBidi"/>
          <w:sz w:val="24"/>
          <w:szCs w:val="24"/>
          <w:lang w:val="id-ID"/>
        </w:rPr>
      </w:pPr>
    </w:p>
    <w:p w14:paraId="4225BB03" w14:textId="3C842F7E" w:rsidR="00D816F7" w:rsidRDefault="00D816F7" w:rsidP="009C501E">
      <w:pPr>
        <w:rPr>
          <w:rFonts w:asciiTheme="majorBidi" w:hAnsiTheme="majorBidi" w:cstheme="majorBidi"/>
          <w:sz w:val="24"/>
          <w:szCs w:val="24"/>
          <w:lang w:val="id-ID"/>
        </w:rPr>
      </w:pPr>
    </w:p>
    <w:p w14:paraId="361EC09A" w14:textId="54CFA6E4" w:rsidR="00D816F7" w:rsidRDefault="00D816F7" w:rsidP="009C501E">
      <w:pPr>
        <w:rPr>
          <w:rFonts w:asciiTheme="majorBidi" w:hAnsiTheme="majorBidi" w:cstheme="majorBidi"/>
          <w:sz w:val="24"/>
          <w:szCs w:val="24"/>
          <w:lang w:val="id-ID"/>
        </w:rPr>
      </w:pPr>
    </w:p>
    <w:p w14:paraId="3D425597" w14:textId="34DA56C0" w:rsidR="00D816F7" w:rsidRDefault="00D816F7" w:rsidP="009C501E">
      <w:pPr>
        <w:rPr>
          <w:rFonts w:asciiTheme="majorBidi" w:hAnsiTheme="majorBidi" w:cstheme="majorBidi"/>
          <w:sz w:val="24"/>
          <w:szCs w:val="24"/>
          <w:lang w:val="id-ID"/>
        </w:rPr>
      </w:pPr>
    </w:p>
    <w:p w14:paraId="373ED5DF" w14:textId="009FA8DA" w:rsidR="00D816F7" w:rsidRDefault="00D816F7" w:rsidP="009C501E">
      <w:pPr>
        <w:rPr>
          <w:rFonts w:asciiTheme="majorBidi" w:hAnsiTheme="majorBidi" w:cstheme="majorBidi"/>
          <w:sz w:val="24"/>
          <w:szCs w:val="24"/>
          <w:lang w:val="id-ID"/>
        </w:rPr>
      </w:pPr>
    </w:p>
    <w:p w14:paraId="081D68B3" w14:textId="6B4642AA" w:rsidR="00D816F7" w:rsidRDefault="00D816F7" w:rsidP="009C501E">
      <w:pPr>
        <w:rPr>
          <w:rFonts w:asciiTheme="majorBidi" w:hAnsiTheme="majorBidi" w:cstheme="majorBidi"/>
          <w:sz w:val="24"/>
          <w:szCs w:val="24"/>
          <w:lang w:val="id-ID"/>
        </w:rPr>
      </w:pPr>
    </w:p>
    <w:p w14:paraId="7D1BCE89" w14:textId="148D07E1" w:rsidR="00D816F7" w:rsidRDefault="00D816F7" w:rsidP="009C501E">
      <w:pPr>
        <w:rPr>
          <w:rFonts w:asciiTheme="majorBidi" w:hAnsiTheme="majorBidi" w:cstheme="majorBidi"/>
          <w:sz w:val="24"/>
          <w:szCs w:val="24"/>
          <w:lang w:val="id-ID"/>
        </w:rPr>
      </w:pPr>
    </w:p>
    <w:p w14:paraId="0174014F" w14:textId="5A62DA83" w:rsidR="009647AF" w:rsidRDefault="009647AF" w:rsidP="009C501E">
      <w:pPr>
        <w:rPr>
          <w:rFonts w:asciiTheme="majorBidi" w:hAnsiTheme="majorBidi" w:cstheme="majorBidi"/>
          <w:sz w:val="24"/>
          <w:szCs w:val="24"/>
          <w:lang w:val="id-ID"/>
        </w:rPr>
      </w:pPr>
    </w:p>
    <w:p w14:paraId="1D65B0E1" w14:textId="44FA02F6" w:rsidR="009647AF" w:rsidRDefault="009647AF" w:rsidP="009647A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INFORMAN</w:t>
      </w:r>
    </w:p>
    <w:p w14:paraId="3A107B31" w14:textId="2552C73E" w:rsidR="009647AF" w:rsidRDefault="009647AF" w:rsidP="009647AF">
      <w:pPr>
        <w:rPr>
          <w:rFonts w:asciiTheme="majorBidi" w:hAnsiTheme="majorBidi" w:cstheme="majorBidi"/>
          <w:sz w:val="24"/>
          <w:szCs w:val="24"/>
          <w:lang w:val="id-ID"/>
        </w:rPr>
      </w:pPr>
    </w:p>
    <w:p w14:paraId="73B25117" w14:textId="2313480C"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Allama Alaudin Shidiqi, M.Pd.I</w:t>
      </w:r>
    </w:p>
    <w:p w14:paraId="6D833723" w14:textId="1D571029"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Laki-laki</w:t>
      </w:r>
    </w:p>
    <w:p w14:paraId="212E6AA9"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xml:space="preserve">: </w:t>
      </w:r>
    </w:p>
    <w:p w14:paraId="13973D2A" w14:textId="77777777" w:rsid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Al Mahali Bantul/</w:t>
      </w:r>
    </w:p>
    <w:p w14:paraId="48E0A9BE" w14:textId="30E9C780" w:rsidR="009647AF" w:rsidRP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Sunan Kalijogo Jombang/</w:t>
      </w:r>
    </w:p>
    <w:p w14:paraId="6C2F5E2A" w14:textId="202F5012"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Pendiri JRA</w:t>
      </w:r>
    </w:p>
    <w:p w14:paraId="3B57F6EB" w14:textId="330C656D" w:rsidR="009647AF" w:rsidRDefault="009647AF" w:rsidP="009647AF">
      <w:pPr>
        <w:rPr>
          <w:rFonts w:asciiTheme="majorBidi" w:hAnsiTheme="majorBidi" w:cstheme="majorBidi"/>
          <w:sz w:val="24"/>
          <w:szCs w:val="24"/>
          <w:lang w:val="id-ID"/>
        </w:rPr>
      </w:pPr>
    </w:p>
    <w:p w14:paraId="7F3AD61F" w14:textId="73043ED9"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Nur Ali, S.H.I</w:t>
      </w:r>
    </w:p>
    <w:p w14:paraId="0F356F88" w14:textId="77777777"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10046916" w14:textId="43EB4A7E"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Bantul/</w:t>
      </w:r>
    </w:p>
    <w:p w14:paraId="144018B5" w14:textId="31988F32"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Ketua JRA DI. Yogyakarta</w:t>
      </w:r>
    </w:p>
    <w:p w14:paraId="7A009591" w14:textId="77777777" w:rsidR="001B197A" w:rsidRDefault="001B197A" w:rsidP="001B197A">
      <w:pPr>
        <w:rPr>
          <w:rFonts w:asciiTheme="majorBidi" w:hAnsiTheme="majorBidi" w:cstheme="majorBidi"/>
          <w:sz w:val="24"/>
          <w:szCs w:val="24"/>
          <w:lang w:val="id-ID"/>
        </w:rPr>
      </w:pPr>
    </w:p>
    <w:p w14:paraId="0376D643" w14:textId="47BE48EF"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Abdul Wahab</w:t>
      </w:r>
    </w:p>
    <w:p w14:paraId="0106821D"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71BA47BB"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125ECFCB" w14:textId="6584C579"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Ketua Umum JRA Pusat </w:t>
      </w:r>
    </w:p>
    <w:p w14:paraId="28423D33" w14:textId="77777777" w:rsidR="001B197A" w:rsidRDefault="001B197A" w:rsidP="009647AF">
      <w:pPr>
        <w:rPr>
          <w:rFonts w:asciiTheme="majorBidi" w:hAnsiTheme="majorBidi" w:cstheme="majorBidi"/>
          <w:sz w:val="24"/>
          <w:szCs w:val="24"/>
          <w:lang w:val="id-ID"/>
        </w:rPr>
      </w:pPr>
    </w:p>
    <w:p w14:paraId="7A27E6E3" w14:textId="013A57F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Mokhamad Fauzi</w:t>
      </w:r>
    </w:p>
    <w:p w14:paraId="67D18C39" w14:textId="030530B0"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B994169" w14:textId="2C12288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516F2964" w14:textId="3CC91D5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Praktisi JRA Kulon Progo</w:t>
      </w:r>
    </w:p>
    <w:p w14:paraId="3093CFC6" w14:textId="77777777" w:rsidR="009647AF" w:rsidRDefault="009647AF" w:rsidP="009647AF">
      <w:pPr>
        <w:rPr>
          <w:rFonts w:asciiTheme="majorBidi" w:hAnsiTheme="majorBidi" w:cstheme="majorBidi"/>
          <w:sz w:val="24"/>
          <w:szCs w:val="24"/>
          <w:lang w:val="id-ID"/>
        </w:rPr>
      </w:pPr>
    </w:p>
    <w:p w14:paraId="5985AE05" w14:textId="1C22BD91"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xml:space="preserve">: </w:t>
      </w:r>
    </w:p>
    <w:p w14:paraId="7871EB4D"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55CE1FB"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30EA5A5A" w14:textId="2CFCBFF8" w:rsidR="009647AF" w:rsidRPr="009647AF" w:rsidRDefault="009647AF" w:rsidP="00B45EF5">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w:t>
      </w:r>
      <w:r w:rsidR="001B197A">
        <w:rPr>
          <w:rFonts w:asciiTheme="majorBidi" w:hAnsiTheme="majorBidi" w:cstheme="majorBidi"/>
          <w:sz w:val="24"/>
          <w:szCs w:val="24"/>
          <w:lang w:val="id-ID"/>
        </w:rPr>
        <w:t>Pasien</w:t>
      </w:r>
      <w:r>
        <w:rPr>
          <w:rFonts w:asciiTheme="majorBidi" w:hAnsiTheme="majorBidi" w:cstheme="majorBidi"/>
          <w:sz w:val="24"/>
          <w:szCs w:val="24"/>
          <w:lang w:val="id-ID"/>
        </w:rPr>
        <w:t xml:space="preserve"> JRA</w:t>
      </w:r>
    </w:p>
    <w:sectPr w:rsidR="009647AF" w:rsidRPr="009647AF" w:rsidSect="009E184C">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7D1BD" w14:textId="77777777" w:rsidR="009830E9" w:rsidRDefault="009830E9" w:rsidP="004761E1">
      <w:pPr>
        <w:spacing w:after="0" w:line="240" w:lineRule="auto"/>
      </w:pPr>
      <w:r>
        <w:separator/>
      </w:r>
    </w:p>
  </w:endnote>
  <w:endnote w:type="continuationSeparator" w:id="0">
    <w:p w14:paraId="13EEB5D2" w14:textId="77777777" w:rsidR="009830E9" w:rsidRDefault="009830E9" w:rsidP="0047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fontAra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734866"/>
      <w:docPartObj>
        <w:docPartGallery w:val="Page Numbers (Bottom of Page)"/>
        <w:docPartUnique/>
      </w:docPartObj>
    </w:sdtPr>
    <w:sdtEndPr>
      <w:rPr>
        <w:noProof/>
      </w:rPr>
    </w:sdtEndPr>
    <w:sdtContent>
      <w:p w14:paraId="298A38D9" w14:textId="2312A898" w:rsidR="00C33DEC" w:rsidRDefault="00C33D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43853" w14:textId="77777777" w:rsidR="00C33DEC" w:rsidRDefault="00C33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79D8" w14:textId="3956EDAF" w:rsidR="00C33DEC" w:rsidRDefault="00C33DEC">
    <w:pPr>
      <w:pStyle w:val="Footer"/>
      <w:jc w:val="center"/>
    </w:pPr>
  </w:p>
  <w:p w14:paraId="2E813BEC" w14:textId="77777777" w:rsidR="00C33DEC" w:rsidRDefault="00C3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B6976" w14:textId="77777777" w:rsidR="009830E9" w:rsidRDefault="009830E9" w:rsidP="004761E1">
      <w:pPr>
        <w:spacing w:after="0" w:line="240" w:lineRule="auto"/>
      </w:pPr>
      <w:r>
        <w:separator/>
      </w:r>
    </w:p>
  </w:footnote>
  <w:footnote w:type="continuationSeparator" w:id="0">
    <w:p w14:paraId="3A6E2BBC" w14:textId="77777777" w:rsidR="009830E9" w:rsidRDefault="009830E9" w:rsidP="004761E1">
      <w:pPr>
        <w:spacing w:after="0" w:line="240" w:lineRule="auto"/>
      </w:pPr>
      <w:r>
        <w:continuationSeparator/>
      </w:r>
    </w:p>
  </w:footnote>
  <w:footnote w:id="1">
    <w:p w14:paraId="6DA81A64" w14:textId="47FACAFC" w:rsidR="00C33DEC" w:rsidRPr="0027434E" w:rsidRDefault="00C33DEC" w:rsidP="003A2581">
      <w:pPr>
        <w:pStyle w:val="FootnoteText"/>
        <w:ind w:firstLine="720"/>
        <w:jc w:val="both"/>
        <w:rPr>
          <w:rFonts w:cstheme="minorHAnsi"/>
          <w:lang w:val="id-ID"/>
        </w:rPr>
      </w:pPr>
      <w:r w:rsidRPr="0027434E">
        <w:rPr>
          <w:rStyle w:val="FootnoteReference"/>
          <w:rFonts w:cstheme="minorHAnsi"/>
        </w:rPr>
        <w:footnoteRef/>
      </w:r>
      <w:r w:rsidRPr="0027434E">
        <w:rPr>
          <w:rFonts w:cstheme="minorHAnsi"/>
        </w:rPr>
        <w:t xml:space="preserve"> </w:t>
      </w:r>
      <w:r w:rsidRPr="0027434E">
        <w:rPr>
          <w:rFonts w:cstheme="minorHAnsi"/>
          <w:lang w:val="id-ID"/>
        </w:rPr>
        <w:t>Abdul Mustaqim, Metode Pnelitian Al-Qur’an dan Tafsir (Yogyakarta: Idea Press, 2014), 104</w:t>
      </w:r>
      <w:r>
        <w:rPr>
          <w:rFonts w:cstheme="minorHAnsi"/>
          <w:lang w:val="id-ID"/>
        </w:rPr>
        <w:t>, 106</w:t>
      </w:r>
      <w:r w:rsidRPr="0027434E">
        <w:rPr>
          <w:rFonts w:cstheme="minorHAnsi"/>
          <w:lang w:val="id-ID"/>
        </w:rPr>
        <w:t>.</w:t>
      </w:r>
    </w:p>
  </w:footnote>
  <w:footnote w:id="2">
    <w:p w14:paraId="6981D1F1" w14:textId="5DD0539A" w:rsidR="00C33DEC" w:rsidRPr="00593956" w:rsidRDefault="00C33DEC" w:rsidP="003A2581">
      <w:pPr>
        <w:pStyle w:val="FootnoteText"/>
        <w:ind w:firstLine="720"/>
        <w:jc w:val="both"/>
        <w:rPr>
          <w:lang w:val="id-ID"/>
        </w:rPr>
      </w:pPr>
      <w:r>
        <w:rPr>
          <w:rStyle w:val="FootnoteReference"/>
        </w:rPr>
        <w:footnoteRef/>
      </w:r>
      <w:r>
        <w:t xml:space="preserve"> </w:t>
      </w:r>
      <w:r>
        <w:rPr>
          <w:lang w:val="id-ID"/>
        </w:rPr>
        <w:t>Sahiron Syamsuddin, Ranah-ranah penelitian dalam studi Al-Qur’an dan Hadis</w:t>
      </w:r>
    </w:p>
  </w:footnote>
  <w:footnote w:id="3">
    <w:p w14:paraId="3E5523FE" w14:textId="512B8E3C"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proofErr w:type="spellStart"/>
      <w:r w:rsidRPr="003A2581">
        <w:rPr>
          <w:rFonts w:cstheme="minorHAnsi"/>
          <w:color w:val="222222"/>
          <w:shd w:val="clear" w:color="auto" w:fill="FFFFFF"/>
        </w:rPr>
        <w:t>Irsyadunnas</w:t>
      </w:r>
      <w:proofErr w:type="spellEnd"/>
      <w:r w:rsidRPr="003A2581">
        <w:rPr>
          <w:rFonts w:cstheme="minorHAnsi"/>
          <w:color w:val="222222"/>
          <w:shd w:val="clear" w:color="auto" w:fill="FFFFFF"/>
        </w:rPr>
        <w:t xml:space="preserve">. "Tafsir Ayat-Ayat Gender Ala Amina </w:t>
      </w:r>
      <w:proofErr w:type="spellStart"/>
      <w:r w:rsidRPr="003A2581">
        <w:rPr>
          <w:rFonts w:cstheme="minorHAnsi"/>
          <w:color w:val="222222"/>
          <w:shd w:val="clear" w:color="auto" w:fill="FFFFFF"/>
        </w:rPr>
        <w:t>Wadud</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Perspektif</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Hermeneutika</w:t>
      </w:r>
      <w:proofErr w:type="spellEnd"/>
      <w:r w:rsidRPr="003A2581">
        <w:rPr>
          <w:rFonts w:cstheme="minorHAnsi"/>
          <w:color w:val="222222"/>
          <w:shd w:val="clear" w:color="auto" w:fill="FFFFFF"/>
        </w:rPr>
        <w:t xml:space="preserve"> Gadamer." </w:t>
      </w:r>
      <w:proofErr w:type="spellStart"/>
      <w:r w:rsidRPr="003A2581">
        <w:rPr>
          <w:rFonts w:cstheme="minorHAnsi"/>
          <w:i/>
          <w:iCs/>
          <w:color w:val="222222"/>
          <w:shd w:val="clear" w:color="auto" w:fill="FFFFFF"/>
        </w:rPr>
        <w:t>Musãwa</w:t>
      </w:r>
      <w:proofErr w:type="spellEnd"/>
      <w:r w:rsidRPr="003A2581">
        <w:rPr>
          <w:rFonts w:cstheme="minorHAnsi"/>
          <w:i/>
          <w:iCs/>
          <w:color w:val="222222"/>
          <w:shd w:val="clear" w:color="auto" w:fill="FFFFFF"/>
        </w:rPr>
        <w:t xml:space="preserve"> </w:t>
      </w:r>
      <w:proofErr w:type="spellStart"/>
      <w:r w:rsidRPr="003A2581">
        <w:rPr>
          <w:rFonts w:cstheme="minorHAnsi"/>
          <w:i/>
          <w:iCs/>
          <w:color w:val="222222"/>
          <w:shd w:val="clear" w:color="auto" w:fill="FFFFFF"/>
        </w:rPr>
        <w:t>Jurnal</w:t>
      </w:r>
      <w:proofErr w:type="spellEnd"/>
      <w:r w:rsidRPr="003A2581">
        <w:rPr>
          <w:rFonts w:cstheme="minorHAnsi"/>
          <w:i/>
          <w:iCs/>
          <w:color w:val="222222"/>
          <w:shd w:val="clear" w:color="auto" w:fill="FFFFFF"/>
        </w:rPr>
        <w:t xml:space="preserve"> </w:t>
      </w:r>
      <w:proofErr w:type="spellStart"/>
      <w:r w:rsidRPr="003A2581">
        <w:rPr>
          <w:rFonts w:cstheme="minorHAnsi"/>
          <w:i/>
          <w:iCs/>
          <w:color w:val="222222"/>
          <w:shd w:val="clear" w:color="auto" w:fill="FFFFFF"/>
        </w:rPr>
        <w:t>Studi</w:t>
      </w:r>
      <w:proofErr w:type="spellEnd"/>
      <w:r w:rsidRPr="003A2581">
        <w:rPr>
          <w:rFonts w:cstheme="minorHAnsi"/>
          <w:i/>
          <w:iCs/>
          <w:color w:val="222222"/>
          <w:shd w:val="clear" w:color="auto" w:fill="FFFFFF"/>
        </w:rPr>
        <w:t xml:space="preserve"> Gender dan Islam</w:t>
      </w:r>
      <w:r w:rsidRPr="003A2581">
        <w:rPr>
          <w:rFonts w:cstheme="minorHAnsi"/>
          <w:color w:val="222222"/>
          <w:shd w:val="clear" w:color="auto" w:fill="FFFFFF"/>
        </w:rPr>
        <w:t> 14.2 (2015): 123-142</w:t>
      </w:r>
    </w:p>
  </w:footnote>
  <w:footnote w:id="4">
    <w:p w14:paraId="6F0619C3" w14:textId="7AC3C262"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proofErr w:type="spellStart"/>
      <w:r w:rsidRPr="00CB4819">
        <w:rPr>
          <w:rFonts w:cstheme="minorHAnsi"/>
          <w:color w:val="222222"/>
          <w:shd w:val="clear" w:color="auto" w:fill="FFFFFF"/>
        </w:rPr>
        <w:t>Maab</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Husnul</w:t>
      </w:r>
      <w:proofErr w:type="spellEnd"/>
      <w:r w:rsidRPr="00CB4819">
        <w:rPr>
          <w:rFonts w:cstheme="minorHAnsi"/>
          <w:color w:val="222222"/>
          <w:shd w:val="clear" w:color="auto" w:fill="FFFFFF"/>
        </w:rPr>
        <w:t>. "</w:t>
      </w:r>
      <w:proofErr w:type="spellStart"/>
      <w:r w:rsidRPr="00CB4819">
        <w:rPr>
          <w:rFonts w:cstheme="minorHAnsi"/>
          <w:color w:val="222222"/>
          <w:shd w:val="clear" w:color="auto" w:fill="FFFFFF"/>
        </w:rPr>
        <w:t>Tekstualitas</w:t>
      </w:r>
      <w:proofErr w:type="spellEnd"/>
      <w:r w:rsidRPr="00CB4819">
        <w:rPr>
          <w:rFonts w:cstheme="minorHAnsi"/>
          <w:color w:val="222222"/>
          <w:shd w:val="clear" w:color="auto" w:fill="FFFFFF"/>
        </w:rPr>
        <w:t xml:space="preserve"> Tafsir dan </w:t>
      </w:r>
      <w:proofErr w:type="spellStart"/>
      <w:r w:rsidRPr="00CB4819">
        <w:rPr>
          <w:rFonts w:cstheme="minorHAnsi"/>
          <w:color w:val="222222"/>
          <w:shd w:val="clear" w:color="auto" w:fill="FFFFFF"/>
        </w:rPr>
        <w:t>Relasinya</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dengan</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Wajah</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keberagaman</w:t>
      </w:r>
      <w:proofErr w:type="spellEnd"/>
      <w:r w:rsidRPr="00CB4819">
        <w:rPr>
          <w:rFonts w:cstheme="minorHAnsi"/>
          <w:color w:val="222222"/>
          <w:shd w:val="clear" w:color="auto" w:fill="FFFFFF"/>
        </w:rPr>
        <w:t xml:space="preserve"> di Indonesia (</w:t>
      </w:r>
      <w:proofErr w:type="spellStart"/>
      <w:r w:rsidRPr="00CB4819">
        <w:rPr>
          <w:rFonts w:cstheme="minorHAnsi"/>
          <w:color w:val="222222"/>
          <w:shd w:val="clear" w:color="auto" w:fill="FFFFFF"/>
        </w:rPr>
        <w:t>Studi</w:t>
      </w:r>
      <w:proofErr w:type="spellEnd"/>
      <w:r w:rsidRPr="00CB4819">
        <w:rPr>
          <w:rFonts w:cstheme="minorHAnsi"/>
          <w:color w:val="222222"/>
          <w:shd w:val="clear" w:color="auto" w:fill="FFFFFF"/>
        </w:rPr>
        <w:t xml:space="preserve"> Ayat-Ayat Jihad dan </w:t>
      </w:r>
      <w:proofErr w:type="spellStart"/>
      <w:r w:rsidRPr="00CB4819">
        <w:rPr>
          <w:rFonts w:cstheme="minorHAnsi"/>
          <w:color w:val="222222"/>
          <w:shd w:val="clear" w:color="auto" w:fill="FFFFFF"/>
        </w:rPr>
        <w:t>Politik</w:t>
      </w:r>
      <w:proofErr w:type="spellEnd"/>
      <w:r w:rsidRPr="00CB4819">
        <w:rPr>
          <w:rFonts w:cstheme="minorHAnsi"/>
          <w:color w:val="222222"/>
          <w:shd w:val="clear" w:color="auto" w:fill="FFFFFF"/>
        </w:rPr>
        <w:t>)." (2020).</w:t>
      </w:r>
    </w:p>
  </w:footnote>
  <w:footnote w:id="5">
    <w:p w14:paraId="2A2DA47A" w14:textId="3046F98B"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proofErr w:type="spellStart"/>
      <w:r w:rsidRPr="00CB4819">
        <w:rPr>
          <w:rFonts w:cstheme="minorHAnsi"/>
          <w:color w:val="222222"/>
          <w:shd w:val="clear" w:color="auto" w:fill="FFFFFF"/>
        </w:rPr>
        <w:t>Abdillah</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Junaidi</w:t>
      </w:r>
      <w:proofErr w:type="spellEnd"/>
      <w:r w:rsidRPr="00CB4819">
        <w:rPr>
          <w:rFonts w:cstheme="minorHAnsi"/>
          <w:color w:val="222222"/>
          <w:shd w:val="clear" w:color="auto" w:fill="FFFFFF"/>
        </w:rPr>
        <w:t>. "</w:t>
      </w:r>
      <w:proofErr w:type="spellStart"/>
      <w:r w:rsidRPr="00CB4819">
        <w:rPr>
          <w:rFonts w:cstheme="minorHAnsi"/>
          <w:color w:val="222222"/>
          <w:shd w:val="clear" w:color="auto" w:fill="FFFFFF"/>
        </w:rPr>
        <w:t>Radikalisme</w:t>
      </w:r>
      <w:proofErr w:type="spellEnd"/>
      <w:r w:rsidRPr="00CB4819">
        <w:rPr>
          <w:rFonts w:cstheme="minorHAnsi"/>
          <w:color w:val="222222"/>
          <w:shd w:val="clear" w:color="auto" w:fill="FFFFFF"/>
        </w:rPr>
        <w:t xml:space="preserve"> Agama: </w:t>
      </w:r>
      <w:proofErr w:type="spellStart"/>
      <w:r w:rsidRPr="00CB4819">
        <w:rPr>
          <w:rFonts w:cstheme="minorHAnsi"/>
          <w:color w:val="222222"/>
          <w:shd w:val="clear" w:color="auto" w:fill="FFFFFF"/>
        </w:rPr>
        <w:t>Dekonstruksi</w:t>
      </w:r>
      <w:proofErr w:type="spellEnd"/>
      <w:r w:rsidRPr="00CB4819">
        <w:rPr>
          <w:rFonts w:cstheme="minorHAnsi"/>
          <w:color w:val="222222"/>
          <w:shd w:val="clear" w:color="auto" w:fill="FFFFFF"/>
        </w:rPr>
        <w:t xml:space="preserve"> Tafsir Ayat-Ayat “</w:t>
      </w:r>
      <w:proofErr w:type="spellStart"/>
      <w:r w:rsidRPr="00CB4819">
        <w:rPr>
          <w:rFonts w:cstheme="minorHAnsi"/>
          <w:color w:val="222222"/>
          <w:shd w:val="clear" w:color="auto" w:fill="FFFFFF"/>
        </w:rPr>
        <w:t>Kekerasan</w:t>
      </w:r>
      <w:proofErr w:type="spellEnd"/>
      <w:r w:rsidRPr="00CB4819">
        <w:rPr>
          <w:rFonts w:cstheme="minorHAnsi"/>
          <w:color w:val="222222"/>
          <w:shd w:val="clear" w:color="auto" w:fill="FFFFFF"/>
        </w:rPr>
        <w:t xml:space="preserve">” </w:t>
      </w:r>
      <w:proofErr w:type="spellStart"/>
      <w:r w:rsidRPr="00CB4819">
        <w:rPr>
          <w:rFonts w:cstheme="minorHAnsi"/>
          <w:color w:val="222222"/>
          <w:shd w:val="clear" w:color="auto" w:fill="FFFFFF"/>
        </w:rPr>
        <w:t>Dalam</w:t>
      </w:r>
      <w:proofErr w:type="spellEnd"/>
      <w:r w:rsidRPr="00CB4819">
        <w:rPr>
          <w:rFonts w:cstheme="minorHAnsi"/>
          <w:color w:val="222222"/>
          <w:shd w:val="clear" w:color="auto" w:fill="FFFFFF"/>
        </w:rPr>
        <w:t xml:space="preserve"> Al-Qur’an." </w:t>
      </w:r>
      <w:r w:rsidRPr="00CB4819">
        <w:rPr>
          <w:rFonts w:cstheme="minorHAnsi"/>
          <w:i/>
          <w:iCs/>
          <w:color w:val="222222"/>
          <w:shd w:val="clear" w:color="auto" w:fill="FFFFFF"/>
        </w:rPr>
        <w:t>Kalam</w:t>
      </w:r>
      <w:r w:rsidRPr="00CB4819">
        <w:rPr>
          <w:rFonts w:cstheme="minorHAnsi"/>
          <w:color w:val="222222"/>
          <w:shd w:val="clear" w:color="auto" w:fill="FFFFFF"/>
        </w:rPr>
        <w:t> 8.2 (2014): 281-300.</w:t>
      </w:r>
    </w:p>
  </w:footnote>
  <w:footnote w:id="6">
    <w:p w14:paraId="46D4328E" w14:textId="6A76A666"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r w:rsidRPr="003A2581">
        <w:rPr>
          <w:rFonts w:cstheme="minorHAnsi"/>
          <w:color w:val="222222"/>
          <w:shd w:val="clear" w:color="auto" w:fill="FFFFFF"/>
        </w:rPr>
        <w:t>Rodin, Dede. "</w:t>
      </w:r>
      <w:proofErr w:type="spellStart"/>
      <w:r w:rsidRPr="003A2581">
        <w:rPr>
          <w:rFonts w:cstheme="minorHAnsi"/>
          <w:color w:val="222222"/>
          <w:shd w:val="clear" w:color="auto" w:fill="FFFFFF"/>
        </w:rPr>
        <w:t>Alquran</w:t>
      </w:r>
      <w:proofErr w:type="spellEnd"/>
      <w:r w:rsidRPr="003A2581">
        <w:rPr>
          <w:rFonts w:cstheme="minorHAnsi"/>
          <w:color w:val="222222"/>
          <w:shd w:val="clear" w:color="auto" w:fill="FFFFFF"/>
        </w:rPr>
        <w:t xml:space="preserve"> dan </w:t>
      </w:r>
      <w:proofErr w:type="spellStart"/>
      <w:r w:rsidRPr="003A2581">
        <w:rPr>
          <w:rFonts w:cstheme="minorHAnsi"/>
          <w:color w:val="222222"/>
          <w:shd w:val="clear" w:color="auto" w:fill="FFFFFF"/>
        </w:rPr>
        <w:t>konservasi</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lingkungan</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Telaah</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ayat-ayat</w:t>
      </w:r>
      <w:proofErr w:type="spellEnd"/>
      <w:r w:rsidRPr="003A2581">
        <w:rPr>
          <w:rFonts w:cstheme="minorHAnsi"/>
          <w:color w:val="222222"/>
          <w:shd w:val="clear" w:color="auto" w:fill="FFFFFF"/>
        </w:rPr>
        <w:t xml:space="preserve"> </w:t>
      </w:r>
      <w:proofErr w:type="spellStart"/>
      <w:r w:rsidRPr="003A2581">
        <w:rPr>
          <w:rFonts w:cstheme="minorHAnsi"/>
          <w:color w:val="222222"/>
          <w:shd w:val="clear" w:color="auto" w:fill="FFFFFF"/>
        </w:rPr>
        <w:t>ekologis</w:t>
      </w:r>
      <w:proofErr w:type="spellEnd"/>
      <w:r w:rsidRPr="003A2581">
        <w:rPr>
          <w:rFonts w:cstheme="minorHAnsi"/>
          <w:color w:val="222222"/>
          <w:shd w:val="clear" w:color="auto" w:fill="FFFFFF"/>
        </w:rPr>
        <w:t>." </w:t>
      </w:r>
      <w:r w:rsidRPr="003A2581">
        <w:rPr>
          <w:rFonts w:cstheme="minorHAnsi"/>
          <w:i/>
          <w:iCs/>
          <w:color w:val="222222"/>
          <w:shd w:val="clear" w:color="auto" w:fill="FFFFFF"/>
        </w:rPr>
        <w:t xml:space="preserve">Al-Tahrir: </w:t>
      </w:r>
      <w:proofErr w:type="spellStart"/>
      <w:r w:rsidRPr="003A2581">
        <w:rPr>
          <w:rFonts w:cstheme="minorHAnsi"/>
          <w:i/>
          <w:iCs/>
          <w:color w:val="222222"/>
          <w:shd w:val="clear" w:color="auto" w:fill="FFFFFF"/>
        </w:rPr>
        <w:t>Jurnal</w:t>
      </w:r>
      <w:proofErr w:type="spellEnd"/>
      <w:r w:rsidRPr="003A2581">
        <w:rPr>
          <w:rFonts w:cstheme="minorHAnsi"/>
          <w:i/>
          <w:iCs/>
          <w:color w:val="222222"/>
          <w:shd w:val="clear" w:color="auto" w:fill="FFFFFF"/>
        </w:rPr>
        <w:t xml:space="preserve"> </w:t>
      </w:r>
      <w:proofErr w:type="spellStart"/>
      <w:r w:rsidRPr="003A2581">
        <w:rPr>
          <w:rFonts w:cstheme="minorHAnsi"/>
          <w:i/>
          <w:iCs/>
          <w:color w:val="222222"/>
          <w:shd w:val="clear" w:color="auto" w:fill="FFFFFF"/>
        </w:rPr>
        <w:t>Pemikiran</w:t>
      </w:r>
      <w:proofErr w:type="spellEnd"/>
      <w:r w:rsidRPr="003A2581">
        <w:rPr>
          <w:rFonts w:cstheme="minorHAnsi"/>
          <w:i/>
          <w:iCs/>
          <w:color w:val="222222"/>
          <w:shd w:val="clear" w:color="auto" w:fill="FFFFFF"/>
        </w:rPr>
        <w:t xml:space="preserve"> Islam</w:t>
      </w:r>
      <w:r w:rsidRPr="003A2581">
        <w:rPr>
          <w:rFonts w:cstheme="minorHAnsi"/>
          <w:color w:val="222222"/>
          <w:shd w:val="clear" w:color="auto" w:fill="FFFFFF"/>
        </w:rPr>
        <w:t> 17.2 (2017): 391-410.</w:t>
      </w:r>
    </w:p>
  </w:footnote>
  <w:footnote w:id="7">
    <w:p w14:paraId="19D70B78" w14:textId="5BACCC0E" w:rsidR="00C33DEC" w:rsidRPr="00AB4A46" w:rsidRDefault="00C33DEC" w:rsidP="00AB4A46">
      <w:pPr>
        <w:pStyle w:val="FootnoteText"/>
        <w:ind w:firstLine="720"/>
        <w:rPr>
          <w:lang w:val="id-ID"/>
        </w:rPr>
      </w:pPr>
      <w:r>
        <w:rPr>
          <w:rStyle w:val="FootnoteReference"/>
        </w:rPr>
        <w:footnoteRef/>
      </w:r>
      <w:r>
        <w:t xml:space="preserve"> </w:t>
      </w:r>
      <w:r>
        <w:rPr>
          <w:lang w:val="id-ID"/>
        </w:rPr>
        <w:t>Muhammad Yusuf, Pendekatan Sosiologi dalam Penelitian Living Qur’an, dalam Metodologi Penelitian Living Qur’an dan Hadis (Mansur dkk.) (Yogyakarta :Teras, 2007), 64.</w:t>
      </w:r>
    </w:p>
  </w:footnote>
  <w:footnote w:id="8">
    <w:p w14:paraId="2341C948" w14:textId="7AA7AC97" w:rsidR="00C33DEC" w:rsidRPr="00055492" w:rsidRDefault="00C33DEC" w:rsidP="00055492">
      <w:pPr>
        <w:pStyle w:val="FootnoteText"/>
        <w:ind w:firstLine="720"/>
        <w:rPr>
          <w:lang w:val="id-ID"/>
        </w:rPr>
      </w:pPr>
      <w:r>
        <w:rPr>
          <w:rStyle w:val="FootnoteReference"/>
        </w:rPr>
        <w:footnoteRef/>
      </w:r>
      <w:r>
        <w:t xml:space="preserve"> </w:t>
      </w:r>
      <w:r>
        <w:rPr>
          <w:lang w:val="id-ID"/>
        </w:rPr>
        <w:t>Ibid, 50</w:t>
      </w:r>
    </w:p>
  </w:footnote>
  <w:footnote w:id="9">
    <w:p w14:paraId="165AAA25" w14:textId="5A6552FD" w:rsidR="00C33DEC" w:rsidRPr="00547A21" w:rsidRDefault="00C33DEC" w:rsidP="005C57BC">
      <w:pPr>
        <w:pStyle w:val="FootnoteText"/>
        <w:rPr>
          <w:lang w:val="id-ID"/>
        </w:rPr>
      </w:pPr>
      <w:r>
        <w:rPr>
          <w:rStyle w:val="FootnoteReference"/>
        </w:rPr>
        <w:footnoteRef/>
      </w:r>
      <w:r>
        <w:t xml:space="preserve"> </w:t>
      </w:r>
      <w:r>
        <w:rPr>
          <w:lang w:val="id-ID"/>
        </w:rPr>
        <w:t>Ahmad Rafiq, Desertasi</w:t>
      </w:r>
    </w:p>
  </w:footnote>
  <w:footnote w:id="10">
    <w:p w14:paraId="0F31577A" w14:textId="05E10760" w:rsidR="00C33DEC" w:rsidRPr="008632C1" w:rsidRDefault="00C33DEC" w:rsidP="008632C1">
      <w:pPr>
        <w:pStyle w:val="FootnoteText"/>
        <w:ind w:firstLine="720"/>
        <w:rPr>
          <w:rFonts w:cstheme="minorHAnsi"/>
        </w:rPr>
      </w:pPr>
      <w:r w:rsidRPr="008632C1">
        <w:rPr>
          <w:rStyle w:val="FootnoteReference"/>
          <w:rFonts w:cstheme="minorHAnsi"/>
        </w:rPr>
        <w:footnoteRef/>
      </w:r>
      <w:r>
        <w:rPr>
          <w:rFonts w:cstheme="minorHAnsi"/>
          <w:color w:val="222222"/>
          <w:shd w:val="clear" w:color="auto" w:fill="FFFFFF"/>
          <w:lang w:val="id-ID"/>
        </w:rPr>
        <w:t>Dony Arung T, dkk</w:t>
      </w:r>
      <w:r w:rsidRPr="008632C1">
        <w:rPr>
          <w:rFonts w:cstheme="minorHAnsi"/>
          <w:color w:val="222222"/>
          <w:shd w:val="clear" w:color="auto" w:fill="FFFFFF"/>
        </w:rPr>
        <w:t>. "</w:t>
      </w:r>
      <w:proofErr w:type="spellStart"/>
      <w:r w:rsidRPr="008632C1">
        <w:rPr>
          <w:rFonts w:cstheme="minorHAnsi"/>
          <w:color w:val="222222"/>
          <w:shd w:val="clear" w:color="auto" w:fill="FFFFFF"/>
        </w:rPr>
        <w:t>Ruqyah</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Syar’iyyah</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Alternatif</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Pengobatan</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Kesalehan</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Islamisme</w:t>
      </w:r>
      <w:proofErr w:type="spellEnd"/>
      <w:r w:rsidRPr="008632C1">
        <w:rPr>
          <w:rFonts w:cstheme="minorHAnsi"/>
          <w:color w:val="222222"/>
          <w:shd w:val="clear" w:color="auto" w:fill="FFFFFF"/>
        </w:rPr>
        <w:t xml:space="preserve"> dan Pasar Islam. Harmoni: </w:t>
      </w:r>
      <w:proofErr w:type="spellStart"/>
      <w:r w:rsidRPr="008632C1">
        <w:rPr>
          <w:rFonts w:cstheme="minorHAnsi"/>
          <w:color w:val="222222"/>
          <w:shd w:val="clear" w:color="auto" w:fill="FFFFFF"/>
        </w:rPr>
        <w:t>Jurnal</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Multikultural</w:t>
      </w:r>
      <w:proofErr w:type="spellEnd"/>
      <w:r w:rsidRPr="008632C1">
        <w:rPr>
          <w:rFonts w:cstheme="minorHAnsi"/>
          <w:color w:val="222222"/>
          <w:shd w:val="clear" w:color="auto" w:fill="FFFFFF"/>
        </w:rPr>
        <w:t xml:space="preserve"> &amp; </w:t>
      </w:r>
      <w:proofErr w:type="spellStart"/>
      <w:r w:rsidRPr="008632C1">
        <w:rPr>
          <w:rFonts w:cstheme="minorHAnsi"/>
          <w:color w:val="222222"/>
          <w:shd w:val="clear" w:color="auto" w:fill="FFFFFF"/>
        </w:rPr>
        <w:t>Multireligius</w:t>
      </w:r>
      <w:proofErr w:type="spellEnd"/>
      <w:r w:rsidRPr="008632C1">
        <w:rPr>
          <w:rFonts w:cstheme="minorHAnsi"/>
          <w:color w:val="222222"/>
          <w:shd w:val="clear" w:color="auto" w:fill="FFFFFF"/>
        </w:rPr>
        <w:t>. 17 (2), 460-478." (2019).</w:t>
      </w:r>
    </w:p>
  </w:footnote>
  <w:footnote w:id="11">
    <w:p w14:paraId="51353D28" w14:textId="19A2D977" w:rsidR="00C33DEC" w:rsidRPr="00FF24E9" w:rsidRDefault="00C33DEC" w:rsidP="00FF24E9">
      <w:pPr>
        <w:pStyle w:val="FootnoteText"/>
        <w:ind w:firstLine="720"/>
        <w:jc w:val="both"/>
        <w:rPr>
          <w:rFonts w:cstheme="minorHAnsi"/>
          <w:lang w:val="id-ID"/>
        </w:rPr>
      </w:pPr>
      <w:r>
        <w:rPr>
          <w:rStyle w:val="FootnoteReference"/>
        </w:rPr>
        <w:footnoteRef/>
      </w:r>
      <w:r>
        <w:t xml:space="preserve"> </w:t>
      </w:r>
      <w:r>
        <w:rPr>
          <w:lang w:val="id-ID"/>
        </w:rPr>
        <w:t xml:space="preserve">Hasil wawancara singkat dengan founder JRA, Allama ‘Alaudin ‘Shidiqi (Gus Amak) saat </w:t>
      </w:r>
      <w:r w:rsidRPr="00FF24E9">
        <w:rPr>
          <w:rFonts w:cstheme="minorHAnsi"/>
          <w:lang w:val="id-ID"/>
        </w:rPr>
        <w:t>observasi kegiatan diklat praktisi di bantul 2020.</w:t>
      </w:r>
    </w:p>
  </w:footnote>
  <w:footnote w:id="12">
    <w:p w14:paraId="17B32868" w14:textId="72A65661" w:rsidR="00C33DEC" w:rsidRPr="00FF24E9" w:rsidRDefault="00C33DEC" w:rsidP="00FF24E9">
      <w:pPr>
        <w:pStyle w:val="FootnoteText"/>
        <w:ind w:firstLine="720"/>
        <w:jc w:val="both"/>
        <w:rPr>
          <w:rFonts w:cstheme="minorHAnsi"/>
          <w:lang w:val="id-ID"/>
        </w:rPr>
      </w:pPr>
      <w:r w:rsidRPr="00FF24E9">
        <w:rPr>
          <w:rStyle w:val="FootnoteReference"/>
          <w:rFonts w:cstheme="minorHAnsi"/>
        </w:rPr>
        <w:footnoteRef/>
      </w:r>
      <w:r w:rsidRPr="00FF24E9">
        <w:rPr>
          <w:rFonts w:cstheme="minorHAnsi"/>
        </w:rPr>
        <w:t xml:space="preserve"> </w:t>
      </w:r>
      <w:r>
        <w:rPr>
          <w:rFonts w:cstheme="minorHAnsi"/>
          <w:color w:val="222222"/>
          <w:shd w:val="clear" w:color="auto" w:fill="FFFFFF"/>
          <w:lang w:val="id-ID"/>
        </w:rPr>
        <w:t>Rofik maftuh</w:t>
      </w:r>
      <w:r w:rsidRPr="00FF24E9">
        <w:rPr>
          <w:rFonts w:cstheme="minorHAnsi"/>
          <w:color w:val="222222"/>
          <w:shd w:val="clear" w:color="auto" w:fill="FFFFFF"/>
        </w:rPr>
        <w:t>. "</w:t>
      </w:r>
      <w:proofErr w:type="spellStart"/>
      <w:r w:rsidRPr="00FF24E9">
        <w:rPr>
          <w:rFonts w:cstheme="minorHAnsi"/>
          <w:color w:val="222222"/>
          <w:shd w:val="clear" w:color="auto" w:fill="FFFFFF"/>
        </w:rPr>
        <w:t>Kontestasi</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Identitas</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dalam</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Pengobatan</w:t>
      </w:r>
      <w:proofErr w:type="spellEnd"/>
      <w:r w:rsidRPr="00FF24E9">
        <w:rPr>
          <w:rFonts w:cstheme="minorHAnsi"/>
          <w:color w:val="222222"/>
          <w:shd w:val="clear" w:color="auto" w:fill="FFFFFF"/>
        </w:rPr>
        <w:t xml:space="preserve"> ala Nabi; Kajian </w:t>
      </w:r>
      <w:proofErr w:type="spellStart"/>
      <w:r w:rsidRPr="00FF24E9">
        <w:rPr>
          <w:rFonts w:cstheme="minorHAnsi"/>
          <w:color w:val="222222"/>
          <w:shd w:val="clear" w:color="auto" w:fill="FFFFFF"/>
        </w:rPr>
        <w:t>Fenomenologi</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atas</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Munculnya</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Jam’iyah</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Ruqyah</w:t>
      </w:r>
      <w:proofErr w:type="spellEnd"/>
      <w:r w:rsidRPr="00FF24E9">
        <w:rPr>
          <w:rFonts w:cstheme="minorHAnsi"/>
          <w:color w:val="222222"/>
          <w:shd w:val="clear" w:color="auto" w:fill="FFFFFF"/>
        </w:rPr>
        <w:t xml:space="preserve"> </w:t>
      </w:r>
      <w:proofErr w:type="spellStart"/>
      <w:r w:rsidRPr="00FF24E9">
        <w:rPr>
          <w:rFonts w:cstheme="minorHAnsi"/>
          <w:color w:val="222222"/>
          <w:shd w:val="clear" w:color="auto" w:fill="FFFFFF"/>
        </w:rPr>
        <w:t>Aswaja</w:t>
      </w:r>
      <w:proofErr w:type="spellEnd"/>
      <w:r w:rsidRPr="00FF24E9">
        <w:rPr>
          <w:rFonts w:cstheme="minorHAnsi"/>
          <w:color w:val="222222"/>
          <w:shd w:val="clear" w:color="auto" w:fill="FFFFFF"/>
        </w:rPr>
        <w:t>." </w:t>
      </w:r>
      <w:proofErr w:type="spellStart"/>
      <w:r w:rsidRPr="00FF24E9">
        <w:rPr>
          <w:rFonts w:cstheme="minorHAnsi"/>
          <w:i/>
          <w:iCs/>
          <w:color w:val="222222"/>
          <w:shd w:val="clear" w:color="auto" w:fill="FFFFFF"/>
        </w:rPr>
        <w:t>Jurnal</w:t>
      </w:r>
      <w:proofErr w:type="spellEnd"/>
      <w:r w:rsidRPr="00FF24E9">
        <w:rPr>
          <w:rFonts w:cstheme="minorHAnsi"/>
          <w:i/>
          <w:iCs/>
          <w:color w:val="222222"/>
          <w:shd w:val="clear" w:color="auto" w:fill="FFFFFF"/>
        </w:rPr>
        <w:t xml:space="preserve"> Kajian Islam </w:t>
      </w:r>
      <w:proofErr w:type="spellStart"/>
      <w:r w:rsidRPr="00FF24E9">
        <w:rPr>
          <w:rFonts w:cstheme="minorHAnsi"/>
          <w:i/>
          <w:iCs/>
          <w:color w:val="222222"/>
          <w:shd w:val="clear" w:color="auto" w:fill="FFFFFF"/>
        </w:rPr>
        <w:t>Interdisipliner</w:t>
      </w:r>
      <w:proofErr w:type="spellEnd"/>
      <w:r w:rsidRPr="00FF24E9">
        <w:rPr>
          <w:rFonts w:cstheme="minorHAnsi"/>
          <w:color w:val="222222"/>
          <w:shd w:val="clear" w:color="auto" w:fill="FFFFFF"/>
        </w:rPr>
        <w:t> 4.1 (2021): 59-76.</w:t>
      </w:r>
    </w:p>
  </w:footnote>
  <w:footnote w:id="13">
    <w:p w14:paraId="4BE2432E" w14:textId="0F548500" w:rsidR="00C33DEC" w:rsidRPr="005A4250" w:rsidRDefault="00C33DEC" w:rsidP="005A4250">
      <w:pPr>
        <w:pStyle w:val="FootnoteText"/>
        <w:ind w:firstLine="720"/>
      </w:pPr>
      <w:r>
        <w:rPr>
          <w:rStyle w:val="FootnoteReference"/>
        </w:rPr>
        <w:footnoteRef/>
      </w:r>
      <w:r>
        <w:t xml:space="preserve">Yusuf </w:t>
      </w:r>
      <w:proofErr w:type="spellStart"/>
      <w:r>
        <w:t>Waliyyun</w:t>
      </w:r>
      <w:proofErr w:type="spellEnd"/>
      <w:r>
        <w:t xml:space="preserve"> </w:t>
      </w:r>
      <w:proofErr w:type="spellStart"/>
      <w:r>
        <w:t>Arifuddin</w:t>
      </w:r>
      <w:proofErr w:type="spellEnd"/>
      <w:r>
        <w:t xml:space="preserve">. "The Effect of </w:t>
      </w:r>
      <w:proofErr w:type="spellStart"/>
      <w:r>
        <w:t>Ruqyah</w:t>
      </w:r>
      <w:proofErr w:type="spellEnd"/>
      <w:r>
        <w:t xml:space="preserve"> </w:t>
      </w:r>
      <w:proofErr w:type="spellStart"/>
      <w:r>
        <w:t>Syar’iyyah</w:t>
      </w:r>
      <w:proofErr w:type="spellEnd"/>
      <w:r>
        <w:t xml:space="preserve"> Therapy on Anxiety, Stress and Depression Among Health Science Students." </w:t>
      </w:r>
      <w:r>
        <w:rPr>
          <w:i/>
          <w:iCs/>
        </w:rPr>
        <w:t xml:space="preserve">Holistic Nursing and Health Science </w:t>
      </w:r>
      <w:r>
        <w:t>1.2 (2018): 68-76</w:t>
      </w:r>
    </w:p>
  </w:footnote>
  <w:footnote w:id="14">
    <w:p w14:paraId="1B580960" w14:textId="679AD2C6" w:rsidR="00C33DEC" w:rsidRPr="005A4250" w:rsidRDefault="00C33DEC" w:rsidP="005A4250">
      <w:pPr>
        <w:pStyle w:val="FootnoteText"/>
        <w:ind w:firstLine="720"/>
      </w:pPr>
      <w:r>
        <w:rPr>
          <w:rStyle w:val="FootnoteReference"/>
        </w:rPr>
        <w:footnoteRef/>
      </w:r>
      <w:r>
        <w:t xml:space="preserve">Siti </w:t>
      </w:r>
      <w:proofErr w:type="spellStart"/>
      <w:r>
        <w:t>Qodariah</w:t>
      </w:r>
      <w:proofErr w:type="spellEnd"/>
      <w:r>
        <w:t>. "</w:t>
      </w:r>
      <w:proofErr w:type="spellStart"/>
      <w:r>
        <w:t>Pengaruh</w:t>
      </w:r>
      <w:proofErr w:type="spellEnd"/>
      <w:r>
        <w:t xml:space="preserve"> </w:t>
      </w:r>
      <w:proofErr w:type="spellStart"/>
      <w:r>
        <w:t>Terapi</w:t>
      </w:r>
      <w:proofErr w:type="spellEnd"/>
      <w:r>
        <w:t xml:space="preserve"> </w:t>
      </w:r>
      <w:proofErr w:type="spellStart"/>
      <w:r>
        <w:t>Ruqyah</w:t>
      </w:r>
      <w:proofErr w:type="spellEnd"/>
      <w:r>
        <w:t xml:space="preserve"> </w:t>
      </w:r>
      <w:proofErr w:type="spellStart"/>
      <w:r>
        <w:t>Syar’iyyah</w:t>
      </w:r>
      <w:proofErr w:type="spellEnd"/>
      <w:r>
        <w:t xml:space="preserve"> </w:t>
      </w:r>
      <w:proofErr w:type="spellStart"/>
      <w:r>
        <w:t>Terhadap</w:t>
      </w:r>
      <w:proofErr w:type="spellEnd"/>
      <w:r>
        <w:t xml:space="preserve"> </w:t>
      </w:r>
      <w:proofErr w:type="spellStart"/>
      <w:r>
        <w:t>Penurunan</w:t>
      </w:r>
      <w:proofErr w:type="spellEnd"/>
      <w:r>
        <w:t xml:space="preserve"> Tingkat </w:t>
      </w:r>
      <w:proofErr w:type="spellStart"/>
      <w:r>
        <w:t>Kecemasan</w:t>
      </w:r>
      <w:proofErr w:type="spellEnd"/>
      <w:r>
        <w:t xml:space="preserve">." </w:t>
      </w:r>
      <w:proofErr w:type="spellStart"/>
      <w:r>
        <w:rPr>
          <w:i/>
          <w:iCs/>
        </w:rPr>
        <w:t>Scientica</w:t>
      </w:r>
      <w:proofErr w:type="spellEnd"/>
      <w:r>
        <w:rPr>
          <w:i/>
          <w:iCs/>
        </w:rPr>
        <w:t xml:space="preserve"> </w:t>
      </w:r>
      <w:r>
        <w:t xml:space="preserve">2.2 (2015): 23-37  </w:t>
      </w:r>
    </w:p>
  </w:footnote>
  <w:footnote w:id="15">
    <w:p w14:paraId="37DCCDD4" w14:textId="2CF2E673" w:rsidR="00C33DEC" w:rsidRPr="005A4250" w:rsidRDefault="00C33DEC" w:rsidP="005A4250">
      <w:pPr>
        <w:pStyle w:val="FootnoteText"/>
        <w:ind w:firstLine="720"/>
      </w:pPr>
      <w:r>
        <w:rPr>
          <w:rStyle w:val="FootnoteReference"/>
        </w:rPr>
        <w:footnoteRef/>
      </w:r>
      <w:r>
        <w:t xml:space="preserve">Perdana </w:t>
      </w:r>
      <w:proofErr w:type="spellStart"/>
      <w:r>
        <w:t>Akhmad</w:t>
      </w:r>
      <w:proofErr w:type="spellEnd"/>
      <w:r>
        <w:t>. "</w:t>
      </w:r>
      <w:proofErr w:type="spellStart"/>
      <w:r>
        <w:t>Terapi</w:t>
      </w:r>
      <w:proofErr w:type="spellEnd"/>
      <w:r>
        <w:t xml:space="preserve"> </w:t>
      </w:r>
      <w:proofErr w:type="spellStart"/>
      <w:r>
        <w:t>Ruqyah</w:t>
      </w:r>
      <w:proofErr w:type="spellEnd"/>
      <w:r>
        <w:t xml:space="preserve"> </w:t>
      </w:r>
      <w:proofErr w:type="spellStart"/>
      <w:r>
        <w:t>Sebagai</w:t>
      </w:r>
      <w:proofErr w:type="spellEnd"/>
      <w:r>
        <w:t xml:space="preserve"> </w:t>
      </w:r>
      <w:proofErr w:type="spellStart"/>
      <w:r>
        <w:t>Sarana</w:t>
      </w:r>
      <w:proofErr w:type="spellEnd"/>
      <w:r>
        <w:t xml:space="preserve"> </w:t>
      </w:r>
      <w:proofErr w:type="spellStart"/>
      <w:r>
        <w:t>Mengobati</w:t>
      </w:r>
      <w:proofErr w:type="spellEnd"/>
      <w:r>
        <w:t xml:space="preserve"> Orang Yang </w:t>
      </w:r>
      <w:proofErr w:type="spellStart"/>
      <w:r>
        <w:t>Tidak</w:t>
      </w:r>
      <w:proofErr w:type="spellEnd"/>
      <w:r>
        <w:t xml:space="preserve"> </w:t>
      </w:r>
      <w:proofErr w:type="spellStart"/>
      <w:r>
        <w:t>Sehat</w:t>
      </w:r>
      <w:proofErr w:type="spellEnd"/>
      <w:r>
        <w:t xml:space="preserve"> Mental." </w:t>
      </w:r>
      <w:proofErr w:type="spellStart"/>
      <w:r>
        <w:rPr>
          <w:i/>
          <w:iCs/>
        </w:rPr>
        <w:t>Jurnal</w:t>
      </w:r>
      <w:proofErr w:type="spellEnd"/>
      <w:r>
        <w:rPr>
          <w:i/>
          <w:iCs/>
        </w:rPr>
        <w:t xml:space="preserve"> </w:t>
      </w:r>
      <w:proofErr w:type="spellStart"/>
      <w:r>
        <w:rPr>
          <w:i/>
          <w:iCs/>
        </w:rPr>
        <w:t>Psikologi</w:t>
      </w:r>
      <w:proofErr w:type="spellEnd"/>
      <w:r>
        <w:rPr>
          <w:i/>
          <w:iCs/>
        </w:rPr>
        <w:t xml:space="preserve"> Islam </w:t>
      </w:r>
      <w:r>
        <w:t xml:space="preserve">1.1 (2017): 87-96  </w:t>
      </w:r>
    </w:p>
  </w:footnote>
  <w:footnote w:id="16">
    <w:p w14:paraId="590092D6" w14:textId="1F4A368C" w:rsidR="00C33DEC" w:rsidRPr="00475A21" w:rsidRDefault="00C33DEC" w:rsidP="00475A21">
      <w:pPr>
        <w:pStyle w:val="FootnoteText"/>
        <w:ind w:firstLine="720"/>
      </w:pPr>
      <w:r>
        <w:rPr>
          <w:rStyle w:val="FootnoteReference"/>
        </w:rPr>
        <w:footnoteRef/>
      </w:r>
      <w:r>
        <w:rPr>
          <w:rFonts w:cstheme="minorHAnsi"/>
          <w:color w:val="222222"/>
          <w:shd w:val="clear" w:color="auto" w:fill="FFFFFF"/>
          <w:lang w:val="id-ID"/>
        </w:rPr>
        <w:t>Dony Arung T, dkk</w:t>
      </w:r>
      <w:r w:rsidRPr="008632C1">
        <w:rPr>
          <w:rFonts w:cstheme="minorHAnsi"/>
          <w:color w:val="222222"/>
          <w:shd w:val="clear" w:color="auto" w:fill="FFFFFF"/>
        </w:rPr>
        <w:t>. "</w:t>
      </w:r>
      <w:proofErr w:type="spellStart"/>
      <w:r w:rsidRPr="008632C1">
        <w:rPr>
          <w:rFonts w:cstheme="minorHAnsi"/>
          <w:color w:val="222222"/>
          <w:shd w:val="clear" w:color="auto" w:fill="FFFFFF"/>
        </w:rPr>
        <w:t>Ruqyah</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Syar’iyyah</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Alternatif</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Pengobatan</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Kesalehan</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Islamisme</w:t>
      </w:r>
      <w:proofErr w:type="spellEnd"/>
      <w:r w:rsidRPr="008632C1">
        <w:rPr>
          <w:rFonts w:cstheme="minorHAnsi"/>
          <w:color w:val="222222"/>
          <w:shd w:val="clear" w:color="auto" w:fill="FFFFFF"/>
        </w:rPr>
        <w:t xml:space="preserve"> dan Pasar Islam. Harmoni: </w:t>
      </w:r>
      <w:proofErr w:type="spellStart"/>
      <w:r w:rsidRPr="008632C1">
        <w:rPr>
          <w:rFonts w:cstheme="minorHAnsi"/>
          <w:color w:val="222222"/>
          <w:shd w:val="clear" w:color="auto" w:fill="FFFFFF"/>
        </w:rPr>
        <w:t>Jurnal</w:t>
      </w:r>
      <w:proofErr w:type="spellEnd"/>
      <w:r w:rsidRPr="008632C1">
        <w:rPr>
          <w:rFonts w:cstheme="minorHAnsi"/>
          <w:color w:val="222222"/>
          <w:shd w:val="clear" w:color="auto" w:fill="FFFFFF"/>
        </w:rPr>
        <w:t xml:space="preserve"> </w:t>
      </w:r>
      <w:proofErr w:type="spellStart"/>
      <w:r w:rsidRPr="008632C1">
        <w:rPr>
          <w:rFonts w:cstheme="minorHAnsi"/>
          <w:color w:val="222222"/>
          <w:shd w:val="clear" w:color="auto" w:fill="FFFFFF"/>
        </w:rPr>
        <w:t>Multikultural</w:t>
      </w:r>
      <w:proofErr w:type="spellEnd"/>
      <w:r w:rsidRPr="008632C1">
        <w:rPr>
          <w:rFonts w:cstheme="minorHAnsi"/>
          <w:color w:val="222222"/>
          <w:shd w:val="clear" w:color="auto" w:fill="FFFFFF"/>
        </w:rPr>
        <w:t xml:space="preserve"> &amp; </w:t>
      </w:r>
      <w:proofErr w:type="spellStart"/>
      <w:r w:rsidRPr="008632C1">
        <w:rPr>
          <w:rFonts w:cstheme="minorHAnsi"/>
          <w:color w:val="222222"/>
          <w:shd w:val="clear" w:color="auto" w:fill="FFFFFF"/>
        </w:rPr>
        <w:t>Multireligius</w:t>
      </w:r>
      <w:proofErr w:type="spellEnd"/>
      <w:r w:rsidRPr="008632C1">
        <w:rPr>
          <w:rFonts w:cstheme="minorHAnsi"/>
          <w:color w:val="222222"/>
          <w:shd w:val="clear" w:color="auto" w:fill="FFFFFF"/>
        </w:rPr>
        <w:t>. 17 (2), 460-478." (2019).</w:t>
      </w:r>
    </w:p>
  </w:footnote>
  <w:footnote w:id="17">
    <w:p w14:paraId="4623E3EF" w14:textId="2F153BA1" w:rsidR="00C33DEC" w:rsidRPr="00475A21" w:rsidRDefault="00C33DEC" w:rsidP="00A46059">
      <w:pPr>
        <w:pStyle w:val="FootnoteText"/>
        <w:ind w:firstLine="720"/>
        <w:jc w:val="both"/>
      </w:pPr>
      <w:r>
        <w:rPr>
          <w:rStyle w:val="FootnoteReference"/>
        </w:rPr>
        <w:footnoteRef/>
      </w:r>
      <w:r>
        <w:t>Kabul Wibowo, “</w:t>
      </w:r>
      <w:proofErr w:type="spellStart"/>
      <w:r>
        <w:t>Metode</w:t>
      </w:r>
      <w:proofErr w:type="spellEnd"/>
      <w:r>
        <w:t xml:space="preserve"> </w:t>
      </w:r>
      <w:proofErr w:type="spellStart"/>
      <w:r>
        <w:t>Dakwah</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Ruqyah</w:t>
      </w:r>
      <w:proofErr w:type="spellEnd"/>
      <w:r>
        <w:t xml:space="preserve"> </w:t>
      </w:r>
      <w:proofErr w:type="spellStart"/>
      <w:r>
        <w:t>Syar’iyyah</w:t>
      </w:r>
      <w:proofErr w:type="spellEnd"/>
      <w:r>
        <w:t xml:space="preserve">: </w:t>
      </w:r>
      <w:proofErr w:type="spellStart"/>
      <w:r>
        <w:t>Studi</w:t>
      </w:r>
      <w:proofErr w:type="spellEnd"/>
      <w:r>
        <w:t xml:space="preserve"> </w:t>
      </w:r>
      <w:proofErr w:type="spellStart"/>
      <w:r>
        <w:t>Kasus</w:t>
      </w:r>
      <w:proofErr w:type="spellEnd"/>
      <w:r>
        <w:t xml:space="preserve"> pada </w:t>
      </w:r>
      <w:proofErr w:type="spellStart"/>
      <w:r>
        <w:t>Majelis</w:t>
      </w:r>
      <w:proofErr w:type="spellEnd"/>
      <w:r>
        <w:t xml:space="preserve"> </w:t>
      </w:r>
      <w:proofErr w:type="spellStart"/>
      <w:r>
        <w:t>Zikir</w:t>
      </w:r>
      <w:proofErr w:type="spellEnd"/>
      <w:r>
        <w:t xml:space="preserve"> al-</w:t>
      </w:r>
      <w:proofErr w:type="spellStart"/>
      <w:r>
        <w:t>Rasuli</w:t>
      </w:r>
      <w:proofErr w:type="spellEnd"/>
      <w:r>
        <w:t xml:space="preserve"> al-</w:t>
      </w:r>
      <w:proofErr w:type="spellStart"/>
      <w:r>
        <w:t>Muhammadiyati</w:t>
      </w:r>
      <w:proofErr w:type="spellEnd"/>
      <w:r>
        <w:t xml:space="preserve"> al- </w:t>
      </w:r>
      <w:proofErr w:type="spellStart"/>
      <w:r>
        <w:t>Haqmaliayati</w:t>
      </w:r>
      <w:proofErr w:type="spellEnd"/>
      <w:r>
        <w:t xml:space="preserve"> di </w:t>
      </w:r>
      <w:proofErr w:type="spellStart"/>
      <w:r>
        <w:t>Desa</w:t>
      </w:r>
      <w:proofErr w:type="spellEnd"/>
      <w:r>
        <w:t xml:space="preserve"> </w:t>
      </w:r>
      <w:proofErr w:type="spellStart"/>
      <w:r>
        <w:t>Bengbulang</w:t>
      </w:r>
      <w:proofErr w:type="spellEnd"/>
      <w:r>
        <w:t xml:space="preserve"> </w:t>
      </w:r>
      <w:proofErr w:type="spellStart"/>
      <w:r>
        <w:t>Kecamatan</w:t>
      </w:r>
      <w:proofErr w:type="spellEnd"/>
      <w:r>
        <w:t xml:space="preserve"> </w:t>
      </w:r>
      <w:proofErr w:type="spellStart"/>
      <w:r>
        <w:t>Karangpucung</w:t>
      </w:r>
      <w:proofErr w:type="spellEnd"/>
      <w:r>
        <w:t xml:space="preserve"> </w:t>
      </w:r>
      <w:proofErr w:type="spellStart"/>
      <w:r>
        <w:t>Kabupaten</w:t>
      </w:r>
      <w:proofErr w:type="spellEnd"/>
      <w:r>
        <w:t xml:space="preserve"> </w:t>
      </w:r>
      <w:proofErr w:type="spellStart"/>
      <w:r>
        <w:t>Cilacap</w:t>
      </w:r>
      <w:proofErr w:type="spellEnd"/>
      <w:r>
        <w:t xml:space="preserve">”, </w:t>
      </w:r>
      <w:proofErr w:type="spellStart"/>
      <w:r>
        <w:t>dalam</w:t>
      </w:r>
      <w:proofErr w:type="spellEnd"/>
      <w:r>
        <w:t xml:space="preserve"> </w:t>
      </w:r>
      <w:r>
        <w:rPr>
          <w:i/>
          <w:iCs/>
        </w:rPr>
        <w:t xml:space="preserve">KOMUNIKA: </w:t>
      </w:r>
      <w:proofErr w:type="spellStart"/>
      <w:r>
        <w:rPr>
          <w:i/>
          <w:iCs/>
        </w:rPr>
        <w:t>Jurnal</w:t>
      </w:r>
      <w:proofErr w:type="spellEnd"/>
      <w:r>
        <w:rPr>
          <w:i/>
          <w:iCs/>
        </w:rPr>
        <w:t xml:space="preserve"> </w:t>
      </w:r>
      <w:proofErr w:type="spellStart"/>
      <w:r>
        <w:rPr>
          <w:i/>
          <w:iCs/>
        </w:rPr>
        <w:t>Dakwah</w:t>
      </w:r>
      <w:proofErr w:type="spellEnd"/>
      <w:r>
        <w:rPr>
          <w:i/>
          <w:iCs/>
        </w:rPr>
        <w:t xml:space="preserve"> dan </w:t>
      </w:r>
      <w:proofErr w:type="spellStart"/>
      <w:r>
        <w:rPr>
          <w:i/>
          <w:iCs/>
        </w:rPr>
        <w:t>Komunikasi</w:t>
      </w:r>
      <w:proofErr w:type="spellEnd"/>
      <w:r>
        <w:t xml:space="preserve">, Vol. 13, No. 1 (April 2019)  </w:t>
      </w:r>
    </w:p>
  </w:footnote>
  <w:footnote w:id="18">
    <w:p w14:paraId="002BCEAB" w14:textId="77777777" w:rsidR="00C33DEC" w:rsidRPr="00A46059" w:rsidRDefault="00C33DEC" w:rsidP="00A46059">
      <w:pPr>
        <w:pStyle w:val="FootnoteText"/>
        <w:ind w:firstLine="720"/>
        <w:jc w:val="both"/>
      </w:pPr>
      <w:r>
        <w:rPr>
          <w:rStyle w:val="FootnoteReference"/>
        </w:rPr>
        <w:footnoteRef/>
      </w:r>
      <w:r w:rsidRPr="00F259DE">
        <w:rPr>
          <w:rFonts w:ascii="Calibri" w:hAnsi="Calibri" w:cs="Calibri"/>
          <w:color w:val="000000"/>
        </w:rPr>
        <w:t xml:space="preserve">Ahmad </w:t>
      </w:r>
      <w:proofErr w:type="spellStart"/>
      <w:r w:rsidRPr="00F259DE">
        <w:rPr>
          <w:rFonts w:ascii="Calibri" w:hAnsi="Calibri" w:cs="Calibri"/>
          <w:color w:val="000000"/>
        </w:rPr>
        <w:t>Natsir</w:t>
      </w:r>
      <w:proofErr w:type="spellEnd"/>
      <w:r w:rsidRPr="00F259DE">
        <w:rPr>
          <w:rFonts w:ascii="Calibri" w:hAnsi="Calibri" w:cs="Calibri"/>
          <w:color w:val="000000"/>
        </w:rPr>
        <w:t xml:space="preserve">. RADIKALISME DALAM </w:t>
      </w:r>
      <w:r w:rsidRPr="00F259DE">
        <w:rPr>
          <w:rFonts w:ascii="Calibri" w:hAnsi="Calibri" w:cs="Calibri"/>
          <w:i/>
          <w:iCs/>
          <w:color w:val="000000"/>
        </w:rPr>
        <w:t xml:space="preserve">RUQYAH SHAR’IYYAH </w:t>
      </w:r>
      <w:r w:rsidRPr="00F259DE">
        <w:rPr>
          <w:rFonts w:ascii="Calibri" w:hAnsi="Calibri" w:cs="Calibri"/>
          <w:color w:val="000000"/>
        </w:rPr>
        <w:t>(</w:t>
      </w:r>
      <w:proofErr w:type="spellStart"/>
      <w:r w:rsidRPr="00F259DE">
        <w:rPr>
          <w:rFonts w:ascii="Calibri" w:hAnsi="Calibri" w:cs="Calibri"/>
          <w:color w:val="000000"/>
        </w:rPr>
        <w:t>Analisis</w:t>
      </w:r>
      <w:proofErr w:type="spellEnd"/>
      <w:r w:rsidRPr="00F259DE">
        <w:rPr>
          <w:rFonts w:ascii="Calibri" w:hAnsi="Calibri" w:cs="Calibri"/>
          <w:color w:val="000000"/>
        </w:rPr>
        <w:t xml:space="preserve"> </w:t>
      </w:r>
      <w:proofErr w:type="spellStart"/>
      <w:r w:rsidRPr="00F259DE">
        <w:rPr>
          <w:rFonts w:ascii="Calibri" w:hAnsi="Calibri" w:cs="Calibri"/>
          <w:color w:val="000000"/>
        </w:rPr>
        <w:t>Semiotika</w:t>
      </w:r>
      <w:proofErr w:type="spellEnd"/>
      <w:r w:rsidRPr="00F259DE">
        <w:rPr>
          <w:rFonts w:ascii="Calibri" w:hAnsi="Calibri" w:cs="Calibri"/>
          <w:color w:val="000000"/>
        </w:rPr>
        <w:t xml:space="preserve"> </w:t>
      </w:r>
      <w:proofErr w:type="spellStart"/>
      <w:r w:rsidRPr="00F259DE">
        <w:rPr>
          <w:rFonts w:ascii="Calibri" w:hAnsi="Calibri" w:cs="Calibri"/>
          <w:color w:val="000000"/>
        </w:rPr>
        <w:t>atas</w:t>
      </w:r>
      <w:proofErr w:type="spellEnd"/>
      <w:r w:rsidRPr="00F259DE">
        <w:rPr>
          <w:rFonts w:ascii="Calibri" w:hAnsi="Calibri" w:cs="Calibri"/>
          <w:color w:val="000000"/>
        </w:rPr>
        <w:t xml:space="preserve"> </w:t>
      </w:r>
      <w:proofErr w:type="spellStart"/>
      <w:r w:rsidRPr="00F259DE">
        <w:rPr>
          <w:rFonts w:ascii="Calibri" w:hAnsi="Calibri" w:cs="Calibri"/>
          <w:color w:val="000000"/>
        </w:rPr>
        <w:t>Metode</w:t>
      </w:r>
      <w:proofErr w:type="spellEnd"/>
      <w:r w:rsidRPr="00F259DE">
        <w:rPr>
          <w:rFonts w:ascii="Calibri" w:hAnsi="Calibri" w:cs="Calibri"/>
          <w:color w:val="000000"/>
        </w:rPr>
        <w:t xml:space="preserve"> </w:t>
      </w:r>
      <w:proofErr w:type="spellStart"/>
      <w:r w:rsidRPr="00F259DE">
        <w:rPr>
          <w:rFonts w:ascii="Calibri" w:hAnsi="Calibri" w:cs="Calibri"/>
          <w:color w:val="000000"/>
        </w:rPr>
        <w:t>Ruqyah</w:t>
      </w:r>
      <w:proofErr w:type="spellEnd"/>
      <w:r w:rsidRPr="00F259DE">
        <w:rPr>
          <w:rFonts w:ascii="Calibri" w:hAnsi="Calibri" w:cs="Calibri"/>
          <w:color w:val="000000"/>
        </w:rPr>
        <w:t xml:space="preserve"> Quranic Healing Indonesia di </w:t>
      </w:r>
      <w:proofErr w:type="spellStart"/>
      <w:r w:rsidRPr="00F259DE">
        <w:rPr>
          <w:rFonts w:ascii="Calibri" w:hAnsi="Calibri" w:cs="Calibri"/>
          <w:color w:val="000000"/>
        </w:rPr>
        <w:t>Youtube</w:t>
      </w:r>
      <w:proofErr w:type="spellEnd"/>
      <w:r w:rsidRPr="00F259DE">
        <w:rPr>
          <w:rFonts w:ascii="Calibri" w:hAnsi="Calibri" w:cs="Calibri"/>
          <w:color w:val="000000"/>
        </w:rPr>
        <w:t>). (</w:t>
      </w:r>
      <w:proofErr w:type="spellStart"/>
      <w:r w:rsidRPr="00F259DE">
        <w:rPr>
          <w:rFonts w:ascii="Calibri" w:hAnsi="Calibri" w:cs="Calibri"/>
          <w:color w:val="000000"/>
        </w:rPr>
        <w:t>Dialogia</w:t>
      </w:r>
      <w:proofErr w:type="spellEnd"/>
      <w:r w:rsidRPr="00F259DE">
        <w:rPr>
          <w:rFonts w:ascii="Calibri" w:hAnsi="Calibri" w:cs="Calibri"/>
          <w:color w:val="000000"/>
        </w:rPr>
        <w:t>, 2019)</w:t>
      </w:r>
    </w:p>
  </w:footnote>
  <w:footnote w:id="19">
    <w:p w14:paraId="59B2CA21" w14:textId="5839FD3E" w:rsidR="00C33DEC" w:rsidRPr="00A46059" w:rsidRDefault="00C33DEC" w:rsidP="00A46059">
      <w:pPr>
        <w:pStyle w:val="FootnoteText"/>
        <w:ind w:firstLine="720"/>
        <w:jc w:val="both"/>
      </w:pPr>
      <w:r>
        <w:rPr>
          <w:rStyle w:val="FootnoteReference"/>
        </w:rPr>
        <w:footnoteRef/>
      </w:r>
      <w:proofErr w:type="spellStart"/>
      <w:r>
        <w:t>Baiq</w:t>
      </w:r>
      <w:proofErr w:type="spellEnd"/>
      <w:r>
        <w:t xml:space="preserve"> Lily </w:t>
      </w:r>
      <w:proofErr w:type="spellStart"/>
      <w:r>
        <w:t>Handayani</w:t>
      </w:r>
      <w:proofErr w:type="spellEnd"/>
      <w:r>
        <w:t>. "TRANSFORMASI PERILAKU KEAGAMAAN (</w:t>
      </w:r>
      <w:proofErr w:type="spellStart"/>
      <w:r>
        <w:t>Analisis</w:t>
      </w:r>
      <w:proofErr w:type="spellEnd"/>
      <w:r>
        <w:t xml:space="preserve"> </w:t>
      </w:r>
      <w:proofErr w:type="spellStart"/>
      <w:r>
        <w:t>Terhadap</w:t>
      </w:r>
      <w:proofErr w:type="spellEnd"/>
      <w:r>
        <w:t xml:space="preserve"> </w:t>
      </w:r>
      <w:proofErr w:type="spellStart"/>
      <w:r>
        <w:t>Upaya</w:t>
      </w:r>
      <w:proofErr w:type="spellEnd"/>
      <w:r>
        <w:t xml:space="preserve"> </w:t>
      </w:r>
      <w:proofErr w:type="spellStart"/>
      <w:r>
        <w:t>Purifikasi</w:t>
      </w:r>
      <w:proofErr w:type="spellEnd"/>
      <w:r>
        <w:t xml:space="preserve"> </w:t>
      </w:r>
      <w:proofErr w:type="spellStart"/>
      <w:r>
        <w:t>Akidah</w:t>
      </w:r>
      <w:proofErr w:type="spellEnd"/>
      <w:r>
        <w:t xml:space="preserve"> </w:t>
      </w:r>
      <w:proofErr w:type="spellStart"/>
      <w:r>
        <w:t>Melalui</w:t>
      </w:r>
      <w:proofErr w:type="spellEnd"/>
      <w:r>
        <w:t xml:space="preserve"> </w:t>
      </w:r>
      <w:proofErr w:type="spellStart"/>
      <w:r>
        <w:t>Ruqyah</w:t>
      </w:r>
      <w:proofErr w:type="spellEnd"/>
      <w:r>
        <w:t xml:space="preserve"> </w:t>
      </w:r>
      <w:proofErr w:type="spellStart"/>
      <w:r>
        <w:t>Syar'iyah</w:t>
      </w:r>
      <w:proofErr w:type="spellEnd"/>
      <w:r>
        <w:t xml:space="preserve"> Pada </w:t>
      </w:r>
      <w:proofErr w:type="spellStart"/>
      <w:r>
        <w:t>Komunitas</w:t>
      </w:r>
      <w:proofErr w:type="spellEnd"/>
      <w:r>
        <w:t xml:space="preserve"> Muslim </w:t>
      </w:r>
      <w:proofErr w:type="spellStart"/>
      <w:r>
        <w:t>Jember</w:t>
      </w:r>
      <w:proofErr w:type="spellEnd"/>
      <w:r>
        <w:t xml:space="preserve">)." </w:t>
      </w:r>
      <w:proofErr w:type="spellStart"/>
      <w:r>
        <w:rPr>
          <w:i/>
          <w:iCs/>
        </w:rPr>
        <w:t>Jurnal</w:t>
      </w:r>
      <w:proofErr w:type="spellEnd"/>
      <w:r>
        <w:rPr>
          <w:i/>
          <w:iCs/>
        </w:rPr>
        <w:t xml:space="preserve"> </w:t>
      </w:r>
      <w:proofErr w:type="spellStart"/>
      <w:r>
        <w:rPr>
          <w:i/>
          <w:iCs/>
        </w:rPr>
        <w:t>Sosiologi</w:t>
      </w:r>
      <w:proofErr w:type="spellEnd"/>
      <w:r>
        <w:rPr>
          <w:i/>
          <w:iCs/>
        </w:rPr>
        <w:t xml:space="preserve"> Islam </w:t>
      </w:r>
      <w:r>
        <w:t xml:space="preserve">1.2 (2011).  </w:t>
      </w:r>
    </w:p>
  </w:footnote>
  <w:footnote w:id="20">
    <w:p w14:paraId="5D1180C8" w14:textId="0710F1D7" w:rsidR="00C33DEC" w:rsidRPr="008C48E3" w:rsidRDefault="00C33DEC">
      <w:pPr>
        <w:pStyle w:val="FootnoteText"/>
      </w:pPr>
      <w:r>
        <w:rPr>
          <w:rStyle w:val="FootnoteReference"/>
        </w:rPr>
        <w:footnoteRef/>
      </w:r>
      <w:r>
        <w:t xml:space="preserve"> </w:t>
      </w:r>
      <w:r>
        <w:rPr>
          <w:lang w:val="id-ID"/>
        </w:rPr>
        <w:t>M. Mansur, Living Qur’an Dalam Lintasan Sejarah Studi Qur’an, dalam Metodologi Penelitian Living Qur’an dan Hadis (Mansur dkk.) (Yogyakarta :Teras, 2007), 5.</w:t>
      </w:r>
    </w:p>
  </w:footnote>
  <w:footnote w:id="21">
    <w:p w14:paraId="144B8C75" w14:textId="59A85218" w:rsidR="00C33DEC" w:rsidRPr="00EA1129" w:rsidRDefault="00C33DEC">
      <w:pPr>
        <w:pStyle w:val="FootnoteText"/>
        <w:rPr>
          <w:lang w:val="id-ID"/>
        </w:rPr>
      </w:pPr>
      <w:r>
        <w:rPr>
          <w:rStyle w:val="FootnoteReference"/>
        </w:rPr>
        <w:footnoteRef/>
      </w:r>
      <w:r>
        <w:t xml:space="preserve"> </w:t>
      </w:r>
      <w:r>
        <w:rPr>
          <w:lang w:val="id-ID"/>
        </w:rPr>
        <w:t>Ibid, 7.</w:t>
      </w:r>
    </w:p>
  </w:footnote>
  <w:footnote w:id="22">
    <w:p w14:paraId="41493CAB" w14:textId="0CA0ACBA" w:rsidR="00C33DEC" w:rsidRPr="00F23C2E" w:rsidRDefault="00C33DEC">
      <w:pPr>
        <w:pStyle w:val="FootnoteText"/>
        <w:rPr>
          <w:lang w:val="id-ID"/>
        </w:rPr>
      </w:pPr>
      <w:r>
        <w:rPr>
          <w:rStyle w:val="FootnoteReference"/>
        </w:rPr>
        <w:footnoteRef/>
      </w:r>
      <w:r>
        <w:t xml:space="preserve"> </w:t>
      </w:r>
      <w:r>
        <w:rPr>
          <w:lang w:val="id-ID"/>
        </w:rPr>
        <w:t>Daniel L. Pals, Seven Theories of Religion, (Yogyakarta: Irchisod, 202), 340.</w:t>
      </w:r>
    </w:p>
  </w:footnote>
  <w:footnote w:id="23">
    <w:p w14:paraId="6EB542A2" w14:textId="228C184F" w:rsidR="00C33DEC" w:rsidRPr="00F23C2E" w:rsidRDefault="00C33DEC">
      <w:pPr>
        <w:pStyle w:val="FootnoteText"/>
        <w:rPr>
          <w:lang w:val="id-ID"/>
        </w:rPr>
      </w:pPr>
      <w:r>
        <w:rPr>
          <w:rStyle w:val="FootnoteReference"/>
        </w:rPr>
        <w:footnoteRef/>
      </w:r>
      <w:r>
        <w:t xml:space="preserve"> </w:t>
      </w:r>
      <w:r>
        <w:rPr>
          <w:lang w:val="id-ID"/>
        </w:rPr>
        <w:t>Ibid, 341.</w:t>
      </w:r>
    </w:p>
  </w:footnote>
  <w:footnote w:id="24">
    <w:p w14:paraId="1CB15A23" w14:textId="43EA61AC" w:rsidR="00C33DEC" w:rsidRPr="00F23C2E" w:rsidRDefault="00C33DEC">
      <w:pPr>
        <w:pStyle w:val="FootnoteText"/>
        <w:rPr>
          <w:lang w:val="id-ID"/>
        </w:rPr>
      </w:pPr>
      <w:r>
        <w:rPr>
          <w:rStyle w:val="FootnoteReference"/>
        </w:rPr>
        <w:footnoteRef/>
      </w:r>
      <w:r>
        <w:t xml:space="preserve"> </w:t>
      </w:r>
      <w:r>
        <w:rPr>
          <w:lang w:val="id-ID"/>
        </w:rPr>
        <w:t>Ibid, 338.</w:t>
      </w:r>
    </w:p>
  </w:footnote>
  <w:footnote w:id="25">
    <w:p w14:paraId="33527659" w14:textId="1ADC16FB" w:rsidR="00C33DEC" w:rsidRPr="00F23C2E" w:rsidRDefault="00C33DEC">
      <w:pPr>
        <w:pStyle w:val="FootnoteText"/>
        <w:rPr>
          <w:lang w:val="id-ID"/>
        </w:rPr>
      </w:pPr>
      <w:r>
        <w:rPr>
          <w:rStyle w:val="FootnoteReference"/>
        </w:rPr>
        <w:footnoteRef/>
      </w:r>
      <w:r>
        <w:t xml:space="preserve"> </w:t>
      </w:r>
      <w:r>
        <w:rPr>
          <w:lang w:val="id-ID"/>
        </w:rPr>
        <w:t>Ibid, 339.</w:t>
      </w:r>
    </w:p>
  </w:footnote>
  <w:footnote w:id="26">
    <w:p w14:paraId="5894D9CB" w14:textId="4C98FE11" w:rsidR="00C33DEC" w:rsidRPr="0062492F" w:rsidRDefault="00C33DEC">
      <w:pPr>
        <w:pStyle w:val="FootnoteText"/>
        <w:rPr>
          <w:lang w:val="id-ID"/>
        </w:rPr>
      </w:pPr>
      <w:r>
        <w:rPr>
          <w:rStyle w:val="FootnoteReference"/>
        </w:rPr>
        <w:footnoteRef/>
      </w:r>
      <w:r>
        <w:t xml:space="preserve"> </w:t>
      </w:r>
      <w:r>
        <w:rPr>
          <w:lang w:val="id-ID"/>
        </w:rPr>
        <w:t>Ibid, 346.</w:t>
      </w:r>
    </w:p>
  </w:footnote>
  <w:footnote w:id="27">
    <w:p w14:paraId="0899FD3E" w14:textId="77777777" w:rsidR="00C33DEC" w:rsidRPr="00C47CF8" w:rsidRDefault="00C33DEC" w:rsidP="00714114">
      <w:pPr>
        <w:pStyle w:val="FootnoteText"/>
        <w:rPr>
          <w:lang w:val="id-ID"/>
        </w:rPr>
      </w:pPr>
      <w:r>
        <w:rPr>
          <w:rStyle w:val="FootnoteReference"/>
        </w:rPr>
        <w:footnoteRef/>
      </w:r>
      <w:r>
        <w:t xml:space="preserve"> </w:t>
      </w:r>
      <w:r>
        <w:rPr>
          <w:lang w:val="id-ID"/>
        </w:rPr>
        <w:t>Selain praktisi, kata roqi adalah istilah umum yang dipakai JRA untuk peruqyah JRA.</w:t>
      </w:r>
    </w:p>
  </w:footnote>
  <w:footnote w:id="28">
    <w:p w14:paraId="0789D21C" w14:textId="0E9F3558" w:rsidR="00C33DEC" w:rsidRPr="002603DA" w:rsidRDefault="00C33DEC">
      <w:pPr>
        <w:pStyle w:val="FootnoteText"/>
        <w:rPr>
          <w:lang w:val="id-ID"/>
        </w:rPr>
      </w:pPr>
      <w:r>
        <w:rPr>
          <w:rStyle w:val="FootnoteReference"/>
        </w:rPr>
        <w:footnoteRef/>
      </w:r>
      <w:r>
        <w:t xml:space="preserve"> </w:t>
      </w:r>
      <w:r>
        <w:rPr>
          <w:lang w:val="id-ID"/>
        </w:rPr>
        <w:t>Narasi ini diperoleh saat kegiatan observasi pada acara diklat praktisi JRA di Purworejo 2019, Bantul 2019, dan pengamatan lain melalui akun media sosial JRA.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73579"/>
      <w:docPartObj>
        <w:docPartGallery w:val="Page Numbers (Top of Page)"/>
        <w:docPartUnique/>
      </w:docPartObj>
    </w:sdtPr>
    <w:sdtEndPr>
      <w:rPr>
        <w:noProof/>
      </w:rPr>
    </w:sdtEndPr>
    <w:sdtContent>
      <w:p w14:paraId="29CD1E1D" w14:textId="1BBD68D1" w:rsidR="00C33DEC" w:rsidRDefault="00C33D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674676" w14:textId="77777777" w:rsidR="00C33DEC" w:rsidRDefault="00C3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100"/>
    <w:multiLevelType w:val="hybridMultilevel"/>
    <w:tmpl w:val="DEA03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34D97"/>
    <w:multiLevelType w:val="hybridMultilevel"/>
    <w:tmpl w:val="4B2659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851500"/>
    <w:multiLevelType w:val="hybridMultilevel"/>
    <w:tmpl w:val="BC2208C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AF4130"/>
    <w:multiLevelType w:val="hybridMultilevel"/>
    <w:tmpl w:val="0DB08A60"/>
    <w:lvl w:ilvl="0" w:tplc="33222D4C">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4" w15:restartNumberingAfterBreak="0">
    <w:nsid w:val="15F46BB2"/>
    <w:multiLevelType w:val="hybridMultilevel"/>
    <w:tmpl w:val="A9FA87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C82674"/>
    <w:multiLevelType w:val="hybridMultilevel"/>
    <w:tmpl w:val="D07E318A"/>
    <w:lvl w:ilvl="0" w:tplc="925090FA">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914A33"/>
    <w:multiLevelType w:val="hybridMultilevel"/>
    <w:tmpl w:val="6FFA2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6F31BD"/>
    <w:multiLevelType w:val="hybridMultilevel"/>
    <w:tmpl w:val="B37C45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BC39C1"/>
    <w:multiLevelType w:val="hybridMultilevel"/>
    <w:tmpl w:val="B7F831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A51E3F"/>
    <w:multiLevelType w:val="hybridMultilevel"/>
    <w:tmpl w:val="EC9A7A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877FA5"/>
    <w:multiLevelType w:val="hybridMultilevel"/>
    <w:tmpl w:val="06D2E1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046707"/>
    <w:multiLevelType w:val="hybridMultilevel"/>
    <w:tmpl w:val="7C2047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B430AC"/>
    <w:multiLevelType w:val="hybridMultilevel"/>
    <w:tmpl w:val="1D4402AE"/>
    <w:lvl w:ilvl="0" w:tplc="1D4089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111AC7"/>
    <w:multiLevelType w:val="hybridMultilevel"/>
    <w:tmpl w:val="B6D6A2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99D1641"/>
    <w:multiLevelType w:val="hybridMultilevel"/>
    <w:tmpl w:val="63D091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3322B2"/>
    <w:multiLevelType w:val="hybridMultilevel"/>
    <w:tmpl w:val="E5FCB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182368"/>
    <w:multiLevelType w:val="hybridMultilevel"/>
    <w:tmpl w:val="84122C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9F5961"/>
    <w:multiLevelType w:val="hybridMultilevel"/>
    <w:tmpl w:val="F71475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1D7630"/>
    <w:multiLevelType w:val="hybridMultilevel"/>
    <w:tmpl w:val="0B145F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B64DC9"/>
    <w:multiLevelType w:val="hybridMultilevel"/>
    <w:tmpl w:val="52EEEF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586AB7"/>
    <w:multiLevelType w:val="hybridMultilevel"/>
    <w:tmpl w:val="A9DE21BC"/>
    <w:lvl w:ilvl="0" w:tplc="29BEEA28">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1" w15:restartNumberingAfterBreak="0">
    <w:nsid w:val="3E806DCE"/>
    <w:multiLevelType w:val="hybridMultilevel"/>
    <w:tmpl w:val="2DE61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016275"/>
    <w:multiLevelType w:val="hybridMultilevel"/>
    <w:tmpl w:val="0F22F4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7046CD"/>
    <w:multiLevelType w:val="hybridMultilevel"/>
    <w:tmpl w:val="3F78504C"/>
    <w:lvl w:ilvl="0" w:tplc="CC9C215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BCB72BD"/>
    <w:multiLevelType w:val="hybridMultilevel"/>
    <w:tmpl w:val="C5E4603A"/>
    <w:lvl w:ilvl="0" w:tplc="E6B42AF8">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5" w15:restartNumberingAfterBreak="0">
    <w:nsid w:val="54883BCC"/>
    <w:multiLevelType w:val="hybridMultilevel"/>
    <w:tmpl w:val="7AE88F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22511C"/>
    <w:multiLevelType w:val="hybridMultilevel"/>
    <w:tmpl w:val="48F8D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F42154"/>
    <w:multiLevelType w:val="hybridMultilevel"/>
    <w:tmpl w:val="793A38F6"/>
    <w:lvl w:ilvl="0" w:tplc="BE6CE0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EB130B"/>
    <w:multiLevelType w:val="multilevel"/>
    <w:tmpl w:val="90E40614"/>
    <w:lvl w:ilvl="0">
      <w:start w:val="1"/>
      <w:numFmt w:val="lowerLetter"/>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04265"/>
    <w:multiLevelType w:val="multilevel"/>
    <w:tmpl w:val="D1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21270"/>
    <w:multiLevelType w:val="hybridMultilevel"/>
    <w:tmpl w:val="122C6754"/>
    <w:lvl w:ilvl="0" w:tplc="DEAE4C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24116C0"/>
    <w:multiLevelType w:val="hybridMultilevel"/>
    <w:tmpl w:val="17E651C2"/>
    <w:lvl w:ilvl="0" w:tplc="82847D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41E1E77"/>
    <w:multiLevelType w:val="hybridMultilevel"/>
    <w:tmpl w:val="1F5C64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9854FA"/>
    <w:multiLevelType w:val="hybridMultilevel"/>
    <w:tmpl w:val="30B61700"/>
    <w:lvl w:ilvl="0" w:tplc="2C50525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A354260"/>
    <w:multiLevelType w:val="hybridMultilevel"/>
    <w:tmpl w:val="73E484B6"/>
    <w:lvl w:ilvl="0" w:tplc="A9C4525E">
      <w:start w:val="1"/>
      <w:numFmt w:val="decimal"/>
      <w:lvlText w:val="%1."/>
      <w:lvlJc w:val="left"/>
      <w:pPr>
        <w:ind w:left="720" w:hanging="360"/>
      </w:pPr>
      <w:rPr>
        <w:rFonts w:asciiTheme="majorBidi" w:eastAsiaTheme="minorHAnsi" w:hAnsiTheme="majorBidi" w:cstheme="maj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BCD59B7"/>
    <w:multiLevelType w:val="hybridMultilevel"/>
    <w:tmpl w:val="BF4AF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BE688F"/>
    <w:multiLevelType w:val="hybridMultilevel"/>
    <w:tmpl w:val="778E159A"/>
    <w:lvl w:ilvl="0" w:tplc="BF76A23C">
      <w:start w:val="1"/>
      <w:numFmt w:val="upp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7" w15:restartNumberingAfterBreak="0">
    <w:nsid w:val="780076E9"/>
    <w:multiLevelType w:val="hybridMultilevel"/>
    <w:tmpl w:val="F2D0D1DC"/>
    <w:lvl w:ilvl="0" w:tplc="C138FA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AE56FB5"/>
    <w:multiLevelType w:val="hybridMultilevel"/>
    <w:tmpl w:val="0E2871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37"/>
  </w:num>
  <w:num w:numId="4">
    <w:abstractNumId w:val="5"/>
    <w:lvlOverride w:ilvl="0">
      <w:startOverride w:val="1"/>
    </w:lvlOverride>
  </w:num>
  <w:num w:numId="5">
    <w:abstractNumId w:val="27"/>
  </w:num>
  <w:num w:numId="6">
    <w:abstractNumId w:val="34"/>
  </w:num>
  <w:num w:numId="7">
    <w:abstractNumId w:val="18"/>
  </w:num>
  <w:num w:numId="8">
    <w:abstractNumId w:val="20"/>
  </w:num>
  <w:num w:numId="9">
    <w:abstractNumId w:val="16"/>
  </w:num>
  <w:num w:numId="10">
    <w:abstractNumId w:val="5"/>
  </w:num>
  <w:num w:numId="11">
    <w:abstractNumId w:val="32"/>
  </w:num>
  <w:num w:numId="12">
    <w:abstractNumId w:val="5"/>
    <w:lvlOverride w:ilvl="0">
      <w:startOverride w:val="1"/>
    </w:lvlOverride>
  </w:num>
  <w:num w:numId="13">
    <w:abstractNumId w:val="0"/>
  </w:num>
  <w:num w:numId="14">
    <w:abstractNumId w:val="26"/>
  </w:num>
  <w:num w:numId="15">
    <w:abstractNumId w:val="33"/>
  </w:num>
  <w:num w:numId="16">
    <w:abstractNumId w:val="21"/>
  </w:num>
  <w:num w:numId="17">
    <w:abstractNumId w:val="8"/>
  </w:num>
  <w:num w:numId="18">
    <w:abstractNumId w:val="22"/>
  </w:num>
  <w:num w:numId="19">
    <w:abstractNumId w:val="17"/>
  </w:num>
  <w:num w:numId="20">
    <w:abstractNumId w:val="9"/>
  </w:num>
  <w:num w:numId="21">
    <w:abstractNumId w:val="19"/>
  </w:num>
  <w:num w:numId="22">
    <w:abstractNumId w:val="10"/>
  </w:num>
  <w:num w:numId="23">
    <w:abstractNumId w:val="31"/>
  </w:num>
  <w:num w:numId="24">
    <w:abstractNumId w:val="38"/>
  </w:num>
  <w:num w:numId="25">
    <w:abstractNumId w:val="5"/>
    <w:lvlOverride w:ilvl="0">
      <w:startOverride w:val="1"/>
    </w:lvlOverride>
  </w:num>
  <w:num w:numId="26">
    <w:abstractNumId w:val="14"/>
  </w:num>
  <w:num w:numId="27">
    <w:abstractNumId w:val="36"/>
  </w:num>
  <w:num w:numId="28">
    <w:abstractNumId w:val="35"/>
  </w:num>
  <w:num w:numId="29">
    <w:abstractNumId w:val="25"/>
  </w:num>
  <w:num w:numId="30">
    <w:abstractNumId w:val="2"/>
  </w:num>
  <w:num w:numId="31">
    <w:abstractNumId w:val="1"/>
  </w:num>
  <w:num w:numId="32">
    <w:abstractNumId w:val="23"/>
  </w:num>
  <w:num w:numId="33">
    <w:abstractNumId w:val="13"/>
  </w:num>
  <w:num w:numId="34">
    <w:abstractNumId w:val="24"/>
  </w:num>
  <w:num w:numId="35">
    <w:abstractNumId w:val="4"/>
  </w:num>
  <w:num w:numId="36">
    <w:abstractNumId w:val="30"/>
  </w:num>
  <w:num w:numId="37">
    <w:abstractNumId w:val="12"/>
  </w:num>
  <w:num w:numId="38">
    <w:abstractNumId w:val="6"/>
  </w:num>
  <w:num w:numId="39">
    <w:abstractNumId w:val="15"/>
  </w:num>
  <w:num w:numId="40">
    <w:abstractNumId w:val="11"/>
  </w:num>
  <w:num w:numId="41">
    <w:abstractNumId w:val="29"/>
  </w:num>
  <w:num w:numId="42">
    <w:abstractNumId w:val="7"/>
  </w:num>
  <w:num w:numId="43">
    <w:abstractNumId w:val="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6C"/>
    <w:rsid w:val="00002A2D"/>
    <w:rsid w:val="000057AE"/>
    <w:rsid w:val="00014331"/>
    <w:rsid w:val="00015103"/>
    <w:rsid w:val="00031CB5"/>
    <w:rsid w:val="0004289A"/>
    <w:rsid w:val="0004384D"/>
    <w:rsid w:val="000479E7"/>
    <w:rsid w:val="00050852"/>
    <w:rsid w:val="00051E9E"/>
    <w:rsid w:val="00055492"/>
    <w:rsid w:val="0005731F"/>
    <w:rsid w:val="0006337A"/>
    <w:rsid w:val="00064FC9"/>
    <w:rsid w:val="00070E62"/>
    <w:rsid w:val="000742E2"/>
    <w:rsid w:val="00075333"/>
    <w:rsid w:val="0008036C"/>
    <w:rsid w:val="00084D30"/>
    <w:rsid w:val="00084FA1"/>
    <w:rsid w:val="000904E5"/>
    <w:rsid w:val="000A2C78"/>
    <w:rsid w:val="000B05C5"/>
    <w:rsid w:val="000C081B"/>
    <w:rsid w:val="000C0E1D"/>
    <w:rsid w:val="000C14E8"/>
    <w:rsid w:val="000D0503"/>
    <w:rsid w:val="000D1B3C"/>
    <w:rsid w:val="000D322A"/>
    <w:rsid w:val="000E2C64"/>
    <w:rsid w:val="000E710A"/>
    <w:rsid w:val="000F0932"/>
    <w:rsid w:val="000F12D7"/>
    <w:rsid w:val="00103001"/>
    <w:rsid w:val="00103F4F"/>
    <w:rsid w:val="00105018"/>
    <w:rsid w:val="00117D01"/>
    <w:rsid w:val="00124820"/>
    <w:rsid w:val="00127029"/>
    <w:rsid w:val="00130EEA"/>
    <w:rsid w:val="001313C3"/>
    <w:rsid w:val="001347A8"/>
    <w:rsid w:val="00136BD0"/>
    <w:rsid w:val="00141960"/>
    <w:rsid w:val="0014202E"/>
    <w:rsid w:val="001459C3"/>
    <w:rsid w:val="00153290"/>
    <w:rsid w:val="00155459"/>
    <w:rsid w:val="00161A47"/>
    <w:rsid w:val="00175EAB"/>
    <w:rsid w:val="001768CC"/>
    <w:rsid w:val="00180608"/>
    <w:rsid w:val="00180B8B"/>
    <w:rsid w:val="00182046"/>
    <w:rsid w:val="00183E2B"/>
    <w:rsid w:val="001878E8"/>
    <w:rsid w:val="001A19DA"/>
    <w:rsid w:val="001A270A"/>
    <w:rsid w:val="001A4210"/>
    <w:rsid w:val="001B0A10"/>
    <w:rsid w:val="001B197A"/>
    <w:rsid w:val="001C2233"/>
    <w:rsid w:val="001C4182"/>
    <w:rsid w:val="001D19DF"/>
    <w:rsid w:val="001D5A12"/>
    <w:rsid w:val="001F6A30"/>
    <w:rsid w:val="001F73A4"/>
    <w:rsid w:val="00200072"/>
    <w:rsid w:val="00204BAD"/>
    <w:rsid w:val="00207653"/>
    <w:rsid w:val="0021013C"/>
    <w:rsid w:val="002171BE"/>
    <w:rsid w:val="00222E79"/>
    <w:rsid w:val="00225D92"/>
    <w:rsid w:val="0023112E"/>
    <w:rsid w:val="00235EDD"/>
    <w:rsid w:val="00245D06"/>
    <w:rsid w:val="002505C4"/>
    <w:rsid w:val="002539E2"/>
    <w:rsid w:val="0025587E"/>
    <w:rsid w:val="002603DA"/>
    <w:rsid w:val="00262AB3"/>
    <w:rsid w:val="00266BCF"/>
    <w:rsid w:val="002673AA"/>
    <w:rsid w:val="0027434E"/>
    <w:rsid w:val="00276961"/>
    <w:rsid w:val="00283EBD"/>
    <w:rsid w:val="002867F1"/>
    <w:rsid w:val="00291DDC"/>
    <w:rsid w:val="002935CE"/>
    <w:rsid w:val="0029565E"/>
    <w:rsid w:val="0029783B"/>
    <w:rsid w:val="002A02EA"/>
    <w:rsid w:val="002A75CA"/>
    <w:rsid w:val="002B04F5"/>
    <w:rsid w:val="002B20E9"/>
    <w:rsid w:val="002B21D1"/>
    <w:rsid w:val="002B5CB2"/>
    <w:rsid w:val="002C12A8"/>
    <w:rsid w:val="002C53E3"/>
    <w:rsid w:val="002D07C4"/>
    <w:rsid w:val="002D4D7B"/>
    <w:rsid w:val="002D763D"/>
    <w:rsid w:val="002E1768"/>
    <w:rsid w:val="002E6818"/>
    <w:rsid w:val="002E6C70"/>
    <w:rsid w:val="002F2593"/>
    <w:rsid w:val="002F3E68"/>
    <w:rsid w:val="002F6F2C"/>
    <w:rsid w:val="00302769"/>
    <w:rsid w:val="00307074"/>
    <w:rsid w:val="00307AA7"/>
    <w:rsid w:val="0031085A"/>
    <w:rsid w:val="003139A6"/>
    <w:rsid w:val="00317F3C"/>
    <w:rsid w:val="00321B76"/>
    <w:rsid w:val="00323782"/>
    <w:rsid w:val="0033348B"/>
    <w:rsid w:val="00333F07"/>
    <w:rsid w:val="0033590B"/>
    <w:rsid w:val="0035103A"/>
    <w:rsid w:val="00360163"/>
    <w:rsid w:val="003646EE"/>
    <w:rsid w:val="00367838"/>
    <w:rsid w:val="00371E26"/>
    <w:rsid w:val="00373474"/>
    <w:rsid w:val="00387ED7"/>
    <w:rsid w:val="00393B5D"/>
    <w:rsid w:val="00394870"/>
    <w:rsid w:val="003A2581"/>
    <w:rsid w:val="003B1F81"/>
    <w:rsid w:val="003C0CEE"/>
    <w:rsid w:val="003C1412"/>
    <w:rsid w:val="003C2B4C"/>
    <w:rsid w:val="003C494B"/>
    <w:rsid w:val="003D4ABD"/>
    <w:rsid w:val="003D5C70"/>
    <w:rsid w:val="003D726C"/>
    <w:rsid w:val="003E0EB8"/>
    <w:rsid w:val="003F42E8"/>
    <w:rsid w:val="00400D3E"/>
    <w:rsid w:val="004018FC"/>
    <w:rsid w:val="00402160"/>
    <w:rsid w:val="00413BAE"/>
    <w:rsid w:val="00414C5A"/>
    <w:rsid w:val="00416CDA"/>
    <w:rsid w:val="00426351"/>
    <w:rsid w:val="00440856"/>
    <w:rsid w:val="00447232"/>
    <w:rsid w:val="00454C98"/>
    <w:rsid w:val="004570B4"/>
    <w:rsid w:val="00462026"/>
    <w:rsid w:val="00465A00"/>
    <w:rsid w:val="004668AA"/>
    <w:rsid w:val="00467AC5"/>
    <w:rsid w:val="00470074"/>
    <w:rsid w:val="00474706"/>
    <w:rsid w:val="00475A21"/>
    <w:rsid w:val="004761E1"/>
    <w:rsid w:val="004773C9"/>
    <w:rsid w:val="00486FD6"/>
    <w:rsid w:val="00492257"/>
    <w:rsid w:val="00493FC0"/>
    <w:rsid w:val="004A0F10"/>
    <w:rsid w:val="004A7897"/>
    <w:rsid w:val="004B4117"/>
    <w:rsid w:val="004B5D2F"/>
    <w:rsid w:val="004D1095"/>
    <w:rsid w:val="004D2857"/>
    <w:rsid w:val="004D329B"/>
    <w:rsid w:val="004D4F80"/>
    <w:rsid w:val="004D5D22"/>
    <w:rsid w:val="004E125B"/>
    <w:rsid w:val="004E6120"/>
    <w:rsid w:val="004E678A"/>
    <w:rsid w:val="004E7264"/>
    <w:rsid w:val="004F0C55"/>
    <w:rsid w:val="004F0E13"/>
    <w:rsid w:val="004F1F29"/>
    <w:rsid w:val="004F5D9B"/>
    <w:rsid w:val="004F5F6F"/>
    <w:rsid w:val="004F67F0"/>
    <w:rsid w:val="00502078"/>
    <w:rsid w:val="00510602"/>
    <w:rsid w:val="00512C23"/>
    <w:rsid w:val="00512C70"/>
    <w:rsid w:val="00516077"/>
    <w:rsid w:val="00524EBD"/>
    <w:rsid w:val="005323AA"/>
    <w:rsid w:val="005404F9"/>
    <w:rsid w:val="00547A21"/>
    <w:rsid w:val="00554978"/>
    <w:rsid w:val="005549CA"/>
    <w:rsid w:val="005563D8"/>
    <w:rsid w:val="00556BBA"/>
    <w:rsid w:val="00556DB1"/>
    <w:rsid w:val="00557E7B"/>
    <w:rsid w:val="00564B25"/>
    <w:rsid w:val="00566242"/>
    <w:rsid w:val="0058707F"/>
    <w:rsid w:val="00592E25"/>
    <w:rsid w:val="00593172"/>
    <w:rsid w:val="00593956"/>
    <w:rsid w:val="005A4250"/>
    <w:rsid w:val="005B4C6C"/>
    <w:rsid w:val="005B6B5B"/>
    <w:rsid w:val="005B7AB0"/>
    <w:rsid w:val="005C0EDC"/>
    <w:rsid w:val="005C3676"/>
    <w:rsid w:val="005C57BC"/>
    <w:rsid w:val="005C70BD"/>
    <w:rsid w:val="005E08CC"/>
    <w:rsid w:val="005E0A22"/>
    <w:rsid w:val="005E36AE"/>
    <w:rsid w:val="00601F57"/>
    <w:rsid w:val="0060278D"/>
    <w:rsid w:val="00603E51"/>
    <w:rsid w:val="006079AE"/>
    <w:rsid w:val="00610106"/>
    <w:rsid w:val="00610222"/>
    <w:rsid w:val="006247BE"/>
    <w:rsid w:val="0062492F"/>
    <w:rsid w:val="00626DB8"/>
    <w:rsid w:val="0063279A"/>
    <w:rsid w:val="00651C10"/>
    <w:rsid w:val="00653A86"/>
    <w:rsid w:val="00660506"/>
    <w:rsid w:val="00664557"/>
    <w:rsid w:val="0066550C"/>
    <w:rsid w:val="006663FD"/>
    <w:rsid w:val="00670661"/>
    <w:rsid w:val="00672CC9"/>
    <w:rsid w:val="00681DB6"/>
    <w:rsid w:val="00682E89"/>
    <w:rsid w:val="00690233"/>
    <w:rsid w:val="006941D5"/>
    <w:rsid w:val="00696850"/>
    <w:rsid w:val="00696A54"/>
    <w:rsid w:val="006975DA"/>
    <w:rsid w:val="006A4730"/>
    <w:rsid w:val="006A7046"/>
    <w:rsid w:val="006B346A"/>
    <w:rsid w:val="006C2422"/>
    <w:rsid w:val="006C3334"/>
    <w:rsid w:val="006D10EB"/>
    <w:rsid w:val="006D1E8B"/>
    <w:rsid w:val="006D2B24"/>
    <w:rsid w:val="006D3B13"/>
    <w:rsid w:val="006D4A0C"/>
    <w:rsid w:val="006D4C32"/>
    <w:rsid w:val="006F725C"/>
    <w:rsid w:val="007018D5"/>
    <w:rsid w:val="007051C2"/>
    <w:rsid w:val="0070533D"/>
    <w:rsid w:val="00705EF9"/>
    <w:rsid w:val="00714114"/>
    <w:rsid w:val="00723B8A"/>
    <w:rsid w:val="007328EB"/>
    <w:rsid w:val="00734B37"/>
    <w:rsid w:val="0074305B"/>
    <w:rsid w:val="007563D4"/>
    <w:rsid w:val="0076036D"/>
    <w:rsid w:val="0076275B"/>
    <w:rsid w:val="007648F3"/>
    <w:rsid w:val="007662BF"/>
    <w:rsid w:val="0077608A"/>
    <w:rsid w:val="00777F28"/>
    <w:rsid w:val="007946AA"/>
    <w:rsid w:val="007A1631"/>
    <w:rsid w:val="007A4034"/>
    <w:rsid w:val="007A595D"/>
    <w:rsid w:val="007A5D54"/>
    <w:rsid w:val="007A6AA8"/>
    <w:rsid w:val="007B1052"/>
    <w:rsid w:val="007B556F"/>
    <w:rsid w:val="007B5EC4"/>
    <w:rsid w:val="007B64FF"/>
    <w:rsid w:val="007D01F6"/>
    <w:rsid w:val="007D1520"/>
    <w:rsid w:val="007F6C14"/>
    <w:rsid w:val="00802F77"/>
    <w:rsid w:val="0080306F"/>
    <w:rsid w:val="00812D24"/>
    <w:rsid w:val="008156CA"/>
    <w:rsid w:val="00815C4F"/>
    <w:rsid w:val="00815DB2"/>
    <w:rsid w:val="00822F30"/>
    <w:rsid w:val="00830E6F"/>
    <w:rsid w:val="00841936"/>
    <w:rsid w:val="00842140"/>
    <w:rsid w:val="00842483"/>
    <w:rsid w:val="00842815"/>
    <w:rsid w:val="008431B5"/>
    <w:rsid w:val="008577C4"/>
    <w:rsid w:val="008632C1"/>
    <w:rsid w:val="00871793"/>
    <w:rsid w:val="00875673"/>
    <w:rsid w:val="0087575B"/>
    <w:rsid w:val="0088543D"/>
    <w:rsid w:val="008932E7"/>
    <w:rsid w:val="00893A06"/>
    <w:rsid w:val="008A07A8"/>
    <w:rsid w:val="008A7382"/>
    <w:rsid w:val="008B2299"/>
    <w:rsid w:val="008B5F3F"/>
    <w:rsid w:val="008B7C37"/>
    <w:rsid w:val="008C35F2"/>
    <w:rsid w:val="008C3AD2"/>
    <w:rsid w:val="008C48E3"/>
    <w:rsid w:val="008C61FA"/>
    <w:rsid w:val="008C710F"/>
    <w:rsid w:val="008D2027"/>
    <w:rsid w:val="008D4E20"/>
    <w:rsid w:val="008D603E"/>
    <w:rsid w:val="008D6D18"/>
    <w:rsid w:val="008F3C24"/>
    <w:rsid w:val="008F3DB7"/>
    <w:rsid w:val="009031A5"/>
    <w:rsid w:val="009101D9"/>
    <w:rsid w:val="00911807"/>
    <w:rsid w:val="0091203F"/>
    <w:rsid w:val="0091255E"/>
    <w:rsid w:val="00914584"/>
    <w:rsid w:val="00917595"/>
    <w:rsid w:val="0092244B"/>
    <w:rsid w:val="00924691"/>
    <w:rsid w:val="0093140C"/>
    <w:rsid w:val="00935C6B"/>
    <w:rsid w:val="00940AA6"/>
    <w:rsid w:val="00940AF6"/>
    <w:rsid w:val="009414A2"/>
    <w:rsid w:val="009456F2"/>
    <w:rsid w:val="00951898"/>
    <w:rsid w:val="009647AF"/>
    <w:rsid w:val="009753D2"/>
    <w:rsid w:val="009754C1"/>
    <w:rsid w:val="00977EDA"/>
    <w:rsid w:val="009830E9"/>
    <w:rsid w:val="00984DDB"/>
    <w:rsid w:val="009956DF"/>
    <w:rsid w:val="009A0F9D"/>
    <w:rsid w:val="009A1194"/>
    <w:rsid w:val="009B4E05"/>
    <w:rsid w:val="009B5E40"/>
    <w:rsid w:val="009C4BCF"/>
    <w:rsid w:val="009C501E"/>
    <w:rsid w:val="009C6280"/>
    <w:rsid w:val="009C6DCA"/>
    <w:rsid w:val="009C7E6A"/>
    <w:rsid w:val="009D0F8F"/>
    <w:rsid w:val="009D79B1"/>
    <w:rsid w:val="009E184C"/>
    <w:rsid w:val="009E6115"/>
    <w:rsid w:val="009F02B7"/>
    <w:rsid w:val="00A02A6F"/>
    <w:rsid w:val="00A05DF0"/>
    <w:rsid w:val="00A05F3C"/>
    <w:rsid w:val="00A10C2F"/>
    <w:rsid w:val="00A152A3"/>
    <w:rsid w:val="00A163C0"/>
    <w:rsid w:val="00A2105E"/>
    <w:rsid w:val="00A3051B"/>
    <w:rsid w:val="00A32BE5"/>
    <w:rsid w:val="00A36807"/>
    <w:rsid w:val="00A41555"/>
    <w:rsid w:val="00A42B5A"/>
    <w:rsid w:val="00A46059"/>
    <w:rsid w:val="00A472E5"/>
    <w:rsid w:val="00A560AE"/>
    <w:rsid w:val="00A63156"/>
    <w:rsid w:val="00A644FB"/>
    <w:rsid w:val="00A66EC0"/>
    <w:rsid w:val="00A7165F"/>
    <w:rsid w:val="00A74D7C"/>
    <w:rsid w:val="00A82951"/>
    <w:rsid w:val="00A849FD"/>
    <w:rsid w:val="00A85A38"/>
    <w:rsid w:val="00A93856"/>
    <w:rsid w:val="00A95C27"/>
    <w:rsid w:val="00A9678A"/>
    <w:rsid w:val="00AA1871"/>
    <w:rsid w:val="00AA2714"/>
    <w:rsid w:val="00AA4491"/>
    <w:rsid w:val="00AB0014"/>
    <w:rsid w:val="00AB155A"/>
    <w:rsid w:val="00AB3E08"/>
    <w:rsid w:val="00AB4A46"/>
    <w:rsid w:val="00AB56C7"/>
    <w:rsid w:val="00AC010E"/>
    <w:rsid w:val="00AC1626"/>
    <w:rsid w:val="00AC42E5"/>
    <w:rsid w:val="00AD3A26"/>
    <w:rsid w:val="00AF0DD8"/>
    <w:rsid w:val="00AF48CB"/>
    <w:rsid w:val="00AF73E8"/>
    <w:rsid w:val="00B00E38"/>
    <w:rsid w:val="00B00EC4"/>
    <w:rsid w:val="00B04B1E"/>
    <w:rsid w:val="00B06960"/>
    <w:rsid w:val="00B12F05"/>
    <w:rsid w:val="00B179F5"/>
    <w:rsid w:val="00B21596"/>
    <w:rsid w:val="00B21832"/>
    <w:rsid w:val="00B248E1"/>
    <w:rsid w:val="00B44242"/>
    <w:rsid w:val="00B4424D"/>
    <w:rsid w:val="00B45EF5"/>
    <w:rsid w:val="00B51C45"/>
    <w:rsid w:val="00B53EDC"/>
    <w:rsid w:val="00B56E72"/>
    <w:rsid w:val="00B72BE1"/>
    <w:rsid w:val="00B7453A"/>
    <w:rsid w:val="00B77588"/>
    <w:rsid w:val="00B83960"/>
    <w:rsid w:val="00B92957"/>
    <w:rsid w:val="00BA0E48"/>
    <w:rsid w:val="00BA21BC"/>
    <w:rsid w:val="00BA5E4A"/>
    <w:rsid w:val="00BB1082"/>
    <w:rsid w:val="00BB1B87"/>
    <w:rsid w:val="00BC03FE"/>
    <w:rsid w:val="00BC050C"/>
    <w:rsid w:val="00BC0D8E"/>
    <w:rsid w:val="00BC1B50"/>
    <w:rsid w:val="00BD07B7"/>
    <w:rsid w:val="00BD141A"/>
    <w:rsid w:val="00BD26E8"/>
    <w:rsid w:val="00BD43BE"/>
    <w:rsid w:val="00BE0A46"/>
    <w:rsid w:val="00BE422C"/>
    <w:rsid w:val="00BF37BD"/>
    <w:rsid w:val="00BF51E7"/>
    <w:rsid w:val="00BF55A3"/>
    <w:rsid w:val="00BF569C"/>
    <w:rsid w:val="00C00048"/>
    <w:rsid w:val="00C014A0"/>
    <w:rsid w:val="00C10F61"/>
    <w:rsid w:val="00C12062"/>
    <w:rsid w:val="00C1370A"/>
    <w:rsid w:val="00C14370"/>
    <w:rsid w:val="00C157D0"/>
    <w:rsid w:val="00C16CFE"/>
    <w:rsid w:val="00C22401"/>
    <w:rsid w:val="00C237F0"/>
    <w:rsid w:val="00C23B6D"/>
    <w:rsid w:val="00C24A12"/>
    <w:rsid w:val="00C26A7C"/>
    <w:rsid w:val="00C3151A"/>
    <w:rsid w:val="00C31798"/>
    <w:rsid w:val="00C33AF8"/>
    <w:rsid w:val="00C33DEC"/>
    <w:rsid w:val="00C42EA4"/>
    <w:rsid w:val="00C47CF8"/>
    <w:rsid w:val="00C53C9A"/>
    <w:rsid w:val="00C574A8"/>
    <w:rsid w:val="00C577BE"/>
    <w:rsid w:val="00C623BF"/>
    <w:rsid w:val="00C63656"/>
    <w:rsid w:val="00C6771A"/>
    <w:rsid w:val="00C7051F"/>
    <w:rsid w:val="00C712A6"/>
    <w:rsid w:val="00C746FB"/>
    <w:rsid w:val="00C76C04"/>
    <w:rsid w:val="00C77659"/>
    <w:rsid w:val="00C82D93"/>
    <w:rsid w:val="00C903C1"/>
    <w:rsid w:val="00C91C4C"/>
    <w:rsid w:val="00C95758"/>
    <w:rsid w:val="00C95FF1"/>
    <w:rsid w:val="00C977A7"/>
    <w:rsid w:val="00CA4D91"/>
    <w:rsid w:val="00CA5F2A"/>
    <w:rsid w:val="00CB285A"/>
    <w:rsid w:val="00CB34C1"/>
    <w:rsid w:val="00CB4819"/>
    <w:rsid w:val="00CC10C0"/>
    <w:rsid w:val="00CC5E51"/>
    <w:rsid w:val="00CD6156"/>
    <w:rsid w:val="00CD77DA"/>
    <w:rsid w:val="00CE2F17"/>
    <w:rsid w:val="00CE593D"/>
    <w:rsid w:val="00CF54F1"/>
    <w:rsid w:val="00D00AEF"/>
    <w:rsid w:val="00D00EE2"/>
    <w:rsid w:val="00D0363B"/>
    <w:rsid w:val="00D2451C"/>
    <w:rsid w:val="00D33DE0"/>
    <w:rsid w:val="00D33E55"/>
    <w:rsid w:val="00D4103E"/>
    <w:rsid w:val="00D42529"/>
    <w:rsid w:val="00D46896"/>
    <w:rsid w:val="00D46A38"/>
    <w:rsid w:val="00D51754"/>
    <w:rsid w:val="00D56CDA"/>
    <w:rsid w:val="00D60A76"/>
    <w:rsid w:val="00D620C0"/>
    <w:rsid w:val="00D7259F"/>
    <w:rsid w:val="00D76DA9"/>
    <w:rsid w:val="00D77A52"/>
    <w:rsid w:val="00D816F7"/>
    <w:rsid w:val="00D9543F"/>
    <w:rsid w:val="00DA22B6"/>
    <w:rsid w:val="00DA476D"/>
    <w:rsid w:val="00DB33E7"/>
    <w:rsid w:val="00DB425A"/>
    <w:rsid w:val="00DB46AF"/>
    <w:rsid w:val="00DB5FE0"/>
    <w:rsid w:val="00DB634C"/>
    <w:rsid w:val="00DC19D0"/>
    <w:rsid w:val="00DC1B2B"/>
    <w:rsid w:val="00DC4C28"/>
    <w:rsid w:val="00DC781B"/>
    <w:rsid w:val="00DD5A95"/>
    <w:rsid w:val="00DE5D12"/>
    <w:rsid w:val="00DF0667"/>
    <w:rsid w:val="00DF46ED"/>
    <w:rsid w:val="00E02566"/>
    <w:rsid w:val="00E07606"/>
    <w:rsid w:val="00E14672"/>
    <w:rsid w:val="00E16B83"/>
    <w:rsid w:val="00E24025"/>
    <w:rsid w:val="00E252B7"/>
    <w:rsid w:val="00E26C5B"/>
    <w:rsid w:val="00E33649"/>
    <w:rsid w:val="00E4658D"/>
    <w:rsid w:val="00E51414"/>
    <w:rsid w:val="00E51A5F"/>
    <w:rsid w:val="00E52EFC"/>
    <w:rsid w:val="00E53907"/>
    <w:rsid w:val="00E53CB0"/>
    <w:rsid w:val="00E60A25"/>
    <w:rsid w:val="00E633E8"/>
    <w:rsid w:val="00E659AB"/>
    <w:rsid w:val="00E71D6E"/>
    <w:rsid w:val="00E779F9"/>
    <w:rsid w:val="00E81DE4"/>
    <w:rsid w:val="00E8538E"/>
    <w:rsid w:val="00E85DB3"/>
    <w:rsid w:val="00E93378"/>
    <w:rsid w:val="00E951F6"/>
    <w:rsid w:val="00EA1129"/>
    <w:rsid w:val="00EA133B"/>
    <w:rsid w:val="00EA41AE"/>
    <w:rsid w:val="00EB097F"/>
    <w:rsid w:val="00EB28C1"/>
    <w:rsid w:val="00EC1B85"/>
    <w:rsid w:val="00EC4B4D"/>
    <w:rsid w:val="00EC655E"/>
    <w:rsid w:val="00EC67D7"/>
    <w:rsid w:val="00EC7069"/>
    <w:rsid w:val="00ED145E"/>
    <w:rsid w:val="00ED31D5"/>
    <w:rsid w:val="00ED4E21"/>
    <w:rsid w:val="00ED5072"/>
    <w:rsid w:val="00EE4733"/>
    <w:rsid w:val="00F00E61"/>
    <w:rsid w:val="00F04BD5"/>
    <w:rsid w:val="00F05598"/>
    <w:rsid w:val="00F135A1"/>
    <w:rsid w:val="00F23C2E"/>
    <w:rsid w:val="00F25943"/>
    <w:rsid w:val="00F259DE"/>
    <w:rsid w:val="00F315F7"/>
    <w:rsid w:val="00F32443"/>
    <w:rsid w:val="00F518DE"/>
    <w:rsid w:val="00F6116A"/>
    <w:rsid w:val="00F61D93"/>
    <w:rsid w:val="00F62BBA"/>
    <w:rsid w:val="00F70216"/>
    <w:rsid w:val="00F80B8E"/>
    <w:rsid w:val="00F82B71"/>
    <w:rsid w:val="00F90447"/>
    <w:rsid w:val="00F94EBC"/>
    <w:rsid w:val="00FA0299"/>
    <w:rsid w:val="00FA39D8"/>
    <w:rsid w:val="00FA6854"/>
    <w:rsid w:val="00FB54AB"/>
    <w:rsid w:val="00FB5652"/>
    <w:rsid w:val="00FC009C"/>
    <w:rsid w:val="00FC75FD"/>
    <w:rsid w:val="00FC78A4"/>
    <w:rsid w:val="00FC7BAC"/>
    <w:rsid w:val="00FD025F"/>
    <w:rsid w:val="00FD60ED"/>
    <w:rsid w:val="00FD73BE"/>
    <w:rsid w:val="00FE058E"/>
    <w:rsid w:val="00FE0AFD"/>
    <w:rsid w:val="00FF07D8"/>
    <w:rsid w:val="00FF0CF5"/>
    <w:rsid w:val="00FF1255"/>
    <w:rsid w:val="00FF24E9"/>
    <w:rsid w:val="00FF600F"/>
    <w:rsid w:val="00FF75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6C4A"/>
  <w15:chartTrackingRefBased/>
  <w15:docId w15:val="{BF0ED382-ECBF-4EFE-813A-F73DD8E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1832"/>
    <w:pPr>
      <w:keepNext/>
      <w:keepLines/>
      <w:spacing w:after="0" w:line="240" w:lineRule="auto"/>
      <w:contextualSpacing/>
      <w:jc w:val="center"/>
      <w:outlineLvl w:val="0"/>
    </w:pPr>
    <w:rPr>
      <w:rFonts w:asciiTheme="majorBidi" w:eastAsiaTheme="majorEastAsia" w:hAnsiTheme="majorBidi" w:cstheme="majorBidi"/>
      <w:b/>
      <w:bCs/>
      <w:sz w:val="24"/>
      <w:szCs w:val="32"/>
      <w:lang w:val="id-ID"/>
    </w:rPr>
  </w:style>
  <w:style w:type="paragraph" w:styleId="Heading2">
    <w:name w:val="heading 2"/>
    <w:basedOn w:val="Normal"/>
    <w:next w:val="Normal"/>
    <w:link w:val="Heading2Char"/>
    <w:uiPriority w:val="9"/>
    <w:unhideWhenUsed/>
    <w:qFormat/>
    <w:rsid w:val="00A05DF0"/>
    <w:pPr>
      <w:keepNext/>
      <w:keepLines/>
      <w:numPr>
        <w:numId w:val="1"/>
      </w:numPr>
      <w:spacing w:before="40" w:after="0" w:line="480" w:lineRule="auto"/>
      <w:ind w:left="714" w:hanging="357"/>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474"/>
    <w:rPr>
      <w:rFonts w:ascii="Segoe UI" w:hAnsi="Segoe UI" w:cs="Segoe UI"/>
      <w:sz w:val="18"/>
      <w:szCs w:val="18"/>
    </w:rPr>
  </w:style>
  <w:style w:type="character" w:customStyle="1" w:styleId="Heading1Char">
    <w:name w:val="Heading 1 Char"/>
    <w:basedOn w:val="DefaultParagraphFont"/>
    <w:link w:val="Heading1"/>
    <w:uiPriority w:val="9"/>
    <w:rsid w:val="00B21832"/>
    <w:rPr>
      <w:rFonts w:asciiTheme="majorBidi" w:eastAsiaTheme="majorEastAsia" w:hAnsiTheme="majorBidi" w:cstheme="majorBidi"/>
      <w:b/>
      <w:bCs/>
      <w:sz w:val="24"/>
      <w:szCs w:val="32"/>
      <w:lang w:val="id-ID"/>
    </w:rPr>
  </w:style>
  <w:style w:type="paragraph" w:styleId="TOCHeading">
    <w:name w:val="TOC Heading"/>
    <w:basedOn w:val="Heading1"/>
    <w:next w:val="Normal"/>
    <w:uiPriority w:val="39"/>
    <w:unhideWhenUsed/>
    <w:qFormat/>
    <w:rsid w:val="001D5A12"/>
    <w:pPr>
      <w:outlineLvl w:val="9"/>
    </w:pPr>
    <w:rPr>
      <w:lang w:val="en-US"/>
    </w:rPr>
  </w:style>
  <w:style w:type="paragraph" w:styleId="TOC1">
    <w:name w:val="toc 1"/>
    <w:basedOn w:val="Normal"/>
    <w:next w:val="Normal"/>
    <w:autoRedefine/>
    <w:uiPriority w:val="39"/>
    <w:unhideWhenUsed/>
    <w:rsid w:val="001D5A12"/>
    <w:pPr>
      <w:spacing w:after="100"/>
    </w:pPr>
  </w:style>
  <w:style w:type="character" w:styleId="Hyperlink">
    <w:name w:val="Hyperlink"/>
    <w:basedOn w:val="DefaultParagraphFont"/>
    <w:uiPriority w:val="99"/>
    <w:unhideWhenUsed/>
    <w:rsid w:val="001D5A12"/>
    <w:rPr>
      <w:color w:val="0563C1" w:themeColor="hyperlink"/>
      <w:u w:val="single"/>
    </w:rPr>
  </w:style>
  <w:style w:type="paragraph" w:styleId="Header">
    <w:name w:val="header"/>
    <w:basedOn w:val="Normal"/>
    <w:link w:val="HeaderChar"/>
    <w:uiPriority w:val="99"/>
    <w:unhideWhenUsed/>
    <w:rsid w:val="0047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1E1"/>
  </w:style>
  <w:style w:type="paragraph" w:styleId="Footer">
    <w:name w:val="footer"/>
    <w:basedOn w:val="Normal"/>
    <w:link w:val="FooterChar"/>
    <w:uiPriority w:val="99"/>
    <w:unhideWhenUsed/>
    <w:rsid w:val="0047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1E1"/>
  </w:style>
  <w:style w:type="character" w:customStyle="1" w:styleId="Heading2Char">
    <w:name w:val="Heading 2 Char"/>
    <w:basedOn w:val="DefaultParagraphFont"/>
    <w:link w:val="Heading2"/>
    <w:uiPriority w:val="9"/>
    <w:rsid w:val="00A05DF0"/>
    <w:rPr>
      <w:rFonts w:asciiTheme="majorBidi" w:eastAsiaTheme="majorEastAsia" w:hAnsiTheme="majorBidi" w:cstheme="majorBidi"/>
      <w:b/>
      <w:sz w:val="24"/>
      <w:szCs w:val="26"/>
    </w:rPr>
  </w:style>
  <w:style w:type="paragraph" w:styleId="TOC2">
    <w:name w:val="toc 2"/>
    <w:basedOn w:val="Normal"/>
    <w:next w:val="Normal"/>
    <w:autoRedefine/>
    <w:uiPriority w:val="39"/>
    <w:unhideWhenUsed/>
    <w:rsid w:val="006C2422"/>
    <w:pPr>
      <w:spacing w:after="100"/>
      <w:ind w:left="220"/>
    </w:pPr>
  </w:style>
  <w:style w:type="paragraph" w:styleId="ListParagraph">
    <w:name w:val="List Paragraph"/>
    <w:basedOn w:val="Normal"/>
    <w:uiPriority w:val="34"/>
    <w:qFormat/>
    <w:rsid w:val="00002A2D"/>
    <w:pPr>
      <w:ind w:left="720"/>
      <w:contextualSpacing/>
    </w:pPr>
  </w:style>
  <w:style w:type="paragraph" w:styleId="EndnoteText">
    <w:name w:val="endnote text"/>
    <w:basedOn w:val="Normal"/>
    <w:link w:val="EndnoteTextChar"/>
    <w:uiPriority w:val="99"/>
    <w:semiHidden/>
    <w:unhideWhenUsed/>
    <w:rsid w:val="00DC78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781B"/>
    <w:rPr>
      <w:sz w:val="20"/>
      <w:szCs w:val="20"/>
    </w:rPr>
  </w:style>
  <w:style w:type="character" w:styleId="EndnoteReference">
    <w:name w:val="endnote reference"/>
    <w:basedOn w:val="DefaultParagraphFont"/>
    <w:uiPriority w:val="99"/>
    <w:semiHidden/>
    <w:unhideWhenUsed/>
    <w:rsid w:val="00DC781B"/>
    <w:rPr>
      <w:vertAlign w:val="superscript"/>
    </w:rPr>
  </w:style>
  <w:style w:type="paragraph" w:styleId="FootnoteText">
    <w:name w:val="footnote text"/>
    <w:basedOn w:val="Normal"/>
    <w:link w:val="FootnoteTextChar"/>
    <w:uiPriority w:val="99"/>
    <w:semiHidden/>
    <w:unhideWhenUsed/>
    <w:rsid w:val="00512C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C23"/>
    <w:rPr>
      <w:sz w:val="20"/>
      <w:szCs w:val="20"/>
    </w:rPr>
  </w:style>
  <w:style w:type="character" w:styleId="FootnoteReference">
    <w:name w:val="footnote reference"/>
    <w:basedOn w:val="DefaultParagraphFont"/>
    <w:uiPriority w:val="99"/>
    <w:semiHidden/>
    <w:unhideWhenUsed/>
    <w:rsid w:val="00512C23"/>
    <w:rPr>
      <w:vertAlign w:val="superscript"/>
    </w:rPr>
  </w:style>
  <w:style w:type="paragraph" w:customStyle="1" w:styleId="Default">
    <w:name w:val="Default"/>
    <w:rsid w:val="00524EB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5A1"/>
    <w:rPr>
      <w:b/>
      <w:bCs/>
    </w:rPr>
  </w:style>
  <w:style w:type="paragraph" w:customStyle="1" w:styleId="h5">
    <w:name w:val="h5"/>
    <w:basedOn w:val="Normal"/>
    <w:rsid w:val="00BF37B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271">
      <w:bodyDiv w:val="1"/>
      <w:marLeft w:val="0"/>
      <w:marRight w:val="0"/>
      <w:marTop w:val="0"/>
      <w:marBottom w:val="0"/>
      <w:divBdr>
        <w:top w:val="none" w:sz="0" w:space="0" w:color="auto"/>
        <w:left w:val="none" w:sz="0" w:space="0" w:color="auto"/>
        <w:bottom w:val="none" w:sz="0" w:space="0" w:color="auto"/>
        <w:right w:val="none" w:sz="0" w:space="0" w:color="auto"/>
      </w:divBdr>
    </w:div>
    <w:div w:id="101264260">
      <w:bodyDiv w:val="1"/>
      <w:marLeft w:val="0"/>
      <w:marRight w:val="0"/>
      <w:marTop w:val="0"/>
      <w:marBottom w:val="0"/>
      <w:divBdr>
        <w:top w:val="none" w:sz="0" w:space="0" w:color="auto"/>
        <w:left w:val="none" w:sz="0" w:space="0" w:color="auto"/>
        <w:bottom w:val="none" w:sz="0" w:space="0" w:color="auto"/>
        <w:right w:val="none" w:sz="0" w:space="0" w:color="auto"/>
      </w:divBdr>
      <w:divsChild>
        <w:div w:id="96564840">
          <w:marLeft w:val="-225"/>
          <w:marRight w:val="-225"/>
          <w:marTop w:val="0"/>
          <w:marBottom w:val="0"/>
          <w:divBdr>
            <w:top w:val="none" w:sz="0" w:space="0" w:color="auto"/>
            <w:left w:val="none" w:sz="0" w:space="0" w:color="auto"/>
            <w:bottom w:val="none" w:sz="0" w:space="0" w:color="auto"/>
            <w:right w:val="none" w:sz="0" w:space="0" w:color="auto"/>
          </w:divBdr>
          <w:divsChild>
            <w:div w:id="595671127">
              <w:marLeft w:val="0"/>
              <w:marRight w:val="0"/>
              <w:marTop w:val="0"/>
              <w:marBottom w:val="0"/>
              <w:divBdr>
                <w:top w:val="none" w:sz="0" w:space="0" w:color="auto"/>
                <w:left w:val="none" w:sz="0" w:space="0" w:color="auto"/>
                <w:bottom w:val="none" w:sz="0" w:space="0" w:color="auto"/>
                <w:right w:val="none" w:sz="0" w:space="0" w:color="auto"/>
              </w:divBdr>
            </w:div>
          </w:divsChild>
        </w:div>
        <w:div w:id="1866748069">
          <w:marLeft w:val="-225"/>
          <w:marRight w:val="-225"/>
          <w:marTop w:val="0"/>
          <w:marBottom w:val="0"/>
          <w:divBdr>
            <w:top w:val="none" w:sz="0" w:space="0" w:color="auto"/>
            <w:left w:val="none" w:sz="0" w:space="0" w:color="auto"/>
            <w:bottom w:val="none" w:sz="0" w:space="0" w:color="auto"/>
            <w:right w:val="none" w:sz="0" w:space="0" w:color="auto"/>
          </w:divBdr>
          <w:divsChild>
            <w:div w:id="431704036">
              <w:marLeft w:val="0"/>
              <w:marRight w:val="0"/>
              <w:marTop w:val="0"/>
              <w:marBottom w:val="0"/>
              <w:divBdr>
                <w:top w:val="none" w:sz="0" w:space="0" w:color="auto"/>
                <w:left w:val="none" w:sz="0" w:space="0" w:color="auto"/>
                <w:bottom w:val="none" w:sz="0" w:space="0" w:color="auto"/>
                <w:right w:val="none" w:sz="0" w:space="0" w:color="auto"/>
              </w:divBdr>
            </w:div>
            <w:div w:id="222639901">
              <w:marLeft w:val="0"/>
              <w:marRight w:val="0"/>
              <w:marTop w:val="0"/>
              <w:marBottom w:val="0"/>
              <w:divBdr>
                <w:top w:val="none" w:sz="0" w:space="0" w:color="auto"/>
                <w:left w:val="none" w:sz="0" w:space="0" w:color="auto"/>
                <w:bottom w:val="none" w:sz="0" w:space="0" w:color="auto"/>
                <w:right w:val="none" w:sz="0" w:space="0" w:color="auto"/>
              </w:divBdr>
            </w:div>
          </w:divsChild>
        </w:div>
        <w:div w:id="951134601">
          <w:marLeft w:val="-225"/>
          <w:marRight w:val="-225"/>
          <w:marTop w:val="0"/>
          <w:marBottom w:val="0"/>
          <w:divBdr>
            <w:top w:val="none" w:sz="0" w:space="0" w:color="auto"/>
            <w:left w:val="none" w:sz="0" w:space="0" w:color="auto"/>
            <w:bottom w:val="none" w:sz="0" w:space="0" w:color="auto"/>
            <w:right w:val="none" w:sz="0" w:space="0" w:color="auto"/>
          </w:divBdr>
          <w:divsChild>
            <w:div w:id="1642883366">
              <w:marLeft w:val="0"/>
              <w:marRight w:val="0"/>
              <w:marTop w:val="0"/>
              <w:marBottom w:val="0"/>
              <w:divBdr>
                <w:top w:val="none" w:sz="0" w:space="0" w:color="auto"/>
                <w:left w:val="none" w:sz="0" w:space="0" w:color="auto"/>
                <w:bottom w:val="none" w:sz="0" w:space="0" w:color="auto"/>
                <w:right w:val="none" w:sz="0" w:space="0" w:color="auto"/>
              </w:divBdr>
            </w:div>
            <w:div w:id="42145855">
              <w:marLeft w:val="0"/>
              <w:marRight w:val="0"/>
              <w:marTop w:val="0"/>
              <w:marBottom w:val="0"/>
              <w:divBdr>
                <w:top w:val="none" w:sz="0" w:space="0" w:color="auto"/>
                <w:left w:val="none" w:sz="0" w:space="0" w:color="auto"/>
                <w:bottom w:val="none" w:sz="0" w:space="0" w:color="auto"/>
                <w:right w:val="none" w:sz="0" w:space="0" w:color="auto"/>
              </w:divBdr>
            </w:div>
          </w:divsChild>
        </w:div>
        <w:div w:id="1091507473">
          <w:marLeft w:val="-225"/>
          <w:marRight w:val="-225"/>
          <w:marTop w:val="0"/>
          <w:marBottom w:val="0"/>
          <w:divBdr>
            <w:top w:val="none" w:sz="0" w:space="0" w:color="auto"/>
            <w:left w:val="none" w:sz="0" w:space="0" w:color="auto"/>
            <w:bottom w:val="none" w:sz="0" w:space="0" w:color="auto"/>
            <w:right w:val="none" w:sz="0" w:space="0" w:color="auto"/>
          </w:divBdr>
          <w:divsChild>
            <w:div w:id="2069762291">
              <w:marLeft w:val="0"/>
              <w:marRight w:val="0"/>
              <w:marTop w:val="0"/>
              <w:marBottom w:val="0"/>
              <w:divBdr>
                <w:top w:val="none" w:sz="0" w:space="0" w:color="auto"/>
                <w:left w:val="none" w:sz="0" w:space="0" w:color="auto"/>
                <w:bottom w:val="none" w:sz="0" w:space="0" w:color="auto"/>
                <w:right w:val="none" w:sz="0" w:space="0" w:color="auto"/>
              </w:divBdr>
            </w:div>
            <w:div w:id="1281962059">
              <w:marLeft w:val="0"/>
              <w:marRight w:val="0"/>
              <w:marTop w:val="0"/>
              <w:marBottom w:val="0"/>
              <w:divBdr>
                <w:top w:val="none" w:sz="0" w:space="0" w:color="auto"/>
                <w:left w:val="none" w:sz="0" w:space="0" w:color="auto"/>
                <w:bottom w:val="none" w:sz="0" w:space="0" w:color="auto"/>
                <w:right w:val="none" w:sz="0" w:space="0" w:color="auto"/>
              </w:divBdr>
            </w:div>
          </w:divsChild>
        </w:div>
        <w:div w:id="2092044733">
          <w:marLeft w:val="-225"/>
          <w:marRight w:val="-225"/>
          <w:marTop w:val="0"/>
          <w:marBottom w:val="0"/>
          <w:divBdr>
            <w:top w:val="none" w:sz="0" w:space="0" w:color="auto"/>
            <w:left w:val="none" w:sz="0" w:space="0" w:color="auto"/>
            <w:bottom w:val="none" w:sz="0" w:space="0" w:color="auto"/>
            <w:right w:val="none" w:sz="0" w:space="0" w:color="auto"/>
          </w:divBdr>
          <w:divsChild>
            <w:div w:id="1084299551">
              <w:marLeft w:val="0"/>
              <w:marRight w:val="0"/>
              <w:marTop w:val="0"/>
              <w:marBottom w:val="0"/>
              <w:divBdr>
                <w:top w:val="none" w:sz="0" w:space="0" w:color="auto"/>
                <w:left w:val="none" w:sz="0" w:space="0" w:color="auto"/>
                <w:bottom w:val="none" w:sz="0" w:space="0" w:color="auto"/>
                <w:right w:val="none" w:sz="0" w:space="0" w:color="auto"/>
              </w:divBdr>
            </w:div>
            <w:div w:id="1008337553">
              <w:marLeft w:val="0"/>
              <w:marRight w:val="0"/>
              <w:marTop w:val="0"/>
              <w:marBottom w:val="0"/>
              <w:divBdr>
                <w:top w:val="none" w:sz="0" w:space="0" w:color="auto"/>
                <w:left w:val="none" w:sz="0" w:space="0" w:color="auto"/>
                <w:bottom w:val="none" w:sz="0" w:space="0" w:color="auto"/>
                <w:right w:val="none" w:sz="0" w:space="0" w:color="auto"/>
              </w:divBdr>
            </w:div>
          </w:divsChild>
        </w:div>
        <w:div w:id="658733548">
          <w:marLeft w:val="-225"/>
          <w:marRight w:val="-225"/>
          <w:marTop w:val="0"/>
          <w:marBottom w:val="0"/>
          <w:divBdr>
            <w:top w:val="none" w:sz="0" w:space="0" w:color="auto"/>
            <w:left w:val="none" w:sz="0" w:space="0" w:color="auto"/>
            <w:bottom w:val="none" w:sz="0" w:space="0" w:color="auto"/>
            <w:right w:val="none" w:sz="0" w:space="0" w:color="auto"/>
          </w:divBdr>
          <w:divsChild>
            <w:div w:id="43721933">
              <w:marLeft w:val="0"/>
              <w:marRight w:val="0"/>
              <w:marTop w:val="0"/>
              <w:marBottom w:val="0"/>
              <w:divBdr>
                <w:top w:val="none" w:sz="0" w:space="0" w:color="auto"/>
                <w:left w:val="none" w:sz="0" w:space="0" w:color="auto"/>
                <w:bottom w:val="none" w:sz="0" w:space="0" w:color="auto"/>
                <w:right w:val="none" w:sz="0" w:space="0" w:color="auto"/>
              </w:divBdr>
            </w:div>
            <w:div w:id="1424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747">
      <w:bodyDiv w:val="1"/>
      <w:marLeft w:val="0"/>
      <w:marRight w:val="0"/>
      <w:marTop w:val="0"/>
      <w:marBottom w:val="0"/>
      <w:divBdr>
        <w:top w:val="none" w:sz="0" w:space="0" w:color="auto"/>
        <w:left w:val="none" w:sz="0" w:space="0" w:color="auto"/>
        <w:bottom w:val="none" w:sz="0" w:space="0" w:color="auto"/>
        <w:right w:val="none" w:sz="0" w:space="0" w:color="auto"/>
      </w:divBdr>
    </w:div>
    <w:div w:id="392506333">
      <w:bodyDiv w:val="1"/>
      <w:marLeft w:val="0"/>
      <w:marRight w:val="0"/>
      <w:marTop w:val="0"/>
      <w:marBottom w:val="0"/>
      <w:divBdr>
        <w:top w:val="none" w:sz="0" w:space="0" w:color="auto"/>
        <w:left w:val="none" w:sz="0" w:space="0" w:color="auto"/>
        <w:bottom w:val="none" w:sz="0" w:space="0" w:color="auto"/>
        <w:right w:val="none" w:sz="0" w:space="0" w:color="auto"/>
      </w:divBdr>
      <w:divsChild>
        <w:div w:id="2099252382">
          <w:marLeft w:val="-225"/>
          <w:marRight w:val="-225"/>
          <w:marTop w:val="0"/>
          <w:marBottom w:val="0"/>
          <w:divBdr>
            <w:top w:val="none" w:sz="0" w:space="0" w:color="auto"/>
            <w:left w:val="none" w:sz="0" w:space="0" w:color="auto"/>
            <w:bottom w:val="none" w:sz="0" w:space="0" w:color="auto"/>
            <w:right w:val="none" w:sz="0" w:space="0" w:color="auto"/>
          </w:divBdr>
          <w:divsChild>
            <w:div w:id="939531259">
              <w:marLeft w:val="0"/>
              <w:marRight w:val="0"/>
              <w:marTop w:val="0"/>
              <w:marBottom w:val="0"/>
              <w:divBdr>
                <w:top w:val="none" w:sz="0" w:space="0" w:color="auto"/>
                <w:left w:val="none" w:sz="0" w:space="0" w:color="auto"/>
                <w:bottom w:val="none" w:sz="0" w:space="0" w:color="auto"/>
                <w:right w:val="none" w:sz="0" w:space="0" w:color="auto"/>
              </w:divBdr>
            </w:div>
          </w:divsChild>
        </w:div>
        <w:div w:id="1068841773">
          <w:marLeft w:val="-225"/>
          <w:marRight w:val="-225"/>
          <w:marTop w:val="0"/>
          <w:marBottom w:val="0"/>
          <w:divBdr>
            <w:top w:val="none" w:sz="0" w:space="0" w:color="auto"/>
            <w:left w:val="none" w:sz="0" w:space="0" w:color="auto"/>
            <w:bottom w:val="none" w:sz="0" w:space="0" w:color="auto"/>
            <w:right w:val="none" w:sz="0" w:space="0" w:color="auto"/>
          </w:divBdr>
          <w:divsChild>
            <w:div w:id="529073590">
              <w:marLeft w:val="0"/>
              <w:marRight w:val="0"/>
              <w:marTop w:val="0"/>
              <w:marBottom w:val="0"/>
              <w:divBdr>
                <w:top w:val="none" w:sz="0" w:space="0" w:color="auto"/>
                <w:left w:val="none" w:sz="0" w:space="0" w:color="auto"/>
                <w:bottom w:val="none" w:sz="0" w:space="0" w:color="auto"/>
                <w:right w:val="none" w:sz="0" w:space="0" w:color="auto"/>
              </w:divBdr>
            </w:div>
            <w:div w:id="346324422">
              <w:marLeft w:val="0"/>
              <w:marRight w:val="0"/>
              <w:marTop w:val="0"/>
              <w:marBottom w:val="0"/>
              <w:divBdr>
                <w:top w:val="none" w:sz="0" w:space="0" w:color="auto"/>
                <w:left w:val="none" w:sz="0" w:space="0" w:color="auto"/>
                <w:bottom w:val="none" w:sz="0" w:space="0" w:color="auto"/>
                <w:right w:val="none" w:sz="0" w:space="0" w:color="auto"/>
              </w:divBdr>
            </w:div>
          </w:divsChild>
        </w:div>
        <w:div w:id="1396977520">
          <w:marLeft w:val="-225"/>
          <w:marRight w:val="-225"/>
          <w:marTop w:val="0"/>
          <w:marBottom w:val="0"/>
          <w:divBdr>
            <w:top w:val="none" w:sz="0" w:space="0" w:color="auto"/>
            <w:left w:val="none" w:sz="0" w:space="0" w:color="auto"/>
            <w:bottom w:val="none" w:sz="0" w:space="0" w:color="auto"/>
            <w:right w:val="none" w:sz="0" w:space="0" w:color="auto"/>
          </w:divBdr>
          <w:divsChild>
            <w:div w:id="1011644087">
              <w:marLeft w:val="0"/>
              <w:marRight w:val="0"/>
              <w:marTop w:val="0"/>
              <w:marBottom w:val="0"/>
              <w:divBdr>
                <w:top w:val="none" w:sz="0" w:space="0" w:color="auto"/>
                <w:left w:val="none" w:sz="0" w:space="0" w:color="auto"/>
                <w:bottom w:val="none" w:sz="0" w:space="0" w:color="auto"/>
                <w:right w:val="none" w:sz="0" w:space="0" w:color="auto"/>
              </w:divBdr>
            </w:div>
            <w:div w:id="1793012265">
              <w:marLeft w:val="0"/>
              <w:marRight w:val="0"/>
              <w:marTop w:val="0"/>
              <w:marBottom w:val="0"/>
              <w:divBdr>
                <w:top w:val="none" w:sz="0" w:space="0" w:color="auto"/>
                <w:left w:val="none" w:sz="0" w:space="0" w:color="auto"/>
                <w:bottom w:val="none" w:sz="0" w:space="0" w:color="auto"/>
                <w:right w:val="none" w:sz="0" w:space="0" w:color="auto"/>
              </w:divBdr>
            </w:div>
          </w:divsChild>
        </w:div>
        <w:div w:id="580454194">
          <w:marLeft w:val="-225"/>
          <w:marRight w:val="-225"/>
          <w:marTop w:val="0"/>
          <w:marBottom w:val="0"/>
          <w:divBdr>
            <w:top w:val="none" w:sz="0" w:space="0" w:color="auto"/>
            <w:left w:val="none" w:sz="0" w:space="0" w:color="auto"/>
            <w:bottom w:val="none" w:sz="0" w:space="0" w:color="auto"/>
            <w:right w:val="none" w:sz="0" w:space="0" w:color="auto"/>
          </w:divBdr>
          <w:divsChild>
            <w:div w:id="1677686886">
              <w:marLeft w:val="0"/>
              <w:marRight w:val="0"/>
              <w:marTop w:val="0"/>
              <w:marBottom w:val="0"/>
              <w:divBdr>
                <w:top w:val="none" w:sz="0" w:space="0" w:color="auto"/>
                <w:left w:val="none" w:sz="0" w:space="0" w:color="auto"/>
                <w:bottom w:val="none" w:sz="0" w:space="0" w:color="auto"/>
                <w:right w:val="none" w:sz="0" w:space="0" w:color="auto"/>
              </w:divBdr>
            </w:div>
            <w:div w:id="21090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5833">
      <w:bodyDiv w:val="1"/>
      <w:marLeft w:val="0"/>
      <w:marRight w:val="0"/>
      <w:marTop w:val="0"/>
      <w:marBottom w:val="0"/>
      <w:divBdr>
        <w:top w:val="none" w:sz="0" w:space="0" w:color="auto"/>
        <w:left w:val="none" w:sz="0" w:space="0" w:color="auto"/>
        <w:bottom w:val="none" w:sz="0" w:space="0" w:color="auto"/>
        <w:right w:val="none" w:sz="0" w:space="0" w:color="auto"/>
      </w:divBdr>
    </w:div>
    <w:div w:id="797842978">
      <w:bodyDiv w:val="1"/>
      <w:marLeft w:val="0"/>
      <w:marRight w:val="0"/>
      <w:marTop w:val="0"/>
      <w:marBottom w:val="0"/>
      <w:divBdr>
        <w:top w:val="none" w:sz="0" w:space="0" w:color="auto"/>
        <w:left w:val="none" w:sz="0" w:space="0" w:color="auto"/>
        <w:bottom w:val="none" w:sz="0" w:space="0" w:color="auto"/>
        <w:right w:val="none" w:sz="0" w:space="0" w:color="auto"/>
      </w:divBdr>
    </w:div>
    <w:div w:id="996618209">
      <w:bodyDiv w:val="1"/>
      <w:marLeft w:val="0"/>
      <w:marRight w:val="0"/>
      <w:marTop w:val="0"/>
      <w:marBottom w:val="0"/>
      <w:divBdr>
        <w:top w:val="none" w:sz="0" w:space="0" w:color="auto"/>
        <w:left w:val="none" w:sz="0" w:space="0" w:color="auto"/>
        <w:bottom w:val="none" w:sz="0" w:space="0" w:color="auto"/>
        <w:right w:val="none" w:sz="0" w:space="0" w:color="auto"/>
      </w:divBdr>
    </w:div>
    <w:div w:id="1264921272">
      <w:bodyDiv w:val="1"/>
      <w:marLeft w:val="0"/>
      <w:marRight w:val="0"/>
      <w:marTop w:val="0"/>
      <w:marBottom w:val="0"/>
      <w:divBdr>
        <w:top w:val="none" w:sz="0" w:space="0" w:color="auto"/>
        <w:left w:val="none" w:sz="0" w:space="0" w:color="auto"/>
        <w:bottom w:val="none" w:sz="0" w:space="0" w:color="auto"/>
        <w:right w:val="none" w:sz="0" w:space="0" w:color="auto"/>
      </w:divBdr>
      <w:divsChild>
        <w:div w:id="165874709">
          <w:marLeft w:val="-225"/>
          <w:marRight w:val="-225"/>
          <w:marTop w:val="0"/>
          <w:marBottom w:val="0"/>
          <w:divBdr>
            <w:top w:val="none" w:sz="0" w:space="0" w:color="auto"/>
            <w:left w:val="none" w:sz="0" w:space="0" w:color="auto"/>
            <w:bottom w:val="none" w:sz="0" w:space="0" w:color="auto"/>
            <w:right w:val="none" w:sz="0" w:space="0" w:color="auto"/>
          </w:divBdr>
          <w:divsChild>
            <w:div w:id="898203183">
              <w:marLeft w:val="0"/>
              <w:marRight w:val="0"/>
              <w:marTop w:val="0"/>
              <w:marBottom w:val="0"/>
              <w:divBdr>
                <w:top w:val="none" w:sz="0" w:space="0" w:color="auto"/>
                <w:left w:val="none" w:sz="0" w:space="0" w:color="auto"/>
                <w:bottom w:val="none" w:sz="0" w:space="0" w:color="auto"/>
                <w:right w:val="none" w:sz="0" w:space="0" w:color="auto"/>
              </w:divBdr>
            </w:div>
          </w:divsChild>
        </w:div>
        <w:div w:id="1670519144">
          <w:marLeft w:val="-225"/>
          <w:marRight w:val="-225"/>
          <w:marTop w:val="0"/>
          <w:marBottom w:val="0"/>
          <w:divBdr>
            <w:top w:val="none" w:sz="0" w:space="0" w:color="auto"/>
            <w:left w:val="none" w:sz="0" w:space="0" w:color="auto"/>
            <w:bottom w:val="none" w:sz="0" w:space="0" w:color="auto"/>
            <w:right w:val="none" w:sz="0" w:space="0" w:color="auto"/>
          </w:divBdr>
          <w:divsChild>
            <w:div w:id="223760900">
              <w:marLeft w:val="0"/>
              <w:marRight w:val="0"/>
              <w:marTop w:val="0"/>
              <w:marBottom w:val="0"/>
              <w:divBdr>
                <w:top w:val="none" w:sz="0" w:space="0" w:color="auto"/>
                <w:left w:val="none" w:sz="0" w:space="0" w:color="auto"/>
                <w:bottom w:val="none" w:sz="0" w:space="0" w:color="auto"/>
                <w:right w:val="none" w:sz="0" w:space="0" w:color="auto"/>
              </w:divBdr>
            </w:div>
            <w:div w:id="1958367050">
              <w:marLeft w:val="0"/>
              <w:marRight w:val="0"/>
              <w:marTop w:val="0"/>
              <w:marBottom w:val="0"/>
              <w:divBdr>
                <w:top w:val="none" w:sz="0" w:space="0" w:color="auto"/>
                <w:left w:val="none" w:sz="0" w:space="0" w:color="auto"/>
                <w:bottom w:val="none" w:sz="0" w:space="0" w:color="auto"/>
                <w:right w:val="none" w:sz="0" w:space="0" w:color="auto"/>
              </w:divBdr>
            </w:div>
          </w:divsChild>
        </w:div>
        <w:div w:id="584074323">
          <w:marLeft w:val="-225"/>
          <w:marRight w:val="-225"/>
          <w:marTop w:val="0"/>
          <w:marBottom w:val="0"/>
          <w:divBdr>
            <w:top w:val="none" w:sz="0" w:space="0" w:color="auto"/>
            <w:left w:val="none" w:sz="0" w:space="0" w:color="auto"/>
            <w:bottom w:val="none" w:sz="0" w:space="0" w:color="auto"/>
            <w:right w:val="none" w:sz="0" w:space="0" w:color="auto"/>
          </w:divBdr>
          <w:divsChild>
            <w:div w:id="696203050">
              <w:marLeft w:val="0"/>
              <w:marRight w:val="0"/>
              <w:marTop w:val="0"/>
              <w:marBottom w:val="0"/>
              <w:divBdr>
                <w:top w:val="none" w:sz="0" w:space="0" w:color="auto"/>
                <w:left w:val="none" w:sz="0" w:space="0" w:color="auto"/>
                <w:bottom w:val="none" w:sz="0" w:space="0" w:color="auto"/>
                <w:right w:val="none" w:sz="0" w:space="0" w:color="auto"/>
              </w:divBdr>
            </w:div>
            <w:div w:id="1387603061">
              <w:marLeft w:val="0"/>
              <w:marRight w:val="0"/>
              <w:marTop w:val="0"/>
              <w:marBottom w:val="0"/>
              <w:divBdr>
                <w:top w:val="none" w:sz="0" w:space="0" w:color="auto"/>
                <w:left w:val="none" w:sz="0" w:space="0" w:color="auto"/>
                <w:bottom w:val="none" w:sz="0" w:space="0" w:color="auto"/>
                <w:right w:val="none" w:sz="0" w:space="0" w:color="auto"/>
              </w:divBdr>
            </w:div>
          </w:divsChild>
        </w:div>
        <w:div w:id="1922180849">
          <w:marLeft w:val="-225"/>
          <w:marRight w:val="-225"/>
          <w:marTop w:val="0"/>
          <w:marBottom w:val="0"/>
          <w:divBdr>
            <w:top w:val="none" w:sz="0" w:space="0" w:color="auto"/>
            <w:left w:val="none" w:sz="0" w:space="0" w:color="auto"/>
            <w:bottom w:val="none" w:sz="0" w:space="0" w:color="auto"/>
            <w:right w:val="none" w:sz="0" w:space="0" w:color="auto"/>
          </w:divBdr>
          <w:divsChild>
            <w:div w:id="1247806421">
              <w:marLeft w:val="0"/>
              <w:marRight w:val="0"/>
              <w:marTop w:val="0"/>
              <w:marBottom w:val="0"/>
              <w:divBdr>
                <w:top w:val="none" w:sz="0" w:space="0" w:color="auto"/>
                <w:left w:val="none" w:sz="0" w:space="0" w:color="auto"/>
                <w:bottom w:val="none" w:sz="0" w:space="0" w:color="auto"/>
                <w:right w:val="none" w:sz="0" w:space="0" w:color="auto"/>
              </w:divBdr>
            </w:div>
            <w:div w:id="269047597">
              <w:marLeft w:val="0"/>
              <w:marRight w:val="0"/>
              <w:marTop w:val="0"/>
              <w:marBottom w:val="0"/>
              <w:divBdr>
                <w:top w:val="none" w:sz="0" w:space="0" w:color="auto"/>
                <w:left w:val="none" w:sz="0" w:space="0" w:color="auto"/>
                <w:bottom w:val="none" w:sz="0" w:space="0" w:color="auto"/>
                <w:right w:val="none" w:sz="0" w:space="0" w:color="auto"/>
              </w:divBdr>
            </w:div>
          </w:divsChild>
        </w:div>
        <w:div w:id="712578643">
          <w:marLeft w:val="-225"/>
          <w:marRight w:val="-225"/>
          <w:marTop w:val="0"/>
          <w:marBottom w:val="0"/>
          <w:divBdr>
            <w:top w:val="none" w:sz="0" w:space="0" w:color="auto"/>
            <w:left w:val="none" w:sz="0" w:space="0" w:color="auto"/>
            <w:bottom w:val="none" w:sz="0" w:space="0" w:color="auto"/>
            <w:right w:val="none" w:sz="0" w:space="0" w:color="auto"/>
          </w:divBdr>
          <w:divsChild>
            <w:div w:id="85619046">
              <w:marLeft w:val="0"/>
              <w:marRight w:val="0"/>
              <w:marTop w:val="0"/>
              <w:marBottom w:val="0"/>
              <w:divBdr>
                <w:top w:val="none" w:sz="0" w:space="0" w:color="auto"/>
                <w:left w:val="none" w:sz="0" w:space="0" w:color="auto"/>
                <w:bottom w:val="none" w:sz="0" w:space="0" w:color="auto"/>
                <w:right w:val="none" w:sz="0" w:space="0" w:color="auto"/>
              </w:divBdr>
            </w:div>
            <w:div w:id="1871644246">
              <w:marLeft w:val="0"/>
              <w:marRight w:val="0"/>
              <w:marTop w:val="0"/>
              <w:marBottom w:val="0"/>
              <w:divBdr>
                <w:top w:val="none" w:sz="0" w:space="0" w:color="auto"/>
                <w:left w:val="none" w:sz="0" w:space="0" w:color="auto"/>
                <w:bottom w:val="none" w:sz="0" w:space="0" w:color="auto"/>
                <w:right w:val="none" w:sz="0" w:space="0" w:color="auto"/>
              </w:divBdr>
            </w:div>
          </w:divsChild>
        </w:div>
        <w:div w:id="1193691275">
          <w:marLeft w:val="-225"/>
          <w:marRight w:val="-225"/>
          <w:marTop w:val="0"/>
          <w:marBottom w:val="0"/>
          <w:divBdr>
            <w:top w:val="none" w:sz="0" w:space="0" w:color="auto"/>
            <w:left w:val="none" w:sz="0" w:space="0" w:color="auto"/>
            <w:bottom w:val="none" w:sz="0" w:space="0" w:color="auto"/>
            <w:right w:val="none" w:sz="0" w:space="0" w:color="auto"/>
          </w:divBdr>
          <w:divsChild>
            <w:div w:id="2062242071">
              <w:marLeft w:val="0"/>
              <w:marRight w:val="0"/>
              <w:marTop w:val="0"/>
              <w:marBottom w:val="0"/>
              <w:divBdr>
                <w:top w:val="none" w:sz="0" w:space="0" w:color="auto"/>
                <w:left w:val="none" w:sz="0" w:space="0" w:color="auto"/>
                <w:bottom w:val="none" w:sz="0" w:space="0" w:color="auto"/>
                <w:right w:val="none" w:sz="0" w:space="0" w:color="auto"/>
              </w:divBdr>
            </w:div>
            <w:div w:id="2097364651">
              <w:marLeft w:val="0"/>
              <w:marRight w:val="0"/>
              <w:marTop w:val="0"/>
              <w:marBottom w:val="0"/>
              <w:divBdr>
                <w:top w:val="none" w:sz="0" w:space="0" w:color="auto"/>
                <w:left w:val="none" w:sz="0" w:space="0" w:color="auto"/>
                <w:bottom w:val="none" w:sz="0" w:space="0" w:color="auto"/>
                <w:right w:val="none" w:sz="0" w:space="0" w:color="auto"/>
              </w:divBdr>
            </w:div>
          </w:divsChild>
        </w:div>
        <w:div w:id="352849880">
          <w:marLeft w:val="-225"/>
          <w:marRight w:val="-225"/>
          <w:marTop w:val="0"/>
          <w:marBottom w:val="0"/>
          <w:divBdr>
            <w:top w:val="none" w:sz="0" w:space="0" w:color="auto"/>
            <w:left w:val="none" w:sz="0" w:space="0" w:color="auto"/>
            <w:bottom w:val="none" w:sz="0" w:space="0" w:color="auto"/>
            <w:right w:val="none" w:sz="0" w:space="0" w:color="auto"/>
          </w:divBdr>
          <w:divsChild>
            <w:div w:id="491259922">
              <w:marLeft w:val="0"/>
              <w:marRight w:val="0"/>
              <w:marTop w:val="0"/>
              <w:marBottom w:val="0"/>
              <w:divBdr>
                <w:top w:val="none" w:sz="0" w:space="0" w:color="auto"/>
                <w:left w:val="none" w:sz="0" w:space="0" w:color="auto"/>
                <w:bottom w:val="none" w:sz="0" w:space="0" w:color="auto"/>
                <w:right w:val="none" w:sz="0" w:space="0" w:color="auto"/>
              </w:divBdr>
            </w:div>
            <w:div w:id="859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484">
      <w:bodyDiv w:val="1"/>
      <w:marLeft w:val="0"/>
      <w:marRight w:val="0"/>
      <w:marTop w:val="0"/>
      <w:marBottom w:val="0"/>
      <w:divBdr>
        <w:top w:val="none" w:sz="0" w:space="0" w:color="auto"/>
        <w:left w:val="none" w:sz="0" w:space="0" w:color="auto"/>
        <w:bottom w:val="none" w:sz="0" w:space="0" w:color="auto"/>
        <w:right w:val="none" w:sz="0" w:space="0" w:color="auto"/>
      </w:divBdr>
      <w:divsChild>
        <w:div w:id="1095129276">
          <w:marLeft w:val="0"/>
          <w:marRight w:val="0"/>
          <w:marTop w:val="0"/>
          <w:marBottom w:val="0"/>
          <w:divBdr>
            <w:top w:val="none" w:sz="0" w:space="0" w:color="auto"/>
            <w:left w:val="none" w:sz="0" w:space="0" w:color="auto"/>
            <w:bottom w:val="none" w:sz="0" w:space="0" w:color="auto"/>
            <w:right w:val="none" w:sz="0" w:space="0" w:color="auto"/>
          </w:divBdr>
          <w:divsChild>
            <w:div w:id="376205860">
              <w:marLeft w:val="-225"/>
              <w:marRight w:val="-225"/>
              <w:marTop w:val="0"/>
              <w:marBottom w:val="0"/>
              <w:divBdr>
                <w:top w:val="none" w:sz="0" w:space="0" w:color="auto"/>
                <w:left w:val="none" w:sz="0" w:space="0" w:color="auto"/>
                <w:bottom w:val="none" w:sz="0" w:space="0" w:color="auto"/>
                <w:right w:val="none" w:sz="0" w:space="0" w:color="auto"/>
              </w:divBdr>
              <w:divsChild>
                <w:div w:id="1359624607">
                  <w:marLeft w:val="0"/>
                  <w:marRight w:val="0"/>
                  <w:marTop w:val="0"/>
                  <w:marBottom w:val="0"/>
                  <w:divBdr>
                    <w:top w:val="none" w:sz="0" w:space="0" w:color="auto"/>
                    <w:left w:val="none" w:sz="0" w:space="0" w:color="auto"/>
                    <w:bottom w:val="none" w:sz="0" w:space="0" w:color="auto"/>
                    <w:right w:val="none" w:sz="0" w:space="0" w:color="auto"/>
                  </w:divBdr>
                </w:div>
              </w:divsChild>
            </w:div>
            <w:div w:id="1054156982">
              <w:marLeft w:val="-225"/>
              <w:marRight w:val="-225"/>
              <w:marTop w:val="0"/>
              <w:marBottom w:val="0"/>
              <w:divBdr>
                <w:top w:val="none" w:sz="0" w:space="0" w:color="auto"/>
                <w:left w:val="none" w:sz="0" w:space="0" w:color="auto"/>
                <w:bottom w:val="none" w:sz="0" w:space="0" w:color="auto"/>
                <w:right w:val="none" w:sz="0" w:space="0" w:color="auto"/>
              </w:divBdr>
              <w:divsChild>
                <w:div w:id="1823424247">
                  <w:marLeft w:val="0"/>
                  <w:marRight w:val="0"/>
                  <w:marTop w:val="0"/>
                  <w:marBottom w:val="0"/>
                  <w:divBdr>
                    <w:top w:val="none" w:sz="0" w:space="0" w:color="auto"/>
                    <w:left w:val="none" w:sz="0" w:space="0" w:color="auto"/>
                    <w:bottom w:val="none" w:sz="0" w:space="0" w:color="auto"/>
                    <w:right w:val="none" w:sz="0" w:space="0" w:color="auto"/>
                  </w:divBdr>
                </w:div>
                <w:div w:id="682778919">
                  <w:marLeft w:val="0"/>
                  <w:marRight w:val="0"/>
                  <w:marTop w:val="0"/>
                  <w:marBottom w:val="0"/>
                  <w:divBdr>
                    <w:top w:val="none" w:sz="0" w:space="0" w:color="auto"/>
                    <w:left w:val="none" w:sz="0" w:space="0" w:color="auto"/>
                    <w:bottom w:val="none" w:sz="0" w:space="0" w:color="auto"/>
                    <w:right w:val="none" w:sz="0" w:space="0" w:color="auto"/>
                  </w:divBdr>
                </w:div>
              </w:divsChild>
            </w:div>
            <w:div w:id="968629407">
              <w:marLeft w:val="-225"/>
              <w:marRight w:val="-225"/>
              <w:marTop w:val="0"/>
              <w:marBottom w:val="0"/>
              <w:divBdr>
                <w:top w:val="none" w:sz="0" w:space="0" w:color="auto"/>
                <w:left w:val="none" w:sz="0" w:space="0" w:color="auto"/>
                <w:bottom w:val="none" w:sz="0" w:space="0" w:color="auto"/>
                <w:right w:val="none" w:sz="0" w:space="0" w:color="auto"/>
              </w:divBdr>
              <w:divsChild>
                <w:div w:id="1855728813">
                  <w:marLeft w:val="0"/>
                  <w:marRight w:val="0"/>
                  <w:marTop w:val="0"/>
                  <w:marBottom w:val="0"/>
                  <w:divBdr>
                    <w:top w:val="none" w:sz="0" w:space="0" w:color="auto"/>
                    <w:left w:val="none" w:sz="0" w:space="0" w:color="auto"/>
                    <w:bottom w:val="none" w:sz="0" w:space="0" w:color="auto"/>
                    <w:right w:val="none" w:sz="0" w:space="0" w:color="auto"/>
                  </w:divBdr>
                </w:div>
                <w:div w:id="161285182">
                  <w:marLeft w:val="0"/>
                  <w:marRight w:val="0"/>
                  <w:marTop w:val="0"/>
                  <w:marBottom w:val="0"/>
                  <w:divBdr>
                    <w:top w:val="none" w:sz="0" w:space="0" w:color="auto"/>
                    <w:left w:val="none" w:sz="0" w:space="0" w:color="auto"/>
                    <w:bottom w:val="none" w:sz="0" w:space="0" w:color="auto"/>
                    <w:right w:val="none" w:sz="0" w:space="0" w:color="auto"/>
                  </w:divBdr>
                </w:div>
              </w:divsChild>
            </w:div>
            <w:div w:id="520632842">
              <w:marLeft w:val="-225"/>
              <w:marRight w:val="-225"/>
              <w:marTop w:val="0"/>
              <w:marBottom w:val="0"/>
              <w:divBdr>
                <w:top w:val="none" w:sz="0" w:space="0" w:color="auto"/>
                <w:left w:val="none" w:sz="0" w:space="0" w:color="auto"/>
                <w:bottom w:val="none" w:sz="0" w:space="0" w:color="auto"/>
                <w:right w:val="none" w:sz="0" w:space="0" w:color="auto"/>
              </w:divBdr>
              <w:divsChild>
                <w:div w:id="127210561">
                  <w:marLeft w:val="0"/>
                  <w:marRight w:val="0"/>
                  <w:marTop w:val="0"/>
                  <w:marBottom w:val="0"/>
                  <w:divBdr>
                    <w:top w:val="none" w:sz="0" w:space="0" w:color="auto"/>
                    <w:left w:val="none" w:sz="0" w:space="0" w:color="auto"/>
                    <w:bottom w:val="none" w:sz="0" w:space="0" w:color="auto"/>
                    <w:right w:val="none" w:sz="0" w:space="0" w:color="auto"/>
                  </w:divBdr>
                </w:div>
                <w:div w:id="490368956">
                  <w:marLeft w:val="0"/>
                  <w:marRight w:val="0"/>
                  <w:marTop w:val="0"/>
                  <w:marBottom w:val="0"/>
                  <w:divBdr>
                    <w:top w:val="none" w:sz="0" w:space="0" w:color="auto"/>
                    <w:left w:val="none" w:sz="0" w:space="0" w:color="auto"/>
                    <w:bottom w:val="none" w:sz="0" w:space="0" w:color="auto"/>
                    <w:right w:val="none" w:sz="0" w:space="0" w:color="auto"/>
                  </w:divBdr>
                </w:div>
              </w:divsChild>
            </w:div>
            <w:div w:id="1559321037">
              <w:marLeft w:val="-225"/>
              <w:marRight w:val="-225"/>
              <w:marTop w:val="0"/>
              <w:marBottom w:val="0"/>
              <w:divBdr>
                <w:top w:val="none" w:sz="0" w:space="0" w:color="auto"/>
                <w:left w:val="none" w:sz="0" w:space="0" w:color="auto"/>
                <w:bottom w:val="none" w:sz="0" w:space="0" w:color="auto"/>
                <w:right w:val="none" w:sz="0" w:space="0" w:color="auto"/>
              </w:divBdr>
              <w:divsChild>
                <w:div w:id="940382201">
                  <w:marLeft w:val="0"/>
                  <w:marRight w:val="0"/>
                  <w:marTop w:val="0"/>
                  <w:marBottom w:val="0"/>
                  <w:divBdr>
                    <w:top w:val="none" w:sz="0" w:space="0" w:color="auto"/>
                    <w:left w:val="none" w:sz="0" w:space="0" w:color="auto"/>
                    <w:bottom w:val="none" w:sz="0" w:space="0" w:color="auto"/>
                    <w:right w:val="none" w:sz="0" w:space="0" w:color="auto"/>
                  </w:divBdr>
                </w:div>
                <w:div w:id="10754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986">
      <w:bodyDiv w:val="1"/>
      <w:marLeft w:val="0"/>
      <w:marRight w:val="0"/>
      <w:marTop w:val="0"/>
      <w:marBottom w:val="0"/>
      <w:divBdr>
        <w:top w:val="none" w:sz="0" w:space="0" w:color="auto"/>
        <w:left w:val="none" w:sz="0" w:space="0" w:color="auto"/>
        <w:bottom w:val="none" w:sz="0" w:space="0" w:color="auto"/>
        <w:right w:val="none" w:sz="0" w:space="0" w:color="auto"/>
      </w:divBdr>
      <w:divsChild>
        <w:div w:id="641496070">
          <w:marLeft w:val="-225"/>
          <w:marRight w:val="-225"/>
          <w:marTop w:val="0"/>
          <w:marBottom w:val="0"/>
          <w:divBdr>
            <w:top w:val="none" w:sz="0" w:space="0" w:color="auto"/>
            <w:left w:val="none" w:sz="0" w:space="0" w:color="auto"/>
            <w:bottom w:val="none" w:sz="0" w:space="0" w:color="auto"/>
            <w:right w:val="none" w:sz="0" w:space="0" w:color="auto"/>
          </w:divBdr>
          <w:divsChild>
            <w:div w:id="372317193">
              <w:marLeft w:val="0"/>
              <w:marRight w:val="0"/>
              <w:marTop w:val="0"/>
              <w:marBottom w:val="0"/>
              <w:divBdr>
                <w:top w:val="none" w:sz="0" w:space="0" w:color="auto"/>
                <w:left w:val="none" w:sz="0" w:space="0" w:color="auto"/>
                <w:bottom w:val="none" w:sz="0" w:space="0" w:color="auto"/>
                <w:right w:val="none" w:sz="0" w:space="0" w:color="auto"/>
              </w:divBdr>
            </w:div>
          </w:divsChild>
        </w:div>
        <w:div w:id="1739357604">
          <w:marLeft w:val="-225"/>
          <w:marRight w:val="-225"/>
          <w:marTop w:val="0"/>
          <w:marBottom w:val="0"/>
          <w:divBdr>
            <w:top w:val="none" w:sz="0" w:space="0" w:color="auto"/>
            <w:left w:val="none" w:sz="0" w:space="0" w:color="auto"/>
            <w:bottom w:val="none" w:sz="0" w:space="0" w:color="auto"/>
            <w:right w:val="none" w:sz="0" w:space="0" w:color="auto"/>
          </w:divBdr>
          <w:divsChild>
            <w:div w:id="1180045659">
              <w:marLeft w:val="0"/>
              <w:marRight w:val="0"/>
              <w:marTop w:val="0"/>
              <w:marBottom w:val="0"/>
              <w:divBdr>
                <w:top w:val="none" w:sz="0" w:space="0" w:color="auto"/>
                <w:left w:val="none" w:sz="0" w:space="0" w:color="auto"/>
                <w:bottom w:val="none" w:sz="0" w:space="0" w:color="auto"/>
                <w:right w:val="none" w:sz="0" w:space="0" w:color="auto"/>
              </w:divBdr>
            </w:div>
            <w:div w:id="1723207300">
              <w:marLeft w:val="0"/>
              <w:marRight w:val="0"/>
              <w:marTop w:val="0"/>
              <w:marBottom w:val="0"/>
              <w:divBdr>
                <w:top w:val="none" w:sz="0" w:space="0" w:color="auto"/>
                <w:left w:val="none" w:sz="0" w:space="0" w:color="auto"/>
                <w:bottom w:val="none" w:sz="0" w:space="0" w:color="auto"/>
                <w:right w:val="none" w:sz="0" w:space="0" w:color="auto"/>
              </w:divBdr>
            </w:div>
          </w:divsChild>
        </w:div>
        <w:div w:id="246695848">
          <w:marLeft w:val="-225"/>
          <w:marRight w:val="-225"/>
          <w:marTop w:val="0"/>
          <w:marBottom w:val="0"/>
          <w:divBdr>
            <w:top w:val="none" w:sz="0" w:space="0" w:color="auto"/>
            <w:left w:val="none" w:sz="0" w:space="0" w:color="auto"/>
            <w:bottom w:val="none" w:sz="0" w:space="0" w:color="auto"/>
            <w:right w:val="none" w:sz="0" w:space="0" w:color="auto"/>
          </w:divBdr>
          <w:divsChild>
            <w:div w:id="570039963">
              <w:marLeft w:val="0"/>
              <w:marRight w:val="0"/>
              <w:marTop w:val="0"/>
              <w:marBottom w:val="0"/>
              <w:divBdr>
                <w:top w:val="none" w:sz="0" w:space="0" w:color="auto"/>
                <w:left w:val="none" w:sz="0" w:space="0" w:color="auto"/>
                <w:bottom w:val="none" w:sz="0" w:space="0" w:color="auto"/>
                <w:right w:val="none" w:sz="0" w:space="0" w:color="auto"/>
              </w:divBdr>
            </w:div>
            <w:div w:id="1072041114">
              <w:marLeft w:val="0"/>
              <w:marRight w:val="0"/>
              <w:marTop w:val="0"/>
              <w:marBottom w:val="0"/>
              <w:divBdr>
                <w:top w:val="none" w:sz="0" w:space="0" w:color="auto"/>
                <w:left w:val="none" w:sz="0" w:space="0" w:color="auto"/>
                <w:bottom w:val="none" w:sz="0" w:space="0" w:color="auto"/>
                <w:right w:val="none" w:sz="0" w:space="0" w:color="auto"/>
              </w:divBdr>
            </w:div>
          </w:divsChild>
        </w:div>
        <w:div w:id="1865702146">
          <w:marLeft w:val="-225"/>
          <w:marRight w:val="-225"/>
          <w:marTop w:val="0"/>
          <w:marBottom w:val="0"/>
          <w:divBdr>
            <w:top w:val="none" w:sz="0" w:space="0" w:color="auto"/>
            <w:left w:val="none" w:sz="0" w:space="0" w:color="auto"/>
            <w:bottom w:val="none" w:sz="0" w:space="0" w:color="auto"/>
            <w:right w:val="none" w:sz="0" w:space="0" w:color="auto"/>
          </w:divBdr>
          <w:divsChild>
            <w:div w:id="451362755">
              <w:marLeft w:val="0"/>
              <w:marRight w:val="0"/>
              <w:marTop w:val="0"/>
              <w:marBottom w:val="0"/>
              <w:divBdr>
                <w:top w:val="none" w:sz="0" w:space="0" w:color="auto"/>
                <w:left w:val="none" w:sz="0" w:space="0" w:color="auto"/>
                <w:bottom w:val="none" w:sz="0" w:space="0" w:color="auto"/>
                <w:right w:val="none" w:sz="0" w:space="0" w:color="auto"/>
              </w:divBdr>
            </w:div>
            <w:div w:id="8306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567">
      <w:bodyDiv w:val="1"/>
      <w:marLeft w:val="0"/>
      <w:marRight w:val="0"/>
      <w:marTop w:val="0"/>
      <w:marBottom w:val="0"/>
      <w:divBdr>
        <w:top w:val="none" w:sz="0" w:space="0" w:color="auto"/>
        <w:left w:val="none" w:sz="0" w:space="0" w:color="auto"/>
        <w:bottom w:val="none" w:sz="0" w:space="0" w:color="auto"/>
        <w:right w:val="none" w:sz="0" w:space="0" w:color="auto"/>
      </w:divBdr>
    </w:div>
    <w:div w:id="2080980786">
      <w:bodyDiv w:val="1"/>
      <w:marLeft w:val="0"/>
      <w:marRight w:val="0"/>
      <w:marTop w:val="0"/>
      <w:marBottom w:val="0"/>
      <w:divBdr>
        <w:top w:val="none" w:sz="0" w:space="0" w:color="auto"/>
        <w:left w:val="none" w:sz="0" w:space="0" w:color="auto"/>
        <w:bottom w:val="none" w:sz="0" w:space="0" w:color="auto"/>
        <w:right w:val="none" w:sz="0" w:space="0" w:color="auto"/>
      </w:divBdr>
    </w:div>
    <w:div w:id="20915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9D09-0810-454C-9415-CFA8EA4F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56666</TotalTime>
  <Pages>77</Pages>
  <Words>11894</Words>
  <Characters>67800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96</cp:revision>
  <cp:lastPrinted>2022-06-30T07:09:00Z</cp:lastPrinted>
  <dcterms:created xsi:type="dcterms:W3CDTF">2021-07-01T17:34:00Z</dcterms:created>
  <dcterms:modified xsi:type="dcterms:W3CDTF">2022-07-04T06:34:00Z</dcterms:modified>
</cp:coreProperties>
</file>