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152E" w14:textId="54B06A8F" w:rsidR="008B63EE" w:rsidRDefault="00C64B0F">
      <w:pPr>
        <w:rPr>
          <w:rFonts w:ascii="Times New Roman" w:hAnsi="Times New Roman" w:cs="Times New Roman"/>
          <w:sz w:val="28"/>
          <w:szCs w:val="28"/>
        </w:rPr>
      </w:pPr>
      <w:r>
        <w:rPr>
          <w:rFonts w:ascii="Times New Roman" w:hAnsi="Times New Roman" w:cs="Times New Roman"/>
          <w:sz w:val="28"/>
          <w:szCs w:val="28"/>
        </w:rPr>
        <w:t>Task 1.</w:t>
      </w:r>
    </w:p>
    <w:p w14:paraId="5E70B495" w14:textId="68D349A7" w:rsidR="00C64B0F" w:rsidRDefault="00C64B0F">
      <w:pPr>
        <w:rPr>
          <w:rFonts w:ascii="Times New Roman" w:hAnsi="Times New Roman" w:cs="Times New Roman"/>
          <w:sz w:val="28"/>
          <w:szCs w:val="28"/>
        </w:rPr>
      </w:pPr>
      <w:r>
        <w:rPr>
          <w:rFonts w:ascii="Times New Roman" w:hAnsi="Times New Roman" w:cs="Times New Roman"/>
          <w:sz w:val="28"/>
          <w:szCs w:val="28"/>
        </w:rPr>
        <w:t xml:space="preserve">Technological lock-in mean a situation where a technology attains a monopoly on the market without actually being a monopoly. Either individuals or organizations become so dependent on the technology, that switching to alternative technologies becomes almost impossible, even if those technologies are more efficient or cost-effective. </w:t>
      </w:r>
    </w:p>
    <w:p w14:paraId="0CBD7386" w14:textId="54F9FF7D" w:rsidR="00C64B0F" w:rsidRDefault="00C64B0F">
      <w:pPr>
        <w:rPr>
          <w:rFonts w:ascii="Times New Roman" w:hAnsi="Times New Roman" w:cs="Times New Roman"/>
          <w:sz w:val="28"/>
          <w:szCs w:val="28"/>
        </w:rPr>
      </w:pPr>
      <w:r>
        <w:rPr>
          <w:rFonts w:ascii="Times New Roman" w:hAnsi="Times New Roman" w:cs="Times New Roman"/>
          <w:sz w:val="28"/>
          <w:szCs w:val="28"/>
        </w:rPr>
        <w:t xml:space="preserve">   A good example in real life is Microsoft and Windows. Windows is </w:t>
      </w:r>
      <w:r w:rsidR="00616EAB">
        <w:rPr>
          <w:rFonts w:ascii="Times New Roman" w:hAnsi="Times New Roman" w:cs="Times New Roman"/>
          <w:sz w:val="28"/>
          <w:szCs w:val="28"/>
        </w:rPr>
        <w:t>run</w:t>
      </w:r>
      <w:r>
        <w:rPr>
          <w:rFonts w:ascii="Times New Roman" w:hAnsi="Times New Roman" w:cs="Times New Roman"/>
          <w:sz w:val="28"/>
          <w:szCs w:val="28"/>
        </w:rPr>
        <w:t xml:space="preserve"> on around 80% of desktops</w:t>
      </w:r>
      <w:r w:rsidR="00616EAB">
        <w:rPr>
          <w:rFonts w:ascii="Times New Roman" w:hAnsi="Times New Roman" w:cs="Times New Roman"/>
          <w:sz w:val="28"/>
          <w:szCs w:val="28"/>
        </w:rPr>
        <w:t xml:space="preserve"> worldwide</w:t>
      </w:r>
      <w:r w:rsidR="00BB02D6">
        <w:rPr>
          <w:rFonts w:ascii="Times New Roman" w:hAnsi="Times New Roman" w:cs="Times New Roman"/>
          <w:sz w:val="28"/>
          <w:szCs w:val="28"/>
          <w:vertAlign w:val="superscript"/>
        </w:rPr>
        <w:t>1</w:t>
      </w:r>
      <w:r w:rsidR="00616EAB">
        <w:rPr>
          <w:rFonts w:ascii="Times New Roman" w:hAnsi="Times New Roman" w:cs="Times New Roman"/>
          <w:sz w:val="28"/>
          <w:szCs w:val="28"/>
        </w:rPr>
        <w:t>. Most office spaces only offer Windows computers, using Windows software.</w:t>
      </w:r>
      <w:r w:rsidR="00AD0DBC">
        <w:rPr>
          <w:rFonts w:ascii="Times New Roman" w:hAnsi="Times New Roman" w:cs="Times New Roman"/>
          <w:sz w:val="28"/>
          <w:szCs w:val="28"/>
        </w:rPr>
        <w:t xml:space="preserve"> Companies could switch to other operating systems, but the switch is too big of a hurdle for most companies. Personally, I am also trapped under Windows, as Windows is easily the best OS for videogames. Everything else I could do with Linux, but unfortunately videogames are almost always optimized for Windows and nothing else. Steam is trying to fight against this with Proton and SteamOS, but that is still far away from ideal.</w:t>
      </w:r>
    </w:p>
    <w:p w14:paraId="15CB5446" w14:textId="39FD91CA" w:rsidR="00BB02D6" w:rsidRDefault="00BB02D6">
      <w:pPr>
        <w:rPr>
          <w:rFonts w:ascii="Times New Roman" w:hAnsi="Times New Roman" w:cs="Times New Roman"/>
          <w:sz w:val="28"/>
          <w:szCs w:val="28"/>
        </w:rPr>
      </w:pPr>
      <w:r>
        <w:rPr>
          <w:rFonts w:ascii="Times New Roman" w:hAnsi="Times New Roman" w:cs="Times New Roman"/>
          <w:sz w:val="28"/>
          <w:szCs w:val="28"/>
        </w:rPr>
        <w:t xml:space="preserve">   Costs that come with leaving lock-in are the costs that come with acquiring the new technology, then retraining and adapting to that technology. Compatibility issues can arise with other systems. Harms of being in a lock-in are reduced efficiency </w:t>
      </w:r>
      <w:r w:rsidR="009C530E">
        <w:rPr>
          <w:rFonts w:ascii="Times New Roman" w:hAnsi="Times New Roman" w:cs="Times New Roman"/>
          <w:sz w:val="28"/>
          <w:szCs w:val="28"/>
        </w:rPr>
        <w:t>and vulnerabilities that come with the system. Benefits of the lock-in can be added compatibility with others who are in the same lock-in.</w:t>
      </w:r>
    </w:p>
    <w:p w14:paraId="3FEC6C70" w14:textId="6C08E9AE" w:rsidR="00BB02D6" w:rsidRDefault="00BB02D6">
      <w:pPr>
        <w:rPr>
          <w:rFonts w:ascii="Times New Roman" w:hAnsi="Times New Roman" w:cs="Times New Roman"/>
          <w:sz w:val="28"/>
          <w:szCs w:val="28"/>
        </w:rPr>
      </w:pPr>
    </w:p>
    <w:p w14:paraId="2CF9A36F" w14:textId="66A5C2A6" w:rsidR="00BB02D6" w:rsidRDefault="00BB02D6">
      <w:pPr>
        <w:rPr>
          <w:rFonts w:ascii="Times New Roman" w:hAnsi="Times New Roman" w:cs="Times New Roman"/>
          <w:sz w:val="28"/>
          <w:szCs w:val="28"/>
        </w:rPr>
      </w:pPr>
      <w:r>
        <w:rPr>
          <w:rFonts w:ascii="Times New Roman" w:hAnsi="Times New Roman" w:cs="Times New Roman"/>
          <w:sz w:val="28"/>
          <w:szCs w:val="28"/>
        </w:rPr>
        <w:t>Source:</w:t>
      </w:r>
    </w:p>
    <w:p w14:paraId="6624C2CE" w14:textId="6A7CE8C0" w:rsidR="00BB02D6" w:rsidRPr="00BB02D6" w:rsidRDefault="00BB02D6" w:rsidP="00BB02D6">
      <w:pPr>
        <w:pStyle w:val="Luettelokappale"/>
        <w:numPr>
          <w:ilvl w:val="0"/>
          <w:numId w:val="2"/>
        </w:numPr>
        <w:rPr>
          <w:rFonts w:ascii="Times New Roman" w:hAnsi="Times New Roman" w:cs="Times New Roman"/>
          <w:sz w:val="28"/>
          <w:szCs w:val="28"/>
        </w:rPr>
      </w:pPr>
      <w:hyperlink r:id="rId5" w:history="1">
        <w:r w:rsidRPr="00AE4FF5">
          <w:rPr>
            <w:rStyle w:val="Hyperlinkki"/>
            <w:rFonts w:ascii="Times New Roman" w:hAnsi="Times New Roman" w:cs="Times New Roman"/>
            <w:sz w:val="28"/>
            <w:szCs w:val="28"/>
          </w:rPr>
          <w:t>https://gs.statcounter.com/os-market-share</w:t>
        </w:r>
      </w:hyperlink>
    </w:p>
    <w:p w14:paraId="5162ADB8" w14:textId="77777777" w:rsidR="00BB02D6" w:rsidRPr="00C64B0F" w:rsidRDefault="00BB02D6">
      <w:pPr>
        <w:rPr>
          <w:rFonts w:ascii="Times New Roman" w:hAnsi="Times New Roman" w:cs="Times New Roman"/>
          <w:sz w:val="28"/>
          <w:szCs w:val="28"/>
        </w:rPr>
      </w:pPr>
    </w:p>
    <w:sectPr w:rsidR="00BB02D6" w:rsidRPr="00C64B0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600"/>
    <w:multiLevelType w:val="hybridMultilevel"/>
    <w:tmpl w:val="ECC04420"/>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7A224F54"/>
    <w:multiLevelType w:val="hybridMultilevel"/>
    <w:tmpl w:val="CA7C6C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6830040">
    <w:abstractNumId w:val="1"/>
  </w:num>
  <w:num w:numId="2" w16cid:durableId="31903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0F"/>
    <w:rsid w:val="00616EAB"/>
    <w:rsid w:val="008B63EE"/>
    <w:rsid w:val="009C530E"/>
    <w:rsid w:val="00AD0DBC"/>
    <w:rsid w:val="00BB02D6"/>
    <w:rsid w:val="00C64B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8A96"/>
  <w15:chartTrackingRefBased/>
  <w15:docId w15:val="{198B1524-FA7F-4FCD-972D-56C4E857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BB02D6"/>
    <w:rPr>
      <w:color w:val="0563C1" w:themeColor="hyperlink"/>
      <w:u w:val="single"/>
    </w:rPr>
  </w:style>
  <w:style w:type="character" w:styleId="Ratkaisematonmaininta">
    <w:name w:val="Unresolved Mention"/>
    <w:basedOn w:val="Kappaleenoletusfontti"/>
    <w:uiPriority w:val="99"/>
    <w:semiHidden/>
    <w:unhideWhenUsed/>
    <w:rsid w:val="00BB02D6"/>
    <w:rPr>
      <w:color w:val="605E5C"/>
      <w:shd w:val="clear" w:color="auto" w:fill="E1DFDD"/>
    </w:rPr>
  </w:style>
  <w:style w:type="paragraph" w:styleId="Luettelokappale">
    <w:name w:val="List Paragraph"/>
    <w:basedOn w:val="Normaali"/>
    <w:uiPriority w:val="34"/>
    <w:qFormat/>
    <w:rsid w:val="00BB0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s.statcounter.com/os-market-share"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160</Words>
  <Characters>1300</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Tuovinen</dc:creator>
  <cp:keywords/>
  <dc:description/>
  <cp:lastModifiedBy>Aleksi Tuovinen</cp:lastModifiedBy>
  <cp:revision>1</cp:revision>
  <dcterms:created xsi:type="dcterms:W3CDTF">2023-04-04T14:17:00Z</dcterms:created>
  <dcterms:modified xsi:type="dcterms:W3CDTF">2023-04-04T15:01:00Z</dcterms:modified>
</cp:coreProperties>
</file>