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CRUD update: product/customer/order create+update+delete API wiring done end-to-end.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GitHub Actions CI failure (`MSB1003`) caused by invalid desktop workflow template.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workflow with backend .NET 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`.github/workflows/dotnet-ci.yml`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Runs restore/build/test in `backend-dotnet` project explicitly.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Verified locally: `dotnet test backend-dotnet/backend-dotnet.csproj` exits successfully.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(e.g., rich item editing in orders, full address management).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Turnstile: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Turnstile: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Ensure target DB has latest migrations: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6fe7606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CI workflow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