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09:19 IST - Requested storefront gaps closure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Nested menu drag-reorder + conditional visibility | Nested menu hierarchy editor, visibility filters (customer/login/device), and sibling reorder controls are implemented and wired to public renderer | Reorder is up/down control instead of pointer drag-drop | Full drag-drop tree reorder with drop-zones and keyboard accessibility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entitlement/billing enforcement | Backend entitlement resolution + guarded homepage layout validation/save + frontend lock/disable states by plan implemented | Entitlement source is plan-rule mapping; no paid section checkout yet | Marketplace billing for premium sections and entitlement purchase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inquiry workflow for Request Quote | Public quote submit API + store admin list/status APIs + Store Builder processing UI + public button wiring implemented | No auto-notification, assignment, or SLA workflow yet | Add notification channels, assignee queues, and quote-to-order conversion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09:26 IST - Requested advanced menu/quote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drag-drop + conditional visibility | DnD drop before/after/as-child, base filters, and advanced boolean rule evaluation support implemented | Advanced rules configured via JSON input (not full visual builder) | Full graphical rule builder with condition groups and validation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assignment/SLA automation | Assignment, priority, SLA fields + APIs + email notifications + SLA automation run endpoint implemented | Automation is manually triggered; not background scheduled | Scheduled workers, escalation ladders, and SLA dashboard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enforcement | Guardrails remain active in validate/save and UI lock states | Billing/entitlement purchase flow still absent | Paid entitlement checkout + ledger + revocation handling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09:34 IST - Requested 1..7 backlog implementation progress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branding presets + typography packs | One-click branding presets and typography pack application available in Store Builder + runtime typography surfaced in public preview | Typography options are config-driven, not full design token studio | Full token studio with per-theme font asset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Rich category pages + advanced list + sticky ATC | Category filters, grid/list modes, cart accumulation, sticky checkout bar added | Dedicated PLP/PDP templates still basic | Full dynamic PLP/PDP design system with faceting and merchandising slots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MOQ/bulk messaging + quote/inquiry flow | MOQ + pack-size messaging wired + quote workflow + inquiry management active | Product-specific MOQ/tier rules still limited | Product-level bulk pricing matrix and quote-to-order automation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 storefront checkout UX | Public checkout endpoint and storefront checkout flow integrated | Baseline checkout (no full shipping/tax/payment orchestration) | Complete production checkout stack with payment callbacks and shipping/tax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marketing blocks + campaigns | Premium block presets and campaign templates added and enforceable by entitlement | Premium marketplace billing not yet linked | Paid block entitlement purchase and lifecycle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package + variants | Runtime schema fields (`TypographyPack`, `LayoutVariant`, `RuntimePackageJson`) added and surfaced in preview payload | Runtime is metadata-driven, not full isolated rendering engine | Full packaged runtime system per theme with component variant loading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preview before apply (platform/store owners) | Preview mode implemented with `previewThemeId` query in storefront, accessible from Store Builder and Platform Themes UI | Preview security is URL-param based for internal admin use | Signed preview sessions and explicit permission-guarded preview tokens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09:38 IST - Build stabilization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 compile stability | Fixed premium entitlement helper compile break in StorefrontController | N/A | Continue CI coverage for new controller helpers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09:43 IST - Deployment stability hotfix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Render deploy stability | Fixed startup SQL formatting crash in Program.cs (escaped braces for JSON defaults) | N/A | Continue replacing risky raw-sql literals with migration-safe or parameter-safe patterns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10:01 IST - Closure on role/env dependent and UX gap items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role access dependency | Owner bootstrap password flow added for easier platform owner activation (`PLATFORM_OWNER_BOOTSTRAP_PASSWORD`) | Still requires correct env + seeding strategy in production | Formal platform bootstrap admin flow with one-time setup token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notifications dependency | Store-level quote alert email supported + env fallback | SMTP still required for actual delivery | Queue-backed retries and provider failover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entitlement transparency | Entitlement check + UI lock state already active and retained | Merchant plan management UX still separate | In-app upgrade purchase path from locked section 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advanced rule builder | Visual rule rows (field/op/value + AND/OR mode) added (no JSON typing required for normal use) | Complex nested condition groups not yet visualized | Full condition-group expression designer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reorder UX | DnD drop zones + up/down controls available | Not yet polished with tree ghost/animations | Production-grade tree DnD interaction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Checkout orchestration | Added payment callback endpoint to move from pending-&gt;paid states | Callback currently app-driven simulation | Gateway-signed webhook flow + reconciliation jobs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isolation | Runtime metadata now actively influences renderer behavior | Still not fully isolated package runtime | Full isolated runtime engine with strict component boundaries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10:18 IST - Role/permission conformance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 = permission-bundle model | Expanded permission dictionary and bundle mapping for platform/store roles implemented | Some legacy policy names still coexist for backward compatibility | Full policy migration to strictly new permission namespace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user permission binding | Seeded test users now receive explicit store permissions by role bundle at startup | Platform permissions remain runtime-derived (not persisted per-user grants) | Add persisted platform permission overrides UI and storage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staff scoped permissions | Staff role now resolves scoped template permissions in tenancy context | Department-specific variants (support/finance/risk) still consolidated | Split staff templates by department with assignment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10:27 IST - Permission verification observability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 verification tooling | Added `/api/auth/permissions` endpoint for effective permission introspection by logged-in user | Debug endpoint is read-only API view | Add admin UI page to compare expected-vs-effective role bundles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10:43 IST - Frontend permission gating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Permission-based menu rendering | Sidebar now gated by effective permission mappings from `/api/auth/permissions` for each menu item | Current mapping uses `requiredAny` pattern; some modules may need stricter `requiredAll` semantics later | Add central permission map registry + automated menu-permission consistency tests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STOREFRONT THEME PROFESSIONALIZATION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Storefront System (Retail + Wholesale Ready)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Professional storefront layout with commercial header/menu/search/cart/login and full footer blocks.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listing and detail runtime routes integrated under public storefront path.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Add-to-cart flow and storefront checkout form wired to backend public checkout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Wholesale mode quote CTA retained and integrated in PLP/PDP where applicable.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Shopify-grade deep per-theme runtime matrix (category-level advanced template families).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marketplace billing automation for premium campaigns/sections.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drag-drop builder polish for enterprise editor behavior.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Production-grade customer storefront auth/session lifecycle (beyond layout login form).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SHOPIFY-GRADE STOREFRONT ENGINE INCREMENT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Deep per-theme PLP/PDP runtime variants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Theme model + API + storefront runtime now support category-grade PLP/PDP variant selection.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Expanded theme-pack matrix and per-theme fully independent runtime package isolation still in progress.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Campaign/template marketplace with billing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Campaign template catalog, plan-mapping, store purchase/activation subscription records, and Store Builder Purchase+Apply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Full payment callback settlement and accounting reconciliation layer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Real customer auth/session behind storefront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Register/login/me/logout with opaque hashed session cookie and DB-backed customer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Forgot-password, MFA/2FA for customers, and device/session management UI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Visual drag-drop builder polish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Existing structured drag-drop + undo/redo + version publish + collaboration hooks retained and integrated with campaign runtime.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Need to develop: Enterprise freeform canvas, deep nested target inspector, advanced timeline/replay collaboration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PENDING CLOSURE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Theme Runtime Engine: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Category-grade PLP/PDP variant metadata and runtime resolver implemented.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Runtime package key allowlist enforcement in storefront renderer.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Visual Builder: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Timeline playback controls upgraded (play/pause/reset/scrubber) with existing collaboration/versions.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Pending: Full enterprise freeform nested canvas parity remains (advanced target matrix/CRDT depth).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Campaign Billing Orchestration: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Callback/refund/chargeback endpoints with payment event ledger entries.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Gateway-native webhook signature verification and deep reconciliation automation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Customer Auth Hardening: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Email verification, forgot/reset password, session list/revoke, MFA challenge endpoints + storefront security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production-grade external email/SMS OTP provider + strong MFA factors rollout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Ops/Deployment: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Smoke-test checklist expanded for campaign billing + customer auth + variant runtime scenarios.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Required on deployment: run one migration-on-startup cycle and execute smoke tests.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PROFESSIONAL ECOMMERCE THEME CONTRACT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template contract enforcement for every platform theme.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Section/component schema contract validation (no raw HTML editing path).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plugin hook-point contract enforcement for theme/plugin compatibility.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version + contract metadata stored per theme and exposed to runtime APIs.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Per-theme runtime isolation sandbox is enforced via allowlist handling but still not a separate execution sandbox engine.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SUBSCRIPTION = CAPABILITY ENVELOPE (PHASE 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Plan capability model implemented (theme/product/payment/sms/email/whatsapp/plugin gating attributes).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API/service-layer enforcement started for critical actions (products create, theme apply).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Subscription capability + usage APIs added for store-level visibility.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billing plan management APIs added for capability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Onboarding plan selection API now includes capability summaries for plan comparison.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enforcement across all domains (gateways/plugins/communication sends) still to wire into each module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Distributed cache (Redis) for capability reads not yet enabled; current service uses in-process cache.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GLOBAL BRANDING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Platform-level branding settings service and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UI controls for global brand name/logo/colors/fonts and landing hero copy override.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Branding effects wired to admin dashboard shell and landing page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PRODUCT MANAGEMENT GO-LIVE HARDENING (PHASE)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Inventory reservation and atomic stock deduction safeguards introduced.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limit enforcement introduced via new categories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Bulk CSV import async job framework with row-level validation report.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listing/page caching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Load-test and backend↔UI wiring status artifacts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UX for product import job monitor and explicit reserve/release checkout calls can be further polished.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Full-scale distributed cache and advanced inventory reservation lifecycle (expiry daemon) still evolvable.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WIRING PASS (PRODUCT IMPORT + CART RESERVATION)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module UI now supports CSV import upload and backend async import job monitoring.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import row-level validation errors are surfaced in admin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Storefront cart/checkout now calls real reservation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reserve in cart or automatically on checkout entry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enforce reservation before checkout submit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release reservation after successful checkout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Reservation expiry countdown/recovery UX can be improved (backend currently returns expiresInSeconds but countdown is not rendered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USER CATEGORY ASSIGNMENT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page now supports user categorization (`Platform Users`, `Store Users`) in a side menu list.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APIs added to fetch assignable users/stores for permission operations.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User selection now drives role/permission assignment forms directly.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Fine-grained permission matrix UI (checkbox per permission group) is still pending; current entry remains CSV-based.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STABILITY FIX (CI)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Fixed React hooks ordering violations on storefront page; frontend lint/build gate no longer fails on those hook-rule errors.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(SUPER ADMIN)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Platform-owner sidebar now follows governance/risk/configuration-first structure.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Added dedicated platform section routes for critical super-admin surfaces.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Sidebar behavior now excludes store-only modules for platform owner accounts.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New platform sections currently provide structured module shells; deep functional implementations are still pending per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MERCHANT/STORE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merchant screen now displays tenant store mapping details directly under each merchant.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Demo merchant and demo store linkage is now visible from the same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BACKEND WIRING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All newly added platform-owner sidebar modules are now backend-wired (not static placeholders).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Super-admin functional surfaces now include live governance analytics and configuration actions.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Some module domains currently rely on existing platform datasets (orders/audit/login/theme/campaign) as phase-1 sources; deeper dedicated domain models can be expanded in phase-2.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SIMPLE RBAC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now assigns access in simplified way by user type defaults.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Only two assignment targets exposed in UI: Platform Staff and Store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Reduced complexity: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manual CSV permission handling from primary RBAC screen.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UI MODERN ROLE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management UX now matches operational flow: choose type -&gt; choose user -&gt; see current role -&gt; update.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role assignment no longer appears as CSV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Cleaner and faster permission governance for platform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CSRF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CSRF middleware adjusted to avoid blocking Bearer-token authenticated admin API updates.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role update actions no longer fail with `csrf_invalid` in token-authenticated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ROLE VISIBILITY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list now matches selected user type context (platform roles vs store roles).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Avoids misleading `No Platform Role` message when browsing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AUTO ROLE MENU ON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Role-based dashboard menu now auto-resolves at login without requiring manual store selection/header.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Assigned roles reflect instantly in visible menus for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AUTO-RESOLUTION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users now auto-resolve to a valid store context after login, even when stale store id exists from prior session.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Eliminates false `Store is not selected` blocks in store-owner admin pages.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OWNER LIVE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Dashboard, Marketing, and Analytics are now backend-wired using live store data.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dependency on static mock datasets for these three modules.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Store-owner operational reporting and marketing screens now reflect real tenant data.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USER PERMISSION BASELINE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role templates now include required store settings read/write baseline permissions for proper store context loading.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RESOLUTION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`/api/stores` now returns membership-scoped store list for authenticated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users retain platform-wide store listing.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Eliminates persistent `Store is not selected` state for valid store-owner/store-staff users during login and dashboard load.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BINDING ON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Auth token response now includes default mapped store id for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applies store id immediately after login/refresh-compatible auth flows.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Logout now clears previous store context to prevent stale tenant scope.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owner/staff can enter dashboard without manual `REACT_APP_STORE_ID`.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Reduces cross-user store-context conflicts in shared browser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THEME MARKETPLACE ACTIVATION/PREVIEW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activation UX improved with explicit Activate action and better plan-gating messages.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Active-theme preview button wired from store builder.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Preview routing hardened with `storeId` fallback for stores without configured subdomain.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+ static-page preview APIs now support store lookup by id during preview.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owner can activate/preview themes reliably in dev/demo environments.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SUBDOMAIN, CUSTOM DOMAIN, CLOUDFARE DNS, SSL PURCHASE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Automatic tenant subdomain generation and Cloudflare provisioning on first store creation/onboarding complete.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Automatic custom-domain DNS mapping via Cloudflare (CNAME + verification TXT) with retry/verify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Marketplace-style SSL purchase gate for custom domains before Let’s Encrypt issuance.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Verified custom domain host is now recognized by tenancy resolver.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Real payment-gateway callback/reconciliation for SSL purchase reference is still placeholder (purchase endpoint currently stores payment reference and triggers issuance flow).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invoice/chargeback lifecycle for SSL marketplace purchases.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DOMAIN GOVERNANCE + CLOUDFLARE/SSL CONFIG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can now view all tenant subdomains and all custom domains with status.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menu now includes dedicated Domains &amp; SSL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can configure Cloudflare and Let’s Encrypt values from UI (persisted in platform settings).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DNS/SSL runtime services consume platform settings (DB) with env fallback.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Subdomain collision policy is deterministic: normalize + numeric suffix increment.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Secure secret storage for Cloudflare token is plain platform settings currently (no KMS integration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Domain &amp; SSL Management (Advanced)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 Integration | Partial+ | Token-based API integration, connectivity test API, zones discovery API, subdomain/custom-domain DNS automation | Direct Cloudflare OAuth onboarding UI flow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ACME / Let's Encrypt Orchestration | Partial+ | Configurable ACME client/challenge/directory, issuer command placeholders (`{domain}`, `{email}`, `{challenge}`, `{acmeDirectory}`), provider health check API | Runtime install automation for cert clients + managed renew scheduler dashboard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Platform Owner Domain Console | Developed | Config form now includes ACME controls, Cloudflare test/load-zones action, SSL provider runtime check action | Deeper diagnostics history and command output timeline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Platform Owner Domain/Auth Improvements - 2026-02-21 follow-up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Platform module reliability | Developed | Fixed database query compatibility for platform API/config/domains/report modules using PostgreSQL-safe `ILike` filters | Add automated backend smoke check in CI for owner-module endpoints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 OAuth-style connect | Partial+ | OAuth start/callback flow, CSRF-style state check, token exchange persistence, owner UI controls | Finalize production Cloudflare OAuth endpoint/app setup values and verify on deployed env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Domains/SSL Monetization Flow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 OAuth setup UX | Developed | Default Cloudflare OAuth endpoints auto-provided, redirect URI auto-derivation from current host | Optional one-click Cloudflare app bootstrap is pending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SSL marketplace pricing | Developed | Platform owner can set SSL price (INR), store domain UI displays purchase price, backend returns price with domain records | Real payment capture + invoice + refund lifecycle for SSL purchase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Production Domain Safety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Tenant subdomain governance | Developed | Strict subdomain validator + reserved keywords + global uniqueness with deterministic suffixing | Reserved list management UI for platform owner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Multi-subdomain CORS | Developed | Pattern-based wildcard subdomain origin matching (`https://*.domain.com`) | Optional per-tenant dynamic CORS policy service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Origin TLS lifecycle | Partial | Cloudflare edge/domain flows implemented | Automated Cloudflare Origin CA / certbot origin cert rotation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Origin TLS Automation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Cloudflare-to-origin TLS lifecycle | Partial+ | Configurable issue/renew command, cert/key path status checks, expiry visibility, owner-triggered renew API | Automated scheduled renew worker + failure retry queue + alerting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Product Media Management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Product media section | Partial+ | Multi-image input, drag-reorder + move controls, optional video URL, preview panel, payload sort-order persistence | Direct binary upload service + media optimization/CDN pipeline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Product Upload + Category Wiring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Direct product media pipeline | Developed | Product media upload API + URL ingestion API + tenancy checks + media persistence rows | Direct signed upload to object storage (browser-to-S3/R2)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Image normalization | Developed | Automatic resize/normalize to 1200x1200 WebP for uploaded/fetched images | Optional per-theme/per-slot variant generation pipeline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Product category UX | Developed | Category list filter + category select in product form + quick category create from dialog | Advanced category tree management UI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Product Image Uniformity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Automatic image optimization | Developed | External product image URLs are auto-fetched and normalized into same-size optimized assets on save (frontend + backend enforcement) | Background re-optimization job for legacy existing media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Dynamic CORS Governance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CORS whitelist management | Developed | Runtime CORS registry + platform CORS CSV + store-owner CORS CSV + wildcard host support | Per-origin usage analytics and CORS audit events |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