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 was completed now</w:t>
        <w:tab/>
        <w:t xml:space="preserve">What remains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 Invite Delivery</w:t>
        <w:tab/>
        <w:t xml:space="preserve">Developed (config-based)</w:t>
        <w:tab/>
        <w:t xml:space="preserve">Implemented backend email service for invite delivery via SMTP/provider config (`SMTP__Host/Port/Username/Password/From/UseSsl`). Team invite endpoint now attempts real email send and returns `emailSent` flag.</w:t>
        <w:tab/>
        <w:t xml:space="preserve">Provider templates, retry queue, bounce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Invite / Accept Flow</w:t>
        <w:tab/>
        <w:t xml:space="preserve">Developed</w:t>
        <w:tab/>
        <w:t xml:space="preserve">Team invite create + accept flow is active (tokenized invite, password set on accept, role binding, sign-in tokens issued).</w:t>
        <w:tab/>
        <w:t xml:space="preserve">Optional revoke/resend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Audit Logs Viewer</w:t>
        <w:tab/>
        <w:t xml:space="preserve">Developed</w:t>
        <w:tab/>
        <w:t xml:space="preserve">Added backend audit logs API (`GET /api/audit-logs` with filters/pagination) and admin Audit Logs UI with action/store/merchant filters + CSV export.</w:t>
        <w:tab/>
        <w:t xml:space="preserve">Advanced filters/date ranges + server-side export jobs.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User/Merchant Lifecycle Partials</w:t>
        <w:tab/>
        <w:t xml:space="preserve">Partial improved</w:t>
        <w:tab/>
        <w:t xml:space="preserve">Merchant status transitions and store lifecycle controls are wired in UI; team role management with custom role support is wired.</w:t>
        <w:tab/>
        <w:t xml:space="preserve">Full role-builder UX and approval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2080fd6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email-invite + audit viewer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