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Textzy Requirement Status (Latest)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Date: 2026-02-20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Completed in latest cycle: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Frontend dependency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frontend/package-lock.json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Enforced npm ci in CI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deploy-time audit-fix-force usage from workflow/config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Platform settings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backend APIs for platform settings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encrypted secret storage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audit log model + write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frontend platform settings page to backend save/load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Templates module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create-template modal overflow/save visibility (scrollable body + sticky footer)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WhatsApp template validations: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variable sequence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body size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SMS DLT validations: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dltEntityId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dltTemplateId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smsSenderId required (3-6 chars)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SMS Sender storage and API: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GET/POST /api/sms/senders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UI navigation updates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sidebar Template submenus: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Templates &gt; WhatsApp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Templates &gt; SMS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SMS mode flow with CSV upload support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Inbox working baseline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interval polling path and kept SignalR driven refresh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strict template variable completeness validation before fallback send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In-progress /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Stabilize sender-add + save flow with production validation feedback on all edge cases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End-to-end test coverage (auth/project switch/templates/inbox)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Monitoring and alert setup for webhook and queue failures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Full RBAC UI hide/disable sweep for all pages/actions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Automation flow builder upgraded with WhatsApp-style canvas node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richer node palette with icons and expanded WhatsApp bot node options.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Form node support (multi-field config and preview).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template variable mapping validation in builder and publish guard.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hard quick-reply cap in builder UI as requested.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JSX template-label syntax compile failure.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CONTENTS panel usability: wider panel, proper scroll, click-safe interactions, no overlap.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contact Segment mapping support (backend + frontend).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Contacts now return segment name in list API for UI display.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SegmentId to contact schema and upsert request.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Outbound message send now auto-creates/updates contact by recipient number.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Dashboard Contacts page now uses real segments API, supports create segment, and maps segment while creating contact.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WABA Contacts page updated to map segment on add/edit and display segment column.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 actions)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dashboard Contacts actions: Edit, Add Tag, Send Message, Call, Delete.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bulk Add Tag action support for selected contacts.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edit/send dialogs with backend wiring.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contact Email/Tags persistence in backend and schema.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Inbound webhook now updates existing contact name when available.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 default New)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Enforced default contact attributes for all newly created contacts: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Default Segment: New (auto-created per tenant if missing)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Default Tag: New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Applied to all entry points: manual add, CSV import, outbound auto-create, inbound WABA webhook auto-create.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(Project switch logout fix)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auto-logout after project selection by using full redirect after create/switch in project selection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Prevents stale auth-guard state in SPA route gate from sending user back to login.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(Team module real APIs + wiring)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backend Team APIs with tenant-scoped access and RBAC gate (owner/admin/super_admin):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/api/team/members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POST /api/team/invite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PATCH /api/team/members/{userId}/role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DELETE /api/team/members/{userId}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/api/team/members/{userId}/activity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team audit events for invite/role update/remove in AuditLogs.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Replaced Team page mock data with real API wiring: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live member list, search, role stats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invite member dialog (name/email/role)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edit role action +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 member action +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view activity dialog (member audit trail)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frontend apiPatch helper for PATCH calls.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(Team completion)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SMTP-backed email invite delivery with secure opaque invite token links.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invite lifecycle state model (`pending`, `accepted`, expiry, send count) and resend invitation workflow.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public invite acceptance API (`POST /api/auth/accept-invite`) and frontend accept-invite page.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Team members API now returns invitation-aware status.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fine-grained per-member permission override APIs and persisted override model.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Auth middleware now resolves effective permissions as Role permissions +/- member overrides.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Team UI now includes: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Resend Invitation action for pending invites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&amp; Permissions dialog with per-permission override toggles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Backend-wired save for overrides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Hotfix: 2026-02-21 (Team invite CORS + SMTP handling)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Normalized `AllowedOrigins` parsing by trimming trailing `/` to prevent origin mismatch on Railway/Render URLs.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Team invite/resend now handle SMTP failures gracefully with explicit 502 response and audit log events instead of unhandled 500.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(Billing foundation implemented)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billing domain models and schema: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BillingPlans, TenantSubscriptions, TenantUsages, BillingInvoices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plan/subscription/usage/invoice seed data for demo tenants.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platform billing plan CRUD API: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GET/POST/PUT/DELETE /api/platform/billing/plans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user billing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/api/billing/plans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/api/billing/current-plan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/api/billing/usage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/api/billing/invoices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POST /api/billing/change-plan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POST /api/billing/cancel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public plans API for landing sync: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/api/public/plans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billing limit enforcement service and enabled team member limit check on invite.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frontend Billing page to real backend billing APIs (plan, usage, invoices, change/cancel).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Platform Settings Billing Plans tab with create/edit/archive + limits/features configuration.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Landing page pricing now fetches plans from backend public endpoint with fallback.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Hotfix: 2026-02-21 (Railway log-rate reduction)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production logging filters in backend Program.cs to reduce log volume: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Default/Microsoft/System -&gt; Warning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EF Core SQL command logs -&gt; Error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Request diagnostics noise reduced.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Hotfix: 2026-02-21 (Billing seed DateTime UTC)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Billing invoice seed timestamps to explicit UTC kind to satisfy Npgsql timestamptz requirements.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Prevents startup crash: "Cannot write DateTime with Kind=Unspecified to PostgreSQL type 'timestamp with time zone'."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