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3D64" w:rsidRDefault="006D64E6">
      <w:pPr>
        <w:pStyle w:val="Title"/>
        <w:spacing w:after="0"/>
        <w:jc w:val="center"/>
      </w:pPr>
      <w:r>
        <w:t>Use Case - Document</w:t>
      </w:r>
    </w:p>
    <w:p w:rsidR="00133D64" w:rsidRDefault="006D64E6">
      <w:pPr>
        <w:pStyle w:val="Title"/>
        <w:spacing w:after="0"/>
      </w:pPr>
      <w:r>
        <w:t xml:space="preserve"> </w:t>
      </w:r>
    </w:p>
    <w:p w:rsidR="00133D64" w:rsidRPr="00466766" w:rsidRDefault="006D64E6">
      <w:pPr>
        <w:pStyle w:val="Title"/>
        <w:spacing w:after="0"/>
        <w:rPr>
          <w:sz w:val="28"/>
          <w:szCs w:val="28"/>
        </w:rPr>
      </w:pPr>
      <w:r w:rsidRPr="00466766">
        <w:rPr>
          <w:sz w:val="28"/>
          <w:szCs w:val="28"/>
        </w:rPr>
        <w:t>Module Name:</w:t>
      </w:r>
      <w:r w:rsidR="00B94839">
        <w:rPr>
          <w:sz w:val="28"/>
          <w:szCs w:val="28"/>
        </w:rPr>
        <w:t>Access</w:t>
      </w:r>
    </w:p>
    <w:p w:rsidR="00133D64" w:rsidRPr="00466766" w:rsidRDefault="006D64E6">
      <w:pPr>
        <w:pStyle w:val="Title"/>
        <w:rPr>
          <w:sz w:val="28"/>
          <w:szCs w:val="28"/>
        </w:rPr>
      </w:pPr>
      <w:r w:rsidRPr="00466766">
        <w:rPr>
          <w:sz w:val="28"/>
          <w:szCs w:val="28"/>
        </w:rPr>
        <w:t xml:space="preserve">Use Case Name: </w:t>
      </w:r>
      <w:r w:rsidR="00466766" w:rsidRPr="00466766">
        <w:rPr>
          <w:sz w:val="28"/>
          <w:szCs w:val="28"/>
        </w:rPr>
        <w:t>Admin</w:t>
      </w:r>
      <w:r w:rsidR="005A5E5B">
        <w:rPr>
          <w:sz w:val="28"/>
          <w:szCs w:val="28"/>
        </w:rPr>
        <w:t xml:space="preserve"> providing</w:t>
      </w:r>
      <w:r w:rsidR="00466766" w:rsidRPr="00466766">
        <w:rPr>
          <w:sz w:val="28"/>
          <w:szCs w:val="28"/>
        </w:rPr>
        <w:t xml:space="preserve">  access to Policy holder,</w:t>
      </w:r>
      <w:r w:rsidR="00466766">
        <w:rPr>
          <w:sz w:val="28"/>
          <w:szCs w:val="28"/>
        </w:rPr>
        <w:t xml:space="preserve"> Agent and Policy details</w:t>
      </w: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ID:</w:t>
      </w:r>
      <w:r w:rsidR="00B94839">
        <w:rPr>
          <w:sz w:val="28"/>
          <w:szCs w:val="28"/>
        </w:rPr>
        <w:t>105</w:t>
      </w:r>
      <w:r w:rsidR="00B94839">
        <w:rPr>
          <w:sz w:val="28"/>
          <w:szCs w:val="28"/>
        </w:rPr>
        <w:tab/>
      </w: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Name:</w:t>
      </w:r>
      <w:r w:rsidR="00B94839">
        <w:rPr>
          <w:sz w:val="28"/>
          <w:szCs w:val="28"/>
        </w:rPr>
        <w:t>Access</w:t>
      </w:r>
      <w:bookmarkStart w:id="0" w:name="_GoBack"/>
      <w:bookmarkEnd w:id="0"/>
    </w:p>
    <w:p w:rsidR="00133D64" w:rsidRDefault="00133D64">
      <w:pPr>
        <w:pBdr>
          <w:bottom w:val="single" w:sz="6" w:space="1" w:color="000000"/>
        </w:pBdr>
      </w:pPr>
    </w:p>
    <w:p w:rsidR="00133D64" w:rsidRDefault="00133D64"/>
    <w:p w:rsidR="00466766" w:rsidRDefault="006D64E6" w:rsidP="0046676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Title:</w:t>
      </w:r>
    </w:p>
    <w:p w:rsidR="00466766" w:rsidRPr="00466766" w:rsidRDefault="00466766" w:rsidP="00466766">
      <w:r>
        <w:tab/>
      </w:r>
      <w:r w:rsidR="00671497">
        <w:t>Admin Providing Access</w:t>
      </w: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133D64" w:rsidRDefault="00671497">
      <w:pPr>
        <w:ind w:left="720"/>
      </w:pPr>
      <w:r>
        <w:t>Admin will provide the access to the</w:t>
      </w:r>
      <w:r w:rsidR="005A5E5B">
        <w:t xml:space="preserve"> policy holder, agent and policy details after validating the details. Once the user is validated admin will provide the access</w:t>
      </w: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133D64" w:rsidRDefault="006D64E6">
      <w:r>
        <w:tab/>
      </w:r>
      <w:r w:rsidR="00B9483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15pt;height:280.5pt">
            <v:imagedata r:id="rId7" o:title="adminaccess"/>
          </v:shape>
        </w:pict>
      </w:r>
    </w:p>
    <w:p w:rsidR="00133D64" w:rsidRDefault="00133D64">
      <w:pPr>
        <w:pStyle w:val="Heading1"/>
        <w:spacing w:before="120"/>
        <w:rPr>
          <w:sz w:val="28"/>
          <w:szCs w:val="28"/>
        </w:rPr>
      </w:pP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Pre-Conditions:</w:t>
      </w:r>
    </w:p>
    <w:p w:rsidR="005D08CE" w:rsidRDefault="005D08CE" w:rsidP="005D08CE">
      <w:pPr>
        <w:numPr>
          <w:ilvl w:val="0"/>
          <w:numId w:val="1"/>
        </w:numPr>
        <w:spacing w:after="0"/>
        <w:ind w:hanging="360"/>
        <w:contextualSpacing/>
      </w:pPr>
      <w:r>
        <w:t>Authenticated Policy Holder</w:t>
      </w:r>
    </w:p>
    <w:p w:rsidR="00133D64" w:rsidRDefault="005D08CE">
      <w:pPr>
        <w:numPr>
          <w:ilvl w:val="0"/>
          <w:numId w:val="1"/>
        </w:numPr>
        <w:spacing w:after="0"/>
        <w:ind w:hanging="360"/>
        <w:contextualSpacing/>
      </w:pPr>
      <w:r>
        <w:t>Agent Should be Authorised</w:t>
      </w:r>
    </w:p>
    <w:p w:rsidR="00133D64" w:rsidRDefault="005D08CE">
      <w:pPr>
        <w:numPr>
          <w:ilvl w:val="0"/>
          <w:numId w:val="1"/>
        </w:numPr>
        <w:ind w:hanging="360"/>
        <w:contextualSpacing/>
      </w:pPr>
      <w:r>
        <w:t>Valid Policy Details</w:t>
      </w:r>
    </w:p>
    <w:p w:rsidR="00133D64" w:rsidRDefault="00133D64">
      <w:pPr>
        <w:pStyle w:val="Heading1"/>
        <w:spacing w:before="120"/>
        <w:rPr>
          <w:sz w:val="28"/>
          <w:szCs w:val="28"/>
        </w:rPr>
      </w:pP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Post-Conditions:</w:t>
      </w:r>
    </w:p>
    <w:p w:rsidR="00133D64" w:rsidRDefault="005D08CE">
      <w:pPr>
        <w:numPr>
          <w:ilvl w:val="0"/>
          <w:numId w:val="2"/>
        </w:numPr>
        <w:ind w:hanging="360"/>
        <w:contextualSpacing/>
      </w:pPr>
      <w:r>
        <w:t>Access will be provided to Authorised Policy holder</w:t>
      </w:r>
    </w:p>
    <w:p w:rsidR="005D08CE" w:rsidRDefault="005D08CE">
      <w:pPr>
        <w:numPr>
          <w:ilvl w:val="0"/>
          <w:numId w:val="2"/>
        </w:numPr>
        <w:ind w:hanging="360"/>
        <w:contextualSpacing/>
      </w:pPr>
      <w:r>
        <w:t>Access will be provided to Authorised Agent</w:t>
      </w:r>
    </w:p>
    <w:p w:rsidR="005D08CE" w:rsidRDefault="005D08CE">
      <w:pPr>
        <w:numPr>
          <w:ilvl w:val="0"/>
          <w:numId w:val="2"/>
        </w:numPr>
        <w:ind w:hanging="360"/>
        <w:contextualSpacing/>
      </w:pPr>
      <w:r>
        <w:t>Access will be provided to Valid Policy details</w:t>
      </w:r>
    </w:p>
    <w:p w:rsidR="00133D64" w:rsidRDefault="00133D64">
      <w:pPr>
        <w:pStyle w:val="Heading1"/>
        <w:spacing w:before="120"/>
        <w:rPr>
          <w:sz w:val="28"/>
          <w:szCs w:val="28"/>
        </w:rPr>
      </w:pP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Primary Flow:</w:t>
      </w:r>
    </w:p>
    <w:p w:rsidR="00133D64" w:rsidRDefault="005D08CE">
      <w:pPr>
        <w:numPr>
          <w:ilvl w:val="0"/>
          <w:numId w:val="3"/>
        </w:numPr>
        <w:spacing w:after="0"/>
        <w:ind w:hanging="360"/>
        <w:contextualSpacing/>
      </w:pPr>
      <w:r>
        <w:t>First the Admin will check for the valid details in the Database</w:t>
      </w:r>
    </w:p>
    <w:p w:rsidR="00133D64" w:rsidRDefault="005D08CE" w:rsidP="005D08CE">
      <w:pPr>
        <w:numPr>
          <w:ilvl w:val="0"/>
          <w:numId w:val="3"/>
        </w:numPr>
        <w:spacing w:after="0"/>
        <w:ind w:hanging="360"/>
        <w:contextualSpacing/>
      </w:pPr>
      <w:r>
        <w:t>If the details are correct it will grant access to the Policy holder, Agent and Valid policy details</w:t>
      </w:r>
    </w:p>
    <w:p w:rsidR="00133D64" w:rsidRDefault="00133D64">
      <w:pPr>
        <w:pStyle w:val="Heading1"/>
        <w:spacing w:before="120"/>
        <w:rPr>
          <w:sz w:val="28"/>
          <w:szCs w:val="28"/>
        </w:rPr>
      </w:pP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Alternate Flow:</w:t>
      </w:r>
    </w:p>
    <w:p w:rsidR="005D08CE" w:rsidRDefault="005D08CE" w:rsidP="005D08CE">
      <w:pPr>
        <w:numPr>
          <w:ilvl w:val="0"/>
          <w:numId w:val="4"/>
        </w:numPr>
        <w:spacing w:after="0"/>
        <w:ind w:hanging="360"/>
        <w:contextualSpacing/>
      </w:pPr>
      <w:r>
        <w:t>Policy Holder is invalid</w:t>
      </w:r>
    </w:p>
    <w:p w:rsidR="005D08CE" w:rsidRDefault="007855DD" w:rsidP="005D08CE">
      <w:pPr>
        <w:spacing w:after="0"/>
        <w:ind w:left="1080"/>
      </w:pPr>
      <w:r>
        <w:t>If the Policy holder is invalid then it will not provide the access and will display the error message .</w:t>
      </w:r>
    </w:p>
    <w:p w:rsidR="005D08CE" w:rsidRDefault="005D08CE" w:rsidP="005D08CE">
      <w:pPr>
        <w:numPr>
          <w:ilvl w:val="0"/>
          <w:numId w:val="4"/>
        </w:numPr>
        <w:spacing w:after="0"/>
        <w:ind w:hanging="360"/>
        <w:contextualSpacing/>
      </w:pPr>
      <w:r>
        <w:t>Agent is invalid</w:t>
      </w:r>
    </w:p>
    <w:p w:rsidR="007855DD" w:rsidRDefault="005D08CE" w:rsidP="007855DD">
      <w:pPr>
        <w:spacing w:after="0"/>
        <w:ind w:left="1080"/>
        <w:contextualSpacing/>
      </w:pPr>
      <w:r>
        <w:t>If the Agent is invalid then it will not provide the access and will display the error message .</w:t>
      </w:r>
    </w:p>
    <w:p w:rsidR="007855DD" w:rsidRDefault="007855DD" w:rsidP="007855DD">
      <w:pPr>
        <w:spacing w:after="0"/>
        <w:contextualSpacing/>
      </w:pPr>
      <w:r>
        <w:tab/>
        <w:t>3.    Invalid Policy Details</w:t>
      </w:r>
    </w:p>
    <w:p w:rsidR="007855DD" w:rsidRDefault="007855DD" w:rsidP="007855DD">
      <w:pPr>
        <w:spacing w:after="0"/>
        <w:contextualSpacing/>
      </w:pPr>
      <w:r>
        <w:tab/>
        <w:t xml:space="preserve">       If the Policy details are invalid then it will not provide the access and will display the</w:t>
      </w:r>
      <w:r>
        <w:tab/>
      </w:r>
      <w:r>
        <w:tab/>
        <w:t xml:space="preserve">       error message .</w:t>
      </w:r>
    </w:p>
    <w:p w:rsidR="007855DD" w:rsidRDefault="007855DD" w:rsidP="007855DD">
      <w:pPr>
        <w:spacing w:after="0"/>
        <w:contextualSpacing/>
      </w:pPr>
    </w:p>
    <w:p w:rsidR="00133D64" w:rsidRDefault="00133D64">
      <w:pPr>
        <w:pStyle w:val="Heading1"/>
        <w:spacing w:before="120"/>
        <w:rPr>
          <w:sz w:val="28"/>
          <w:szCs w:val="28"/>
        </w:rPr>
      </w:pP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Exception Flow:</w:t>
      </w:r>
    </w:p>
    <w:p w:rsidR="00133D64" w:rsidRDefault="006D64E6">
      <w:pPr>
        <w:numPr>
          <w:ilvl w:val="0"/>
          <w:numId w:val="5"/>
        </w:numPr>
        <w:spacing w:after="0"/>
        <w:ind w:hanging="360"/>
        <w:contextualSpacing/>
      </w:pPr>
      <w:r>
        <w:t>&lt;&lt;Flow 1&gt;&gt;</w:t>
      </w:r>
    </w:p>
    <w:p w:rsidR="00133D64" w:rsidRDefault="006D64E6">
      <w:pPr>
        <w:numPr>
          <w:ilvl w:val="1"/>
          <w:numId w:val="5"/>
        </w:numPr>
        <w:spacing w:after="0"/>
        <w:ind w:hanging="360"/>
        <w:contextualSpacing/>
      </w:pPr>
      <w:r>
        <w:t>..</w:t>
      </w:r>
    </w:p>
    <w:p w:rsidR="00133D64" w:rsidRDefault="006D64E6">
      <w:pPr>
        <w:numPr>
          <w:ilvl w:val="1"/>
          <w:numId w:val="5"/>
        </w:numPr>
        <w:ind w:hanging="360"/>
        <w:contextualSpacing/>
      </w:pPr>
      <w:r>
        <w:t>..</w:t>
      </w:r>
    </w:p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</w:p>
    <w:p w:rsidR="00133D64" w:rsidRDefault="00133D64">
      <w:pPr>
        <w:spacing w:after="0"/>
        <w:ind w:left="720"/>
      </w:pPr>
    </w:p>
    <w:p w:rsidR="00133D64" w:rsidRDefault="00133D64">
      <w:pPr>
        <w:spacing w:after="0"/>
        <w:ind w:left="720"/>
      </w:pPr>
    </w:p>
    <w:p w:rsidR="00133D64" w:rsidRDefault="007855DD">
      <w:pPr>
        <w:numPr>
          <w:ilvl w:val="0"/>
          <w:numId w:val="6"/>
        </w:numPr>
        <w:spacing w:after="0"/>
        <w:ind w:hanging="360"/>
        <w:contextualSpacing/>
      </w:pPr>
      <w:r>
        <w:t>Details about the Policy holder ,Agent and Policy Details</w:t>
      </w:r>
    </w:p>
    <w:p w:rsidR="00133D64" w:rsidRDefault="00133D64">
      <w:pPr>
        <w:ind w:left="1080"/>
      </w:pPr>
    </w:p>
    <w:p w:rsidR="00133D64" w:rsidRDefault="00133D64"/>
    <w:p w:rsidR="00133D64" w:rsidRDefault="006D64E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Screen Shots:</w:t>
      </w:r>
    </w:p>
    <w:p w:rsidR="00133D64" w:rsidRDefault="006D64E6">
      <w:r>
        <w:tab/>
      </w:r>
    </w:p>
    <w:p w:rsidR="00133D64" w:rsidRPr="007B4274" w:rsidRDefault="007855DD" w:rsidP="007B4274">
      <w:pPr>
        <w:numPr>
          <w:ilvl w:val="0"/>
          <w:numId w:val="8"/>
        </w:numPr>
        <w:spacing w:after="0"/>
        <w:ind w:hanging="360"/>
        <w:contextualSpacing/>
      </w:pPr>
      <w:r>
        <w:t>&lt;&lt;Screen 1&gt;&gt;</w:t>
      </w:r>
    </w:p>
    <w:p w:rsidR="00133D64" w:rsidRDefault="00133D64">
      <w:pPr>
        <w:ind w:left="720"/>
        <w:rPr>
          <w:b/>
          <w:i/>
        </w:rPr>
      </w:pPr>
    </w:p>
    <w:sectPr w:rsidR="00133D64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67" w:rsidRDefault="006C5C67">
      <w:pPr>
        <w:spacing w:after="0" w:line="240" w:lineRule="auto"/>
      </w:pPr>
      <w:r>
        <w:separator/>
      </w:r>
    </w:p>
  </w:endnote>
  <w:endnote w:type="continuationSeparator" w:id="0">
    <w:p w:rsidR="006C5C67" w:rsidRDefault="006C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64" w:rsidRDefault="00133D64">
    <w:pPr>
      <w:pBdr>
        <w:bottom w:val="single" w:sz="12" w:space="1" w:color="000000"/>
      </w:pBdr>
      <w:tabs>
        <w:tab w:val="center" w:pos="4513"/>
        <w:tab w:val="right" w:pos="9026"/>
      </w:tabs>
      <w:spacing w:after="0" w:line="240" w:lineRule="auto"/>
    </w:pPr>
  </w:p>
  <w:p w:rsidR="00133D64" w:rsidRDefault="006D64E6">
    <w:pPr>
      <w:tabs>
        <w:tab w:val="center" w:pos="4513"/>
        <w:tab w:val="right" w:pos="9026"/>
      </w:tabs>
      <w:spacing w:after="408" w:line="240" w:lineRule="auto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94839">
      <w:rPr>
        <w:noProof/>
      </w:rPr>
      <w:t>3</w:t>
    </w:r>
    <w: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67" w:rsidRDefault="006C5C67">
      <w:pPr>
        <w:spacing w:after="0" w:line="240" w:lineRule="auto"/>
      </w:pPr>
      <w:r>
        <w:separator/>
      </w:r>
    </w:p>
  </w:footnote>
  <w:footnote w:type="continuationSeparator" w:id="0">
    <w:p w:rsidR="006C5C67" w:rsidRDefault="006C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64" w:rsidRDefault="006D64E6">
    <w:pPr>
      <w:tabs>
        <w:tab w:val="center" w:pos="4513"/>
        <w:tab w:val="right" w:pos="9026"/>
      </w:tabs>
      <w:spacing w:before="708" w:after="0" w:line="240" w:lineRule="auto"/>
    </w:pPr>
    <w:r>
      <w:rPr>
        <w:noProof/>
      </w:rPr>
      <w:drawing>
        <wp:inline distT="0" distB="0" distL="0" distR="0">
          <wp:extent cx="5731510" cy="311085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31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812FF"/>
    <w:multiLevelType w:val="multilevel"/>
    <w:tmpl w:val="C750D360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2B0E6CA4"/>
    <w:multiLevelType w:val="multilevel"/>
    <w:tmpl w:val="4F8877A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360F08C4"/>
    <w:multiLevelType w:val="multilevel"/>
    <w:tmpl w:val="0D327B52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523A3064"/>
    <w:multiLevelType w:val="multilevel"/>
    <w:tmpl w:val="4CFCED72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57150A81"/>
    <w:multiLevelType w:val="multilevel"/>
    <w:tmpl w:val="312CB29E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6B2079CB"/>
    <w:multiLevelType w:val="multilevel"/>
    <w:tmpl w:val="8AA8B14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751A2AE7"/>
    <w:multiLevelType w:val="multilevel"/>
    <w:tmpl w:val="3FEEE21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7B972326"/>
    <w:multiLevelType w:val="multilevel"/>
    <w:tmpl w:val="310CF9DA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64"/>
    <w:rsid w:val="00133D64"/>
    <w:rsid w:val="00466766"/>
    <w:rsid w:val="005A5E5B"/>
    <w:rsid w:val="005D08CE"/>
    <w:rsid w:val="00671497"/>
    <w:rsid w:val="006C5C67"/>
    <w:rsid w:val="006D64E6"/>
    <w:rsid w:val="007855DD"/>
    <w:rsid w:val="007B4274"/>
    <w:rsid w:val="00B94839"/>
    <w:rsid w:val="00E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DB4092D-1DBD-4F8E-ABFD-BC30233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i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2017-03-25T08:21:00Z</dcterms:created>
  <dcterms:modified xsi:type="dcterms:W3CDTF">2017-04-20T11:50:00Z</dcterms:modified>
</cp:coreProperties>
</file>