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38F19" w14:textId="1F77DE37" w:rsidR="00E37CE3" w:rsidRDefault="00266692">
      <w:r>
        <w:rPr>
          <w:rFonts w:hint="eastAsia"/>
        </w:rPr>
        <w:t>1.</w:t>
      </w:r>
    </w:p>
    <w:p w14:paraId="633B5868" w14:textId="77777777" w:rsidR="00266692" w:rsidRDefault="00266692"/>
    <w:p w14:paraId="6EAFC404" w14:textId="469245CA" w:rsidR="00266692" w:rsidRDefault="00266692">
      <w:pPr>
        <w:rPr>
          <w:rFonts w:hint="eastAsia"/>
        </w:rPr>
      </w:pPr>
      <w:r>
        <w:t>W</w:t>
      </w:r>
      <w:r>
        <w:rPr>
          <w:rFonts w:hint="eastAsia"/>
        </w:rPr>
        <w:t>indow size=5, step=3</w:t>
      </w:r>
    </w:p>
    <w:p w14:paraId="5AD4FF89" w14:textId="42C0511F" w:rsidR="00266692" w:rsidRDefault="00266692">
      <w:r w:rsidRPr="00266692">
        <w:drawing>
          <wp:inline distT="0" distB="0" distL="0" distR="0" wp14:anchorId="66F4EDF9" wp14:editId="7D2E3AEF">
            <wp:extent cx="2268026" cy="1379220"/>
            <wp:effectExtent l="0" t="0" r="0" b="0"/>
            <wp:docPr id="20249991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99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4858" cy="13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E40A" w14:textId="77777777" w:rsidR="00266692" w:rsidRDefault="00266692"/>
    <w:p w14:paraId="4ABB84C1" w14:textId="748C3CF5" w:rsidR="00266692" w:rsidRDefault="00266692" w:rsidP="00266692">
      <w:pPr>
        <w:rPr>
          <w:rFonts w:hint="eastAsia"/>
        </w:rPr>
      </w:pPr>
      <w:r>
        <w:t>W</w:t>
      </w:r>
      <w:r>
        <w:rPr>
          <w:rFonts w:hint="eastAsia"/>
        </w:rPr>
        <w:t>indow size=</w:t>
      </w:r>
      <w:r>
        <w:rPr>
          <w:rFonts w:hint="eastAsia"/>
        </w:rPr>
        <w:t>10</w:t>
      </w:r>
      <w:r>
        <w:rPr>
          <w:rFonts w:hint="eastAsia"/>
        </w:rPr>
        <w:t>, step=</w:t>
      </w:r>
      <w:r>
        <w:rPr>
          <w:rFonts w:hint="eastAsia"/>
        </w:rPr>
        <w:t>5</w:t>
      </w:r>
    </w:p>
    <w:p w14:paraId="1A619931" w14:textId="430B7665" w:rsidR="00266692" w:rsidRDefault="00266692">
      <w:pPr>
        <w:rPr>
          <w:rFonts w:hint="eastAsia"/>
        </w:rPr>
      </w:pPr>
      <w:r w:rsidRPr="00266692">
        <w:drawing>
          <wp:inline distT="0" distB="0" distL="0" distR="0" wp14:anchorId="216C614B" wp14:editId="0BC144EF">
            <wp:extent cx="2240638" cy="1356360"/>
            <wp:effectExtent l="0" t="0" r="7620" b="0"/>
            <wp:docPr id="18065230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23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0500" cy="13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B53F" w14:textId="77777777" w:rsidR="00266692" w:rsidRDefault="00266692">
      <w:pPr>
        <w:rPr>
          <w:rFonts w:hint="eastAsia"/>
        </w:rPr>
      </w:pPr>
    </w:p>
    <w:p w14:paraId="66FFF2D7" w14:textId="1E1F4DD8" w:rsidR="00266692" w:rsidRDefault="00266692">
      <w:pPr>
        <w:rPr>
          <w:rFonts w:hint="eastAsia"/>
        </w:rPr>
      </w:pPr>
      <w:r>
        <w:t>W</w:t>
      </w:r>
      <w:r>
        <w:rPr>
          <w:rFonts w:hint="eastAsia"/>
        </w:rPr>
        <w:t>indow size=10, step=5</w:t>
      </w:r>
    </w:p>
    <w:p w14:paraId="6F3C293D" w14:textId="035473F7" w:rsidR="00266692" w:rsidRDefault="00266692">
      <w:pPr>
        <w:rPr>
          <w:rFonts w:hint="eastAsia"/>
        </w:rPr>
      </w:pPr>
      <w:r w:rsidRPr="00266692">
        <w:drawing>
          <wp:inline distT="0" distB="0" distL="0" distR="0" wp14:anchorId="6FBC1674" wp14:editId="27F78C45">
            <wp:extent cx="2210958" cy="1386840"/>
            <wp:effectExtent l="0" t="0" r="0" b="3810"/>
            <wp:docPr id="8459819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81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729" cy="1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A5A0" w14:textId="23AB0F7C" w:rsidR="00266692" w:rsidRDefault="00266692">
      <w:pPr>
        <w:rPr>
          <w:rFonts w:hint="eastAsia"/>
        </w:rPr>
      </w:pPr>
      <w:r>
        <w:rPr>
          <w:rFonts w:hint="eastAsia"/>
        </w:rPr>
        <w:t>MSE:</w:t>
      </w:r>
    </w:p>
    <w:p w14:paraId="1E86956A" w14:textId="65D0E67D" w:rsidR="00266692" w:rsidRDefault="00266692">
      <w:r w:rsidRPr="00266692">
        <w:drawing>
          <wp:inline distT="0" distB="0" distL="0" distR="0" wp14:anchorId="1A274066" wp14:editId="2E704245">
            <wp:extent cx="2301240" cy="1019711"/>
            <wp:effectExtent l="0" t="0" r="3810" b="9525"/>
            <wp:docPr id="192533160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31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0319" cy="10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4541" w14:textId="3C68F554" w:rsidR="00EA63AF" w:rsidRDefault="00EA63AF">
      <w:r w:rsidRPr="00EA63AF">
        <w:t>組合</w:t>
      </w:r>
      <w:proofErr w:type="gramStart"/>
      <w:r w:rsidRPr="00EA63AF">
        <w:t>一</w:t>
      </w:r>
      <w:proofErr w:type="gramEnd"/>
      <w:r w:rsidRPr="00EA63AF">
        <w:t>（</w:t>
      </w:r>
      <w:proofErr w:type="spellStart"/>
      <w:r w:rsidRPr="00EA63AF">
        <w:t>window_size</w:t>
      </w:r>
      <w:proofErr w:type="spellEnd"/>
      <w:r w:rsidRPr="00EA63AF">
        <w:t>=5, step=3）測試集MSE為5.83，誤差最小，表示短視窗能有效捕捉股價短期波動，預測準確。組合二（</w:t>
      </w:r>
      <w:proofErr w:type="spellStart"/>
      <w:r w:rsidRPr="00EA63AF">
        <w:t>window_size</w:t>
      </w:r>
      <w:proofErr w:type="spellEnd"/>
      <w:r w:rsidRPr="00EA63AF">
        <w:t>=10, step=5）測試集MSE為21.38，誤差上升，說明增加視窗大小會引入更多雜訊，降低預測效果。組合三（</w:t>
      </w:r>
      <w:proofErr w:type="spellStart"/>
      <w:r w:rsidRPr="00EA63AF">
        <w:t>window_size</w:t>
      </w:r>
      <w:proofErr w:type="spellEnd"/>
      <w:r w:rsidRPr="00EA63AF">
        <w:t>=20, step=10）測試集MSE為217.96，誤差劇烈上升，顯示長視窗導致資料樣本過少</w:t>
      </w:r>
      <w:proofErr w:type="gramStart"/>
      <w:r w:rsidRPr="00EA63AF">
        <w:t>與過擬合</w:t>
      </w:r>
      <w:proofErr w:type="gramEnd"/>
      <w:r w:rsidRPr="00EA63AF">
        <w:t>，預測效果極差。整體來看，</w:t>
      </w:r>
      <w:r w:rsidRPr="00EA63AF">
        <w:lastRenderedPageBreak/>
        <w:t>短視窗搭配</w:t>
      </w:r>
      <w:proofErr w:type="gramStart"/>
      <w:r w:rsidRPr="00EA63AF">
        <w:t>中等步長能</w:t>
      </w:r>
      <w:proofErr w:type="gramEnd"/>
      <w:r w:rsidRPr="00EA63AF">
        <w:t>獲得最佳預測表現。</w:t>
      </w:r>
    </w:p>
    <w:p w14:paraId="7BD83D16" w14:textId="77777777" w:rsidR="00EA63AF" w:rsidRDefault="00EA63AF"/>
    <w:p w14:paraId="41C23DC5" w14:textId="50B55D7A" w:rsidR="00EA63AF" w:rsidRDefault="00EA63AF">
      <w:r>
        <w:rPr>
          <w:rFonts w:hint="eastAsia"/>
        </w:rPr>
        <w:t>2.</w:t>
      </w:r>
    </w:p>
    <w:p w14:paraId="10D913BB" w14:textId="77777777" w:rsidR="00645B88" w:rsidRDefault="00645B88"/>
    <w:p w14:paraId="31FF4959" w14:textId="22E4C17B" w:rsidR="00645B88" w:rsidRDefault="00645B88">
      <w:r>
        <w:rPr>
          <w:rFonts w:hint="eastAsia"/>
        </w:rPr>
        <w:t>(1)</w:t>
      </w:r>
    </w:p>
    <w:p w14:paraId="5C86AE0E" w14:textId="77777777" w:rsidR="00645B88" w:rsidRDefault="00645B88"/>
    <w:p w14:paraId="10346173" w14:textId="5744D9C5" w:rsidR="00645B88" w:rsidRDefault="00AD237E">
      <w:r w:rsidRPr="00AD237E">
        <w:t>將「Volume」作為額外輸入特徵後，模型表現明顯變差。MSE從未加入Volume時的4.79上升到加入Volume後的997.57，顯示成交量資料在本次任務中未提供有效的預測訊息。這可能是因為成交量與隔日</w:t>
      </w:r>
      <w:proofErr w:type="gramStart"/>
      <w:r w:rsidRPr="00AD237E">
        <w:t>最</w:t>
      </w:r>
      <w:proofErr w:type="gramEnd"/>
      <w:r w:rsidRPr="00AD237E">
        <w:t>高價之間的關聯性不強，或者模型無法有效擷取Volume所隱含的模式，因此反而增加了預測誤差。</w:t>
      </w:r>
    </w:p>
    <w:p w14:paraId="7C4CCE56" w14:textId="77777777" w:rsidR="00AD237E" w:rsidRDefault="00AD237E"/>
    <w:p w14:paraId="478D2AD5" w14:textId="3B731CB2" w:rsidR="00AD237E" w:rsidRDefault="00AD237E">
      <w:r>
        <w:rPr>
          <w:rFonts w:hint="eastAsia"/>
        </w:rPr>
        <w:t>(2)</w:t>
      </w:r>
    </w:p>
    <w:p w14:paraId="6172E74B" w14:textId="77777777" w:rsidR="00AD237E" w:rsidRDefault="00AD237E"/>
    <w:p w14:paraId="3C215C6F" w14:textId="5B01E7A0" w:rsidR="00AD237E" w:rsidRDefault="00AD237E">
      <w:r>
        <w:rPr>
          <w:rFonts w:hint="eastAsia"/>
        </w:rPr>
        <w:t>我</w:t>
      </w:r>
      <w:r w:rsidRPr="00AD237E">
        <w:t>嘗試了多組不同的輸入特徵組合，包括['Open', 'High', 'Low', 'Close']、['Open', 'Close']以及含Volume的組合。結果顯示['Open', 'High', 'Low', 'Close']這組表現最佳，測試集MSE為4.79。原因是價格類特徵能直接反映市場波動，對於預測隔日</w:t>
      </w:r>
      <w:proofErr w:type="gramStart"/>
      <w:r w:rsidRPr="00AD237E">
        <w:t>最</w:t>
      </w:r>
      <w:proofErr w:type="gramEnd"/>
      <w:r w:rsidRPr="00AD237E">
        <w:t>高價較為關鍵。而加入Volume或刪減特徵後，MSE反而惡化，證明完整的價格資料組合最適合作為此預測任務的輸入。</w:t>
      </w:r>
    </w:p>
    <w:p w14:paraId="0F30AB7F" w14:textId="77777777" w:rsidR="00AD237E" w:rsidRDefault="00AD237E"/>
    <w:p w14:paraId="241BD956" w14:textId="7542652F" w:rsidR="00AD237E" w:rsidRDefault="00AD237E">
      <w:r>
        <w:rPr>
          <w:rFonts w:hint="eastAsia"/>
        </w:rPr>
        <w:t>3.</w:t>
      </w:r>
    </w:p>
    <w:p w14:paraId="115CB16A" w14:textId="5035A08F" w:rsidR="00AD237E" w:rsidRDefault="00AD237E">
      <w:r w:rsidRPr="00AD237E">
        <w:drawing>
          <wp:inline distT="0" distB="0" distL="0" distR="0" wp14:anchorId="345D5CC6" wp14:editId="55193718">
            <wp:extent cx="2004225" cy="1828800"/>
            <wp:effectExtent l="0" t="0" r="0" b="0"/>
            <wp:docPr id="8393085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08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490" cy="184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AF4A" w14:textId="062C5E64" w:rsidR="00253BAF" w:rsidRDefault="00253BAF">
      <w:r w:rsidRPr="00253BAF">
        <w:t>在本次實驗中，未經正規化的模型測試集MSE為4.878，而正規化後的模型MSE上升至10.548。這表示在此資料與模型設定下，正規化反而降低了預測效果。可能原因是四個價格特徵（Open, High, Low, Close）本身數值範圍接近，無明顯尺度差異，因此正規化破壞了原本的相對關係。綜合結果推論，在本次時間序列預測中，無需對輸入進行正規化能獲得更好的模型表現。</w:t>
      </w:r>
    </w:p>
    <w:p w14:paraId="0ADBC6C5" w14:textId="77777777" w:rsidR="00253BAF" w:rsidRDefault="00253BAF"/>
    <w:p w14:paraId="3FBA211E" w14:textId="144C5940" w:rsidR="00253BAF" w:rsidRDefault="00253BAF">
      <w:r>
        <w:rPr>
          <w:rFonts w:hint="eastAsia"/>
        </w:rPr>
        <w:t>4.</w:t>
      </w:r>
    </w:p>
    <w:p w14:paraId="78F25110" w14:textId="77777777" w:rsidR="00253BAF" w:rsidRDefault="00253BAF"/>
    <w:p w14:paraId="0284E177" w14:textId="7945D4CF" w:rsidR="00253BAF" w:rsidRDefault="00253BAF">
      <w:r w:rsidRPr="00253BAF">
        <w:t>在Lab 4中，要求window size小於step size，可以避免資料過度重疊，提</w:t>
      </w:r>
      <w:r w:rsidRPr="00253BAF">
        <w:lastRenderedPageBreak/>
        <w:t>升樣本多樣性並減少</w:t>
      </w:r>
      <w:proofErr w:type="gramStart"/>
      <w:r w:rsidRPr="00253BAF">
        <w:t>模型過擬合</w:t>
      </w:r>
      <w:proofErr w:type="gramEnd"/>
      <w:r w:rsidRPr="00253BAF">
        <w:t>。我認為這是合理的設計，符合時間序列訓練中常見的取樣策略</w:t>
      </w:r>
    </w:p>
    <w:p w14:paraId="375A1C76" w14:textId="77777777" w:rsidR="00253BAF" w:rsidRDefault="00253BAF"/>
    <w:p w14:paraId="5D45DC26" w14:textId="2816E098" w:rsidR="00253BAF" w:rsidRDefault="00253BAF">
      <w:r>
        <w:rPr>
          <w:rFonts w:hint="eastAsia"/>
        </w:rPr>
        <w:t>5.</w:t>
      </w:r>
    </w:p>
    <w:p w14:paraId="41DB4BC1" w14:textId="77777777" w:rsidR="0044559C" w:rsidRDefault="0044559C"/>
    <w:p w14:paraId="3DA190E2" w14:textId="78A105B2" w:rsidR="0044559C" w:rsidRDefault="0044559C">
      <w:r w:rsidRPr="0044559C">
        <w:t>針對時間序列資料，一種常見的資料增強方法是</w:t>
      </w:r>
      <w:r w:rsidRPr="0044559C">
        <w:rPr>
          <w:b/>
          <w:bCs/>
        </w:rPr>
        <w:t>時間扭曲（Time Warping）</w:t>
      </w:r>
      <w:r w:rsidRPr="0044559C">
        <w:t>。時間扭曲是指在不改變資料原本趨勢的前提下，對時間軸進行隨機拉伸或壓縮，使資料呈現不同速度變化，以增加樣本多樣性。此方法可以提高模型對時間變化的容忍度與泛化能力。研究</w:t>
      </w:r>
      <w:proofErr w:type="gramStart"/>
      <w:r w:rsidRPr="0044559C">
        <w:t>（</w:t>
      </w:r>
      <w:proofErr w:type="gramEnd"/>
      <w:r w:rsidRPr="0044559C">
        <w:t>Um et al., "Data Augmentation of Wearable Sensor Data for Parkinson</w:t>
      </w:r>
      <w:proofErr w:type="gramStart"/>
      <w:r w:rsidRPr="0044559C">
        <w:t>’</w:t>
      </w:r>
      <w:proofErr w:type="gramEnd"/>
      <w:r w:rsidRPr="0044559C">
        <w:t>s Disease Monitoring Using Convolutional Neural Networks", 2017</w:t>
      </w:r>
      <w:proofErr w:type="gramStart"/>
      <w:r w:rsidRPr="0044559C">
        <w:t>）</w:t>
      </w:r>
      <w:proofErr w:type="gramEnd"/>
      <w:r w:rsidRPr="0044559C">
        <w:t>證明，時間扭曲能有效改善時間序列模型的準確率。</w:t>
      </w:r>
    </w:p>
    <w:p w14:paraId="6AB9C387" w14:textId="77777777" w:rsidR="0044559C" w:rsidRDefault="0044559C"/>
    <w:p w14:paraId="4F4F1401" w14:textId="6E3E20DB" w:rsidR="0044559C" w:rsidRDefault="0044559C">
      <w:r>
        <w:rPr>
          <w:rFonts w:hint="eastAsia"/>
        </w:rPr>
        <w:t>6.</w:t>
      </w:r>
    </w:p>
    <w:p w14:paraId="117EB725" w14:textId="77777777" w:rsidR="0044559C" w:rsidRDefault="0044559C"/>
    <w:p w14:paraId="25C6FE8E" w14:textId="1B2DE51D" w:rsidR="0044559C" w:rsidRDefault="0044559C" w:rsidP="0044559C">
      <w:r>
        <w:t>(</w:t>
      </w:r>
      <w:r>
        <w:rPr>
          <w:rFonts w:hint="eastAsia"/>
        </w:rPr>
        <w:t>1</w:t>
      </w:r>
      <w:r>
        <w:t>) Convolution-based models</w:t>
      </w:r>
    </w:p>
    <w:p w14:paraId="5E204721" w14:textId="77777777" w:rsidR="0044559C" w:rsidRDefault="0044559C" w:rsidP="0044559C">
      <w:proofErr w:type="gramStart"/>
      <w:r>
        <w:rPr>
          <w:rFonts w:hint="eastAsia"/>
        </w:rPr>
        <w:t>卷積式</w:t>
      </w:r>
      <w:proofErr w:type="gramEnd"/>
      <w:r>
        <w:rPr>
          <w:rFonts w:hint="eastAsia"/>
        </w:rPr>
        <w:t>模型在推論時通常以固定視窗大小進行滑動，提取局部特徵，因此推論階段的輸入長度需與訓練時一致或可滑動更新。過短的視窗可能導致無法捕捉充分特徵，過長則增加計算負擔。</w:t>
      </w:r>
    </w:p>
    <w:p w14:paraId="1755AA03" w14:textId="77777777" w:rsidR="0044559C" w:rsidRDefault="0044559C" w:rsidP="0044559C"/>
    <w:p w14:paraId="4C67F394" w14:textId="7A22655C" w:rsidR="0044559C" w:rsidRDefault="0044559C" w:rsidP="0044559C">
      <w:r>
        <w:t>(</w:t>
      </w:r>
      <w:r>
        <w:rPr>
          <w:rFonts w:hint="eastAsia"/>
        </w:rPr>
        <w:t>2</w:t>
      </w:r>
      <w:r>
        <w:t>) Recurrent-based models</w:t>
      </w:r>
    </w:p>
    <w:p w14:paraId="4AF86156" w14:textId="77777777" w:rsidR="0044559C" w:rsidRDefault="0044559C" w:rsidP="0044559C">
      <w:r>
        <w:rPr>
          <w:rFonts w:hint="eastAsia"/>
        </w:rPr>
        <w:t>遞迴式模型（如</w:t>
      </w:r>
      <w:r>
        <w:t>LSTM、GRU）在推論時可以逐步接收資料，適應變動長度的序列。然而，通常仍以與訓練時相同的視窗長度初始化隱藏狀態，以確保預測的連貫性與穩定性。</w:t>
      </w:r>
    </w:p>
    <w:p w14:paraId="35BB01A6" w14:textId="77777777" w:rsidR="0044559C" w:rsidRDefault="0044559C" w:rsidP="0044559C"/>
    <w:p w14:paraId="623B1C3D" w14:textId="58738C6E" w:rsidR="0044559C" w:rsidRDefault="0044559C" w:rsidP="0044559C">
      <w:r>
        <w:t>(</w:t>
      </w:r>
      <w:r>
        <w:rPr>
          <w:rFonts w:hint="eastAsia"/>
        </w:rPr>
        <w:t>3</w:t>
      </w:r>
      <w:r>
        <w:t>) Transformer-based models</w:t>
      </w:r>
    </w:p>
    <w:p w14:paraId="7ACDC4D2" w14:textId="10B72F53" w:rsidR="0044559C" w:rsidRDefault="0044559C" w:rsidP="0044559C">
      <w:pPr>
        <w:rPr>
          <w:rFonts w:hint="eastAsia"/>
        </w:rPr>
      </w:pPr>
      <w:r>
        <w:t>Transformer模型在推論時依賴固定長度的序列分段（context window），通常會限制最大輸入長度以符合記憶體限制。推論時若資料超過長度，需滑動視窗或截斷處理以維持效能。</w:t>
      </w:r>
    </w:p>
    <w:sectPr w:rsidR="004455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92"/>
    <w:rsid w:val="000D3664"/>
    <w:rsid w:val="00253BAF"/>
    <w:rsid w:val="00266692"/>
    <w:rsid w:val="002D155E"/>
    <w:rsid w:val="00355F10"/>
    <w:rsid w:val="003B2D64"/>
    <w:rsid w:val="0044559C"/>
    <w:rsid w:val="005014E4"/>
    <w:rsid w:val="00527C27"/>
    <w:rsid w:val="00570D0A"/>
    <w:rsid w:val="00645B88"/>
    <w:rsid w:val="00AA19C5"/>
    <w:rsid w:val="00AD237E"/>
    <w:rsid w:val="00C50FE7"/>
    <w:rsid w:val="00CE3AF8"/>
    <w:rsid w:val="00E37CE3"/>
    <w:rsid w:val="00EA0089"/>
    <w:rsid w:val="00EA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DAB3"/>
  <w15:chartTrackingRefBased/>
  <w15:docId w15:val="{DC9AC316-8E76-49A7-8E54-A3E76E5A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66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692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692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69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69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692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692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692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6669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66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66692"/>
    <w:rPr>
      <w:rFonts w:asciiTheme="minorHAnsi" w:eastAsiaTheme="majorEastAsia" w:hAnsiTheme="minorHAnsi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6669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6669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6669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6669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66692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6669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66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6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66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666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66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666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66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669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6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6669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666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賴品諺</dc:creator>
  <cp:keywords/>
  <dc:description/>
  <cp:lastModifiedBy>賴品諺</cp:lastModifiedBy>
  <cp:revision>1</cp:revision>
  <dcterms:created xsi:type="dcterms:W3CDTF">2025-04-29T03:19:00Z</dcterms:created>
  <dcterms:modified xsi:type="dcterms:W3CDTF">2025-04-29T05:00:00Z</dcterms:modified>
</cp:coreProperties>
</file>