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B210F">
      <w:pPr>
        <w:spacing w:before="242" w:line="1145" w:lineRule="exact"/>
        <w:jc w:val="both"/>
        <w:rPr>
          <w:rFonts w:hint="eastAsia" w:ascii="宋体" w:hAnsi="宋体" w:eastAsia="宋体" w:cs="宋体"/>
          <w:spacing w:val="-5"/>
          <w:position w:val="12"/>
          <w:sz w:val="84"/>
          <w:szCs w:val="84"/>
          <w:highlight w:val="none"/>
        </w:rPr>
      </w:pPr>
      <w:bookmarkStart w:id="53" w:name="_GoBack"/>
      <w:bookmarkEnd w:id="53"/>
    </w:p>
    <w:p w14:paraId="651B5A3A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jc w:val="center"/>
        <w:textAlignment w:val="baseline"/>
        <w:rPr>
          <w:rFonts w:hint="default"/>
          <w:highlight w:val="none"/>
          <w:lang w:val="en-US" w:eastAsia="zh-CN"/>
        </w:rPr>
      </w:pPr>
      <w:bookmarkStart w:id="0" w:name="_Toc29049"/>
      <w:bookmarkStart w:id="1" w:name="_Toc5938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  <w:t>CYTC_</w:t>
      </w:r>
      <w:bookmarkEnd w:id="0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  <w:lang w:val="en-US" w:eastAsia="zh-CN"/>
        </w:rPr>
        <w:t>OHBP_V1.0</w:t>
      </w:r>
      <w:bookmarkEnd w:id="1"/>
    </w:p>
    <w:p w14:paraId="04A33EAB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jc w:val="center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</w:pPr>
      <w:bookmarkStart w:id="2" w:name="_Toc2795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  <w:t>通讯手册</w:t>
      </w:r>
      <w:bookmarkEnd w:id="2"/>
    </w:p>
    <w:sdt>
      <w:sdtPr>
        <w:rPr>
          <w:rFonts w:hint="eastAsia" w:ascii="宋体" w:hAnsi="宋体" w:eastAsia="宋体" w:cs="宋体"/>
          <w:highlight w:val="none"/>
        </w:rPr>
        <w:id w:val="14745405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highlight w:val="none"/>
        </w:rPr>
      </w:sdtEndPr>
      <w:sdtContent>
        <w:p w14:paraId="05A7EA50">
          <w:pPr>
            <w:jc w:val="center"/>
            <w:rPr>
              <w:rFonts w:hint="eastAsia" w:ascii="宋体" w:hAnsi="宋体" w:eastAsia="宋体" w:cs="宋体"/>
              <w:sz w:val="32"/>
              <w:szCs w:val="32"/>
              <w:highlight w:val="none"/>
            </w:rPr>
          </w:pPr>
          <w:r>
            <w:rPr>
              <w:rFonts w:hint="eastAsia" w:ascii="宋体" w:hAnsi="宋体" w:eastAsia="宋体" w:cs="宋体"/>
              <w:sz w:val="32"/>
              <w:szCs w:val="32"/>
              <w:highlight w:val="none"/>
            </w:rPr>
            <w:t>目录</w:t>
          </w:r>
        </w:p>
        <w:p w14:paraId="1543B2DA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_Toc5938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</w:rPr>
            <w:t>CYTC_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  <w:lang w:val="en-US" w:eastAsia="zh-CN"/>
            </w:rPr>
            <w:t>OHBP_V1.0</w:t>
          </w:r>
          <w:r>
            <w:tab/>
          </w:r>
          <w:r>
            <w:fldChar w:fldCharType="begin"/>
          </w:r>
          <w:r>
            <w:instrText xml:space="preserve"> PAGEREF _Toc5938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6EC86AC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_Toc2795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</w:rPr>
            <w:t>通讯手册</w:t>
          </w:r>
          <w:r>
            <w:tab/>
          </w:r>
          <w:r>
            <w:fldChar w:fldCharType="begin"/>
          </w:r>
          <w:r>
            <w:instrText xml:space="preserve"> PAGEREF _Toc2795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4F440B2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_Toc27282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1.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通讯参数配置</w:t>
          </w:r>
          <w:r>
            <w:tab/>
          </w:r>
          <w:r>
            <w:fldChar w:fldCharType="begin"/>
          </w:r>
          <w:r>
            <w:instrText xml:space="preserve"> PAGEREF _Toc27282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5E608D3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_Toc19995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2.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读取线圈寄存器状态</w:t>
          </w:r>
          <w:r>
            <w:tab/>
          </w:r>
          <w:r>
            <w:fldChar w:fldCharType="begin"/>
          </w:r>
          <w:r>
            <w:instrText xml:space="preserve"> PAGEREF _Toc19995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005997E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_Toc17200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2.1.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读取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六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路电磁阀的状态</w:t>
          </w:r>
          <w:r>
            <w:tab/>
          </w:r>
          <w:r>
            <w:fldChar w:fldCharType="begin"/>
          </w:r>
          <w:r>
            <w:instrText xml:space="preserve"> PAGEREF _Toc17200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0358756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_Toc20306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3.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写入线圈寄存器状态</w:t>
          </w:r>
          <w:r>
            <w:tab/>
          </w:r>
          <w:r>
            <w:fldChar w:fldCharType="begin"/>
          </w:r>
          <w:r>
            <w:instrText xml:space="preserve"> PAGEREF _Toc20306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4CC9C0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_Toc18810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trike/>
              <w:dstrike w:val="0"/>
              <w:szCs w:val="24"/>
            </w:rPr>
            <w:t xml:space="preserve">3.1. </w:t>
          </w:r>
          <w:r>
            <w:rPr>
              <w:rFonts w:hint="eastAsia" w:asciiTheme="majorEastAsia" w:hAnsiTheme="majorEastAsia" w:eastAsiaTheme="majorEastAsia" w:cstheme="majorEastAsia"/>
              <w:bCs w:val="0"/>
              <w:strike/>
              <w:dstrike w:val="0"/>
              <w:szCs w:val="24"/>
              <w:highlight w:val="none"/>
            </w:rPr>
            <w:t>写入</w:t>
          </w:r>
          <w:r>
            <w:rPr>
              <w:rFonts w:hint="eastAsia" w:asciiTheme="majorEastAsia" w:hAnsiTheme="majorEastAsia" w:eastAsiaTheme="majorEastAsia" w:cstheme="majorEastAsia"/>
              <w:bCs w:val="0"/>
              <w:strike/>
              <w:dstrike w:val="0"/>
              <w:szCs w:val="24"/>
              <w:highlight w:val="none"/>
              <w:lang w:val="en-US" w:eastAsia="zh-CN"/>
            </w:rPr>
            <w:t>六</w:t>
          </w:r>
          <w:r>
            <w:rPr>
              <w:rFonts w:hint="eastAsia" w:asciiTheme="majorEastAsia" w:hAnsiTheme="majorEastAsia" w:eastAsiaTheme="majorEastAsia" w:cstheme="majorEastAsia"/>
              <w:bCs w:val="0"/>
              <w:strike/>
              <w:dstrike w:val="0"/>
              <w:szCs w:val="24"/>
              <w:highlight w:val="none"/>
            </w:rPr>
            <w:t>路电磁阀的状态</w:t>
          </w:r>
          <w:r>
            <w:tab/>
          </w:r>
          <w:r>
            <w:fldChar w:fldCharType="begin"/>
          </w:r>
          <w:r>
            <w:instrText xml:space="preserve"> PAGEREF _Toc18810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4AF29DD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_Toc7496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32"/>
              <w:highlight w:val="none"/>
            </w:rPr>
            <w:t>读输入寄存器</w:t>
          </w:r>
          <w:r>
            <w:tab/>
          </w:r>
          <w:r>
            <w:fldChar w:fldCharType="begin"/>
          </w:r>
          <w:r>
            <w:instrText xml:space="preserve"> PAGEREF _Toc7496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A8F90F0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_Toc16706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读取CH_1 &amp;&amp; CH_2 &amp;&amp; CH_3 &amp;&amp; CH_4 &amp;&amp; CH_5 &amp;&amp; CH_6 &amp;&amp; CH_7 &amp;&amp; CH_8值。</w:t>
          </w:r>
          <w:r>
            <w:tab/>
          </w:r>
          <w:r>
            <w:fldChar w:fldCharType="begin"/>
          </w:r>
          <w:r>
            <w:instrText xml:space="preserve"> PAGEREF _Toc16706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23E822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_Toc1172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读取VPPE状态</w:t>
          </w:r>
          <w:r>
            <w:tab/>
          </w:r>
          <w:r>
            <w:fldChar w:fldCharType="begin"/>
          </w:r>
          <w:r>
            <w:instrText xml:space="preserve"> PAGEREF _Toc1172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A0FA6C6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_Toc17544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4.3.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读取VEFC流量单位/介质配置状态</w:t>
          </w:r>
          <w:r>
            <w:tab/>
          </w:r>
          <w:r>
            <w:fldChar w:fldCharType="begin"/>
          </w:r>
          <w:r>
            <w:instrText xml:space="preserve"> PAGEREF _Toc17544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C206C77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_Toc24545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读取85自检状态/结果</w:t>
          </w:r>
          <w:r>
            <w:tab/>
          </w:r>
          <w:r>
            <w:fldChar w:fldCharType="begin"/>
          </w:r>
          <w:r>
            <w:instrText xml:space="preserve"> PAGEREF _Toc24545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BF8A557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_Toc20841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4.5.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读取湿度offset参数</w:t>
          </w:r>
          <w:r>
            <w:tab/>
          </w:r>
          <w:r>
            <w:fldChar w:fldCharType="begin"/>
          </w:r>
          <w:r>
            <w:instrText xml:space="preserve"> PAGEREF _Toc20841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D0B86E2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_Toc29313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4.6.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读取湿度offset触发下限数值</w:t>
          </w:r>
          <w:r>
            <w:tab/>
          </w:r>
          <w:r>
            <w:fldChar w:fldCharType="begin"/>
          </w:r>
          <w:r>
            <w:instrText xml:space="preserve"> PAGEREF _Toc29313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F2C8346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_Toc11482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4.7.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设备版本号查询</w:t>
          </w:r>
          <w:r>
            <w:tab/>
          </w:r>
          <w:r>
            <w:fldChar w:fldCharType="begin"/>
          </w:r>
          <w:r>
            <w:instrText xml:space="preserve"> PAGEREF _Toc11482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08C7DE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_Toc26849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4.8. </w:t>
          </w:r>
          <w:r>
            <w:rPr>
              <w:rFonts w:ascii="宋体" w:hAnsi="宋体" w:eastAsia="宋体" w:cs="宋体"/>
              <w:szCs w:val="24"/>
            </w:rPr>
            <w:t>读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VEFC当前输出压力值</w:t>
          </w:r>
          <w:r>
            <w:tab/>
          </w:r>
          <w:r>
            <w:fldChar w:fldCharType="begin"/>
          </w:r>
          <w:r>
            <w:instrText xml:space="preserve"> PAGEREF _Toc26849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62A804A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_Toc26573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4.9. </w:t>
          </w:r>
          <w:r>
            <w:rPr>
              <w:rFonts w:ascii="宋体" w:hAnsi="宋体" w:eastAsia="宋体" w:cs="宋体"/>
              <w:szCs w:val="24"/>
            </w:rPr>
            <w:t>读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VEFC压力传感器平均温度值</w:t>
          </w:r>
          <w:r>
            <w:tab/>
          </w:r>
          <w:r>
            <w:fldChar w:fldCharType="begin"/>
          </w:r>
          <w:r>
            <w:instrText xml:space="preserve"> PAGEREF _Toc26573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F1C6F23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_Toc13682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4.10. </w:t>
          </w:r>
          <w:r>
            <w:rPr>
              <w:rFonts w:ascii="宋体" w:hAnsi="宋体" w:eastAsia="宋体" w:cs="宋体"/>
              <w:szCs w:val="24"/>
            </w:rPr>
            <w:t>读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VEFC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气体介质类型</w:t>
          </w:r>
          <w:r>
            <w:tab/>
          </w:r>
          <w:r>
            <w:fldChar w:fldCharType="begin"/>
          </w:r>
          <w:r>
            <w:instrText xml:space="preserve"> PAGEREF _Toc13682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602F033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_Toc759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4.11. </w:t>
          </w:r>
          <w:r>
            <w:rPr>
              <w:rFonts w:ascii="宋体" w:hAnsi="宋体" w:eastAsia="宋体" w:cs="宋体"/>
              <w:szCs w:val="24"/>
            </w:rPr>
            <w:t>FOUP IN 抽真空保持使能</w:t>
          </w:r>
          <w:r>
            <w:tab/>
          </w:r>
          <w:r>
            <w:fldChar w:fldCharType="begin"/>
          </w:r>
          <w:r>
            <w:instrText xml:space="preserve"> PAGEREF _Toc759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9009933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_Toc30207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purge使能查询</w:t>
          </w:r>
          <w:r>
            <w:tab/>
          </w:r>
          <w:r>
            <w:fldChar w:fldCharType="begin"/>
          </w:r>
          <w:r>
            <w:instrText xml:space="preserve"> PAGEREF _Toc30207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0C59E29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_Toc19794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trike w:val="0"/>
              <w:dstrike w:val="0"/>
              <w:szCs w:val="24"/>
              <w:lang w:val="en-US" w:eastAsia="zh-CN"/>
            </w:rPr>
            <w:t xml:space="preserve">4.13. </w:t>
          </w:r>
          <w:r>
            <w:rPr>
              <w:rFonts w:hint="eastAsia" w:asciiTheme="majorEastAsia" w:hAnsiTheme="majorEastAsia" w:eastAsiaTheme="majorEastAsia" w:cstheme="majorEastAsia"/>
              <w:bCs w:val="0"/>
              <w:strike w:val="0"/>
              <w:dstrike w:val="0"/>
              <w:szCs w:val="24"/>
              <w:highlight w:val="none"/>
              <w:lang w:val="en-US" w:eastAsia="zh-CN"/>
            </w:rPr>
            <w:t>Idle purge状态查询</w:t>
          </w:r>
          <w:r>
            <w:tab/>
          </w:r>
          <w:r>
            <w:fldChar w:fldCharType="begin"/>
          </w:r>
          <w:r>
            <w:instrText xml:space="preserve"> PAGEREF _Toc19794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1785D00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_Toc11401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purge时间查询</w:t>
          </w:r>
          <w:r>
            <w:tab/>
          </w:r>
          <w:r>
            <w:fldChar w:fldCharType="begin"/>
          </w:r>
          <w:r>
            <w:instrText xml:space="preserve"> PAGEREF _Toc11401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5A695B3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_Toc15365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4.15.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purge查询总帧</w:t>
          </w:r>
          <w:r>
            <w:tab/>
          </w:r>
          <w:r>
            <w:fldChar w:fldCharType="begin"/>
          </w:r>
          <w:r>
            <w:instrText xml:space="preserve"> PAGEREF _Toc15365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D3564FF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_Toc12314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4.16. </w:t>
          </w:r>
          <w:r>
            <w:rPr>
              <w:rFonts w:ascii="宋体" w:hAnsi="宋体" w:eastAsia="宋体" w:cs="宋体"/>
              <w:szCs w:val="24"/>
            </w:rPr>
            <w:t>读取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UI屏版本</w:t>
          </w:r>
          <w:r>
            <w:tab/>
          </w:r>
          <w:r>
            <w:fldChar w:fldCharType="begin"/>
          </w:r>
          <w:r>
            <w:instrText xml:space="preserve"> PAGEREF _Toc12314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2121056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_Toc11883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4.17. </w:t>
          </w:r>
          <w:r>
            <w:rPr>
              <w:rFonts w:ascii="宋体" w:hAnsi="宋体" w:eastAsia="宋体" w:cs="宋体"/>
              <w:szCs w:val="24"/>
            </w:rPr>
            <w:t>读取板卡禁用状态</w:t>
          </w:r>
          <w:r>
            <w:tab/>
          </w:r>
          <w:r>
            <w:fldChar w:fldCharType="begin"/>
          </w:r>
          <w:r>
            <w:instrText xml:space="preserve"> PAGEREF _Toc11883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9C8D4F8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_Toc7481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5.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写单个寄存器</w:t>
          </w:r>
          <w:r>
            <w:tab/>
          </w:r>
          <w:r>
            <w:fldChar w:fldCharType="begin"/>
          </w:r>
          <w:r>
            <w:instrText xml:space="preserve"> PAGEREF _Toc7481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36DB13F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_Toc26429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写入FOUP IN V</w:t>
          </w:r>
          <w:r>
            <w:rPr>
              <w:rFonts w:hint="default" w:asciiTheme="majorEastAsia" w:hAnsiTheme="majorEastAsia" w:eastAsiaTheme="majorEastAsia" w:cstheme="majorEastAsia"/>
              <w:bCs w:val="0"/>
              <w:szCs w:val="24"/>
              <w:highlight w:val="none"/>
              <w:lang w:eastAsia="zh-CN"/>
            </w:rPr>
            <w:t>E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FC 流量设定数值</w:t>
          </w:r>
          <w:r>
            <w:tab/>
          </w:r>
          <w:r>
            <w:fldChar w:fldCharType="begin"/>
          </w:r>
          <w:r>
            <w:instrText xml:space="preserve"> PAGEREF _Toc26429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635B9F4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_Toc2778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写入VEFC 气体介质类型</w:t>
          </w:r>
          <w:r>
            <w:tab/>
          </w:r>
          <w:r>
            <w:fldChar w:fldCharType="begin"/>
          </w:r>
          <w:r>
            <w:instrText xml:space="preserve"> PAGEREF _Toc2778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EE789B4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_Toc3123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5.3.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 VPPE 数值（气控盒压力设置）</w:t>
          </w:r>
          <w:r>
            <w:tab/>
          </w:r>
          <w:r>
            <w:fldChar w:fldCharType="begin"/>
          </w:r>
          <w:r>
            <w:instrText xml:space="preserve"> PAGEREF _Toc3123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349D96A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_Toc12296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purge使能</w:t>
          </w:r>
          <w:r>
            <w:tab/>
          </w:r>
          <w:r>
            <w:fldChar w:fldCharType="begin"/>
          </w:r>
          <w:r>
            <w:instrText xml:space="preserve"> PAGEREF _Toc12296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3F08B36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_Toc18333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5.5.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purge充气时间</w:t>
          </w:r>
          <w:r>
            <w:tab/>
          </w:r>
          <w:r>
            <w:fldChar w:fldCharType="begin"/>
          </w:r>
          <w:r>
            <w:instrText xml:space="preserve"> PAGEREF _Toc18333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3E1FF8C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_Toc18325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5.6.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purge充气间隔</w:t>
          </w:r>
          <w:r>
            <w:tab/>
          </w:r>
          <w:r>
            <w:fldChar w:fldCharType="begin"/>
          </w:r>
          <w:r>
            <w:instrText xml:space="preserve"> PAGEREF _Toc18325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26F601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_Toc17338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5.7. </w:t>
          </w:r>
          <w:r>
            <w:rPr>
              <w:rFonts w:hint="eastAsia" w:ascii="宋体" w:hAnsi="宋体" w:eastAsia="宋体" w:cs="宋体"/>
              <w:bCs/>
              <w:szCs w:val="24"/>
              <w:highlight w:val="none"/>
              <w:lang w:val="en-US" w:eastAsia="zh-CN"/>
            </w:rPr>
            <w:t>启动SH85自检流程</w:t>
          </w:r>
          <w:r>
            <w:tab/>
          </w:r>
          <w:r>
            <w:fldChar w:fldCharType="begin"/>
          </w:r>
          <w:r>
            <w:instrText xml:space="preserve"> PAGEREF _Toc17338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D28016B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_Toc10899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5.8.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写入湿度offset参数</w:t>
          </w:r>
          <w:r>
            <w:tab/>
          </w:r>
          <w:r>
            <w:fldChar w:fldCharType="begin"/>
          </w:r>
          <w:r>
            <w:instrText xml:space="preserve"> PAGEREF _Toc10899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BDAF457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_Toc13788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5.9.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写入湿度offset触发下限数值</w:t>
          </w:r>
          <w:r>
            <w:tab/>
          </w:r>
          <w:r>
            <w:fldChar w:fldCharType="begin"/>
          </w:r>
          <w:r>
            <w:instrText xml:space="preserve"> PAGEREF _Toc13788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212D86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_Toc8047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5.10. </w:t>
          </w:r>
          <w:r>
            <w:rPr>
              <w:rFonts w:ascii="宋体" w:hAnsi="宋体" w:eastAsia="宋体" w:cs="宋体"/>
              <w:szCs w:val="24"/>
            </w:rPr>
            <w:t>配置FOUP IN湿度检测超时时间(秒)</w:t>
          </w:r>
          <w:r>
            <w:rPr>
              <w:rFonts w:hint="eastAsia" w:ascii="宋体" w:hAnsi="宋体" w:eastAsia="宋体" w:cs="宋体"/>
              <w:szCs w:val="24"/>
              <w:lang w:eastAsia="zh-CN"/>
            </w:rPr>
            <w:t>（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不</w:t>
          </w:r>
          <w:r>
            <w:rPr>
              <w:rFonts w:ascii="宋体" w:hAnsi="宋体" w:eastAsia="宋体" w:cs="宋体"/>
              <w:szCs w:val="24"/>
            </w:rPr>
            <w:t>掉电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保持</w:t>
          </w:r>
          <w:r>
            <w:rPr>
              <w:rFonts w:hint="eastAsia" w:ascii="宋体" w:hAnsi="宋体" w:eastAsia="宋体" w:cs="宋体"/>
              <w:szCs w:val="24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_Toc8047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8A09A79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_Toc8092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5.11. </w:t>
          </w:r>
          <w:r>
            <w:rPr>
              <w:rFonts w:ascii="宋体" w:hAnsi="宋体" w:eastAsia="宋体" w:cs="宋体"/>
              <w:szCs w:val="24"/>
            </w:rPr>
            <w:t>配置FOUP IN 抽真空保持使能</w:t>
          </w:r>
          <w:r>
            <w:tab/>
          </w:r>
          <w:r>
            <w:fldChar w:fldCharType="begin"/>
          </w:r>
          <w:r>
            <w:instrText xml:space="preserve"> PAGEREF _Toc8092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FEA2C55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_Toc2771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5.12. </w:t>
          </w:r>
          <w:r>
            <w:rPr>
              <w:rFonts w:ascii="宋体" w:hAnsi="宋体" w:eastAsia="宋体" w:cs="宋体"/>
              <w:szCs w:val="24"/>
            </w:rPr>
            <w:t xml:space="preserve">FOUP IN 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充气</w:t>
          </w:r>
          <w:r>
            <w:rPr>
              <w:rFonts w:ascii="宋体" w:hAnsi="宋体" w:eastAsia="宋体" w:cs="宋体"/>
              <w:szCs w:val="24"/>
            </w:rPr>
            <w:t>使能</w:t>
          </w:r>
          <w:r>
            <w:tab/>
          </w:r>
          <w:r>
            <w:fldChar w:fldCharType="begin"/>
          </w:r>
          <w:r>
            <w:instrText xml:space="preserve"> PAGEREF _Toc2771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CB7330A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_Toc24227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5.13. 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板卡禁用使能</w:t>
          </w:r>
          <w:r>
            <w:tab/>
          </w:r>
          <w:r>
            <w:fldChar w:fldCharType="begin"/>
          </w:r>
          <w:r>
            <w:instrText xml:space="preserve"> PAGEREF _Toc24227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0AC9140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_Toc22726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6.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写多个寄存器</w:t>
          </w:r>
          <w:r>
            <w:tab/>
          </w:r>
          <w:r>
            <w:fldChar w:fldCharType="begin"/>
          </w:r>
          <w:r>
            <w:instrText xml:space="preserve"> PAGEREF _Toc22726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6D2092F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_Toc10201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6.1 更新时间戳</w:t>
          </w:r>
          <w:r>
            <w:tab/>
          </w:r>
          <w:r>
            <w:fldChar w:fldCharType="begin"/>
          </w:r>
          <w:r>
            <w:instrText xml:space="preserve"> PAGEREF _Toc10201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2D78FBA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_Toc26528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6.2 QRcode</w:t>
          </w:r>
          <w:r>
            <w:tab/>
          </w:r>
          <w:r>
            <w:fldChar w:fldCharType="begin"/>
          </w:r>
          <w:r>
            <w:instrText xml:space="preserve"> PAGEREF _Toc26528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E2F8899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_Toc12538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6.3 UI页面刷新时间</w:t>
          </w:r>
          <w:r>
            <w:tab/>
          </w:r>
          <w:r>
            <w:fldChar w:fldCharType="begin"/>
          </w:r>
          <w:r>
            <w:instrText xml:space="preserve"> PAGEREF _Toc12538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6E99699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_Toc19405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7.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版本更新说明</w:t>
          </w:r>
          <w:r>
            <w:tab/>
          </w:r>
          <w:r>
            <w:fldChar w:fldCharType="begin"/>
          </w:r>
          <w:r>
            <w:instrText xml:space="preserve"> PAGEREF _Toc19405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7CF19A0">
          <w:pPr>
            <w:rPr>
              <w:rFonts w:hint="eastAsia" w:ascii="宋体" w:hAnsi="宋体" w:eastAsia="宋体" w:cs="宋体"/>
              <w:highlight w:val="none"/>
            </w:rPr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</w:sdtContent>
    </w:sdt>
    <w:p w14:paraId="3F16FFF8">
      <w:pPr>
        <w:rPr>
          <w:rFonts w:hint="eastAsia" w:ascii="宋体" w:hAnsi="宋体" w:eastAsia="宋体" w:cs="宋体"/>
          <w:highlight w:val="none"/>
        </w:rPr>
      </w:pPr>
    </w:p>
    <w:p w14:paraId="706695B2">
      <w:pPr>
        <w:rPr>
          <w:rFonts w:hint="eastAsia" w:ascii="宋体" w:hAnsi="宋体" w:eastAsia="宋体" w:cs="宋体"/>
          <w:highlight w:val="none"/>
        </w:rPr>
      </w:pPr>
    </w:p>
    <w:p w14:paraId="2A89CE3E">
      <w:pPr>
        <w:rPr>
          <w:rFonts w:hint="eastAsia" w:ascii="宋体" w:hAnsi="宋体" w:eastAsia="宋体" w:cs="宋体"/>
          <w:highlight w:val="none"/>
        </w:rPr>
      </w:pPr>
    </w:p>
    <w:p w14:paraId="2149C64F">
      <w:pPr>
        <w:rPr>
          <w:rFonts w:hint="eastAsia" w:ascii="宋体" w:hAnsi="宋体" w:eastAsia="宋体" w:cs="宋体"/>
          <w:highlight w:val="none"/>
        </w:rPr>
      </w:pPr>
    </w:p>
    <w:p w14:paraId="67BDCAB4">
      <w:pPr>
        <w:rPr>
          <w:rFonts w:hint="eastAsia" w:ascii="宋体" w:hAnsi="宋体" w:eastAsia="宋体" w:cs="宋体"/>
          <w:highlight w:val="none"/>
        </w:rPr>
      </w:pPr>
    </w:p>
    <w:p w14:paraId="09EC6F03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3" w:name="_Toc27282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通讯参数配置</w:t>
      </w:r>
      <w:bookmarkEnd w:id="3"/>
    </w:p>
    <w:tbl>
      <w:tblPr>
        <w:tblStyle w:val="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0"/>
        <w:gridCol w:w="1877"/>
      </w:tblGrid>
      <w:tr w14:paraId="1BB3F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6B7FB6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sz w:val="16"/>
                <w:szCs w:val="16"/>
                <w:highlight w:val="none"/>
              </w:rPr>
              <w:t>Mode/模式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F36BF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sz w:val="16"/>
                <w:szCs w:val="16"/>
                <w:highlight w:val="none"/>
              </w:rPr>
              <w:t>RS232</w:t>
            </w:r>
          </w:p>
        </w:tc>
      </w:tr>
      <w:tr w14:paraId="06716A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34940F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Communication Protoco</w:t>
            </w: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l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20E156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 xml:space="preserve">Modbus RTU </w:t>
            </w:r>
          </w:p>
        </w:tc>
      </w:tr>
      <w:tr w14:paraId="0E5F2C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124412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Baudrate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A48FE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 xml:space="preserve">115200 </w:t>
            </w:r>
          </w:p>
        </w:tc>
      </w:tr>
      <w:tr w14:paraId="11810E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294788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Data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AA2CAE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8 bit</w:t>
            </w:r>
          </w:p>
        </w:tc>
      </w:tr>
      <w:tr w14:paraId="679CB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0B2953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Parity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3D2AB9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None</w:t>
            </w:r>
          </w:p>
        </w:tc>
      </w:tr>
      <w:tr w14:paraId="4F1FEA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64648A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Stop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71BB01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1 bit</w:t>
            </w:r>
          </w:p>
        </w:tc>
      </w:tr>
    </w:tbl>
    <w:p w14:paraId="1662187D">
      <w:pPr>
        <w:rPr>
          <w:rFonts w:hint="eastAsia" w:ascii="宋体" w:hAnsi="宋体" w:eastAsia="宋体" w:cs="宋体"/>
          <w:highlight w:val="none"/>
        </w:rPr>
      </w:pPr>
    </w:p>
    <w:p w14:paraId="72D5A7B8">
      <w:pPr>
        <w:rPr>
          <w:rFonts w:hint="eastAsia" w:ascii="宋体" w:hAnsi="宋体" w:eastAsia="宋体" w:cs="宋体"/>
          <w:highlight w:val="none"/>
        </w:rPr>
      </w:pPr>
    </w:p>
    <w:p w14:paraId="4C52363F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4" w:name="_Toc19995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读取线圈寄存器状态</w:t>
      </w:r>
      <w:bookmarkEnd w:id="4"/>
    </w:p>
    <w:p w14:paraId="08F7E9A1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82" w:firstLineChars="200"/>
        <w:textAlignment w:val="baseline"/>
        <w:outlineLvl w:val="1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5" w:name="_Toc17200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读取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六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路电磁阀的状态</w:t>
      </w:r>
      <w:bookmarkEnd w:id="5"/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278"/>
        <w:gridCol w:w="1160"/>
        <w:gridCol w:w="1411"/>
        <w:gridCol w:w="1589"/>
        <w:gridCol w:w="1802"/>
      </w:tblGrid>
      <w:tr w14:paraId="42D3C5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CA77B1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E8F9A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B7D9AA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263CFA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Addr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FE2415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number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BAE443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323C9E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55D6F9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24FD3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12793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C0740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2byte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308DA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B740C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0E12BD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8B4CA6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6"/>
                <w:szCs w:val="16"/>
                <w:highlight w:val="none"/>
              </w:rPr>
              <w:t>uest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8756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8C452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46FD5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0x0000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7176E0">
            <w:pPr>
              <w:jc w:val="center"/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</w:t>
            </w:r>
            <w:r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  <w:t>6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EA56D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012219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DEC28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89A693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C852E8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2171A3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Byte_Len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114EAA">
            <w:pPr>
              <w:jc w:val="center"/>
              <w:rPr>
                <w:rFonts w:eastAsia="宋体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Value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037811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499308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424147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CEFD8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E2483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F8CE9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1AD05F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B8B20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4D96DB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AE22A2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Feedback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736AB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D2658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8D7424">
            <w:pPr>
              <w:jc w:val="center"/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  <w:t>1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AD2DDE">
            <w:pPr>
              <w:jc w:val="center"/>
              <w:rPr>
                <w:rFonts w:hint="default" w:eastAsia="宋体"/>
                <w:sz w:val="16"/>
                <w:szCs w:val="16"/>
                <w:highlight w:val="no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C57E9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1ABAFC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826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7AF2A2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color w:val="8064A2" w:themeColor="accent4"/>
                <w:kern w:val="24"/>
                <w:highlight w:val="none"/>
                <w14:textFill>
                  <w14:solidFill>
                    <w14:schemeClr w14:val="accent4"/>
                  </w14:solidFill>
                </w14:textFill>
              </w:rPr>
              <w:t>1byte = 8bit(b7  b6  b5  b4  b3  b2  b1  b0)</w:t>
            </w:r>
          </w:p>
        </w:tc>
      </w:tr>
      <w:tr w14:paraId="60FAA8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E12CE">
            <w:pP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6"/>
                <w:szCs w:val="16"/>
                <w:highlight w:val="none"/>
              </w:rPr>
              <w:t>Note：</w:t>
            </w:r>
          </w:p>
        </w:tc>
        <w:tc>
          <w:tcPr>
            <w:tcW w:w="724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D433D7"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0 : 电磁阀一；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1 : 电磁阀二；</w:t>
            </w:r>
          </w:p>
          <w:p w14:paraId="1ED59221">
            <w:pPr>
              <w:ind w:firstLine="160" w:firstLineChars="100"/>
              <w:rPr>
                <w:rFonts w:hint="eastAsia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2 : 电磁阀三；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3 : 电磁阀四；</w:t>
            </w:r>
          </w:p>
          <w:p w14:paraId="065032B3">
            <w:pPr>
              <w:ind w:firstLine="160" w:firstLineChars="100"/>
              <w:rPr>
                <w:rFonts w:hint="eastAsia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Bit 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4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 : 电磁阀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五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Bit 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5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 : 电磁阀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六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；</w:t>
            </w:r>
          </w:p>
          <w:p w14:paraId="0253B95C">
            <w:pPr>
              <w:ind w:firstLine="18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>1：表示ON； 0： 表示OFF；</w:t>
            </w:r>
          </w:p>
        </w:tc>
      </w:tr>
    </w:tbl>
    <w:p w14:paraId="7AD33DBD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7F3898E0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394DC036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6" w:name="_Toc20306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写入线圈寄存器状态</w:t>
      </w:r>
      <w:bookmarkEnd w:id="6"/>
    </w:p>
    <w:p w14:paraId="76D3B4C0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</w:rPr>
      </w:pPr>
      <w:bookmarkStart w:id="7" w:name="_Toc18810"/>
      <w:r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</w:rPr>
        <w:t>写入</w:t>
      </w:r>
      <w:r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  <w:lang w:val="en-US" w:eastAsia="zh-CN"/>
        </w:rPr>
        <w:t>六</w:t>
      </w:r>
      <w:r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</w:rPr>
        <w:t>路电磁阀的状态</w:t>
      </w:r>
      <w:bookmarkEnd w:id="7"/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278"/>
        <w:gridCol w:w="1160"/>
        <w:gridCol w:w="1411"/>
        <w:gridCol w:w="1589"/>
        <w:gridCol w:w="1802"/>
      </w:tblGrid>
      <w:tr w14:paraId="5C0F156E"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CA217D">
            <w:pPr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737614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85A38C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E01A3C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Register Addr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5B4A9D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Register number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4A2234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0C6147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B6166B">
            <w:pPr>
              <w:jc w:val="both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86F191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EE3AB0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4E6B2B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2byte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724CED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2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FE070C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54988A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F65D2E">
            <w:pPr>
              <w:jc w:val="both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  <w:t>uest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170C6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02536">
            <w:pPr>
              <w:jc w:val="center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Theme="minorEastAsia"/>
                <w:strike w:val="0"/>
                <w:dstrike w:val="0"/>
                <w:sz w:val="16"/>
                <w:szCs w:val="16"/>
                <w:highlight w:val="none"/>
              </w:rPr>
              <w:t>5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054D1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0x0000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2CBB7">
            <w:pPr>
              <w:jc w:val="center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strike w:val="0"/>
                <w:dstrike w:val="0"/>
                <w:sz w:val="16"/>
                <w:szCs w:val="16"/>
                <w:highlight w:val="none"/>
                <w:lang w:val="en-US" w:eastAsia="zh-CN"/>
              </w:rPr>
              <w:t>00</w:t>
            </w: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9DF3A2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XXXX</w:t>
            </w:r>
          </w:p>
        </w:tc>
      </w:tr>
      <w:tr w14:paraId="2113C4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8A60F">
            <w:pPr>
              <w:jc w:val="both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77658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74198F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056C14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Byte_Len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0FE8AC">
            <w:pPr>
              <w:jc w:val="center"/>
              <w:rPr>
                <w:rFonts w:eastAsia="宋体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Register Value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5DEB2D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43C504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75F4E4">
            <w:pPr>
              <w:jc w:val="both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4084ED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38577B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80EC4A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F5AE39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29844B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442153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5B6744">
            <w:pPr>
              <w:jc w:val="both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  <w:t>Feedback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95941C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5FF27B">
            <w:pPr>
              <w:jc w:val="center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Theme="minorEastAsia"/>
                <w:strike w:val="0"/>
                <w:dstrike w:val="0"/>
                <w:sz w:val="16"/>
                <w:szCs w:val="16"/>
                <w:highlight w:val="none"/>
              </w:rPr>
              <w:t>5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E61946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645BF0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27C0EE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XXXX</w:t>
            </w:r>
          </w:p>
        </w:tc>
      </w:tr>
      <w:tr w14:paraId="73090F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826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9BF4BF">
            <w:pPr>
              <w:jc w:val="both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trike w:val="0"/>
                <w:dstrike w:val="0"/>
                <w:color w:val="8064A2" w:themeColor="accent4"/>
                <w:kern w:val="24"/>
                <w:highlight w:val="none"/>
                <w14:textFill>
                  <w14:solidFill>
                    <w14:schemeClr w14:val="accent4"/>
                  </w14:solidFill>
                </w14:textFill>
              </w:rPr>
              <w:t>1byte = 8bit(b7  b6  b5  b4  b3  b2  b1  b0)</w:t>
            </w:r>
          </w:p>
        </w:tc>
      </w:tr>
      <w:tr w14:paraId="2D00CA78">
        <w:trPr>
          <w:trHeight w:val="974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A7E348">
            <w:pPr>
              <w:rPr>
                <w:rFonts w:eastAsiaTheme="minorEastAsia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trike w:val="0"/>
                <w:dstrike w:val="0"/>
                <w:color w:val="FF0000"/>
                <w:kern w:val="24"/>
                <w:sz w:val="16"/>
                <w:szCs w:val="16"/>
                <w:highlight w:val="none"/>
              </w:rPr>
              <w:t>Note：</w:t>
            </w:r>
          </w:p>
        </w:tc>
        <w:tc>
          <w:tcPr>
            <w:tcW w:w="724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CC7094F">
            <w:pPr>
              <w:ind w:firstLine="160" w:firstLineChars="100"/>
              <w:rPr>
                <w:rFonts w:eastAsia="宋体"/>
                <w:strike w:val="0"/>
                <w:dstrike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Bit 0 : 电磁阀一；</w:t>
            </w:r>
            <w:r>
              <w:rPr>
                <w:rFonts w:hint="eastAsia" w:eastAsia="宋体"/>
                <w:strike w:val="0"/>
                <w:dstrike w:val="0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Bit 1 : 电磁阀二；</w:t>
            </w:r>
          </w:p>
          <w:p w14:paraId="2ABD18D5">
            <w:pPr>
              <w:ind w:firstLine="160" w:firstLineChars="100"/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Bit 2 : 电磁阀三；</w:t>
            </w:r>
            <w:r>
              <w:rPr>
                <w:rFonts w:hint="eastAsia" w:eastAsia="宋体"/>
                <w:strike w:val="0"/>
                <w:dstrike w:val="0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Bit 3 : 电磁阀四；</w:t>
            </w:r>
          </w:p>
          <w:p w14:paraId="40D3326E">
            <w:pPr>
              <w:ind w:firstLine="160" w:firstLineChars="100"/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Bit 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4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 : 电磁阀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五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Bit 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5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 : 电磁阀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六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；</w:t>
            </w:r>
          </w:p>
          <w:p w14:paraId="336E640B">
            <w:pPr>
              <w:ind w:firstLine="180" w:firstLineChars="100"/>
              <w:rPr>
                <w:rFonts w:eastAsia="宋体"/>
                <w:strike w:val="0"/>
                <w:dstrike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eastAsia="宋体"/>
                <w:strike w:val="0"/>
                <w:dstrike w:val="0"/>
                <w:sz w:val="18"/>
                <w:szCs w:val="18"/>
                <w:highlight w:val="none"/>
                <w:lang w:bidi="ar"/>
              </w:rPr>
              <w:t>1：表示ON； 0： 表示OFF；</w:t>
            </w:r>
          </w:p>
        </w:tc>
      </w:tr>
    </w:tbl>
    <w:p w14:paraId="0B2BC5E1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  <w:br w:type="page"/>
      </w:r>
    </w:p>
    <w:p w14:paraId="295312B2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4C9A1D94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4F6D9B2B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3AE6A9BF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8" w:name="_Toc7496"/>
      <w:r>
        <w:rPr>
          <w:rFonts w:hint="eastAsia" w:asciiTheme="majorEastAsia" w:hAnsiTheme="majorEastAsia" w:eastAsiaTheme="majorEastAsia" w:cstheme="majorEastAsia"/>
          <w:b/>
          <w:bCs w:val="0"/>
          <w:sz w:val="32"/>
          <w:szCs w:val="32"/>
          <w:highlight w:val="none"/>
        </w:rPr>
        <w:t>读输入寄存器</w:t>
      </w:r>
      <w:bookmarkEnd w:id="8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 xml:space="preserve"> </w:t>
      </w:r>
    </w:p>
    <w:p w14:paraId="22693466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</w:rPr>
      </w:pPr>
      <w:bookmarkStart w:id="9" w:name="_Toc1670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读取CH_1 &amp;&amp; CH_2 &amp;&amp; CH_3 &amp;&amp; CH_4 &amp;&amp; CH_5 &amp;&amp; CH_6 &amp;&amp; CH_7 &amp;&amp; CH_8值。</w:t>
      </w:r>
      <w:bookmarkEnd w:id="9"/>
    </w:p>
    <w:tbl>
      <w:tblPr>
        <w:tblStyle w:val="9"/>
        <w:tblpPr w:leftFromText="180" w:rightFromText="180" w:vertAnchor="text" w:horzAnchor="margin" w:tblpXSpec="center" w:tblpY="114"/>
        <w:tblOverlap w:val="never"/>
        <w:tblW w:w="1042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"/>
        <w:gridCol w:w="770"/>
        <w:gridCol w:w="960"/>
        <w:gridCol w:w="855"/>
        <w:gridCol w:w="600"/>
        <w:gridCol w:w="676"/>
        <w:gridCol w:w="676"/>
        <w:gridCol w:w="676"/>
        <w:gridCol w:w="676"/>
        <w:gridCol w:w="676"/>
        <w:gridCol w:w="676"/>
        <w:gridCol w:w="726"/>
        <w:gridCol w:w="681"/>
        <w:gridCol w:w="819"/>
      </w:tblGrid>
      <w:tr w14:paraId="168B79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BE69B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bookmarkStart w:id="10" w:name="OLE_LINK2"/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4ABF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ADAA4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69B76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AE26A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0D1FD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C2815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B2FB1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58B2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B446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F85D7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278CD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537E7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2B901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BEF0F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2F487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FBC6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CFC7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0x0000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9D38B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95B12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3AF79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6837D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2061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20B74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23587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04850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7003D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CH_2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4FD54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CH_3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B4CE0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CH_4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51550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CH_5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3725D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B3631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7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EDBD8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8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8D57AC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693F5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393E5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E4893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716F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BC59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DB8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FAB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F8CD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E5046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E6CC52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3924A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4003B8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DB76A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6378C1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1C2B4E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B602B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BFCD6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E15C7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A48AF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74ABE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F3AC4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12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245D2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179B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BA5B3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4AEE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3FFB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52A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94098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3EDE4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E24B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28A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A7875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BC6A7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04C81B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219FFD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进气主路气压值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: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Mpa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</w:rPr>
              <w:t xml:space="preserve">    </w:t>
            </w:r>
          </w:p>
        </w:tc>
      </w:tr>
      <w:tr w14:paraId="1052D4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4E34D8">
            <w:pPr>
              <w:jc w:val="both"/>
              <w:rPr>
                <w:rFonts w:hint="eastAsia" w:eastAsia="宋体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54E302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399DA27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主路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负压值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: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-10~10Kpa</w:t>
            </w:r>
          </w:p>
        </w:tc>
      </w:tr>
      <w:tr w14:paraId="1C4E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AC0D4C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87032F">
            <w:pPr>
              <w:jc w:val="center"/>
              <w:rPr>
                <w:rFonts w:ascii="Arial" w:hAnsi="Arial" w:eastAsia="Arial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921577">
            <w:pPr>
              <w:ind w:firstLine="150" w:firstLineChars="100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进气主路流量值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初始默认10.0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L/Min;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 xml:space="preserve">   //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vefc</w:t>
            </w:r>
            <w:r>
              <w:rPr>
                <w:rFonts w:hint="eastAsia" w:ascii="宋体" w:hAnsi="宋体" w:eastAsia="宋体" w:cs="宋体"/>
                <w:kern w:val="24"/>
                <w:sz w:val="15"/>
                <w:szCs w:val="15"/>
                <w:highlight w:val="none"/>
              </w:rPr>
              <w:t>反馈数值</w:t>
            </w:r>
          </w:p>
        </w:tc>
      </w:tr>
      <w:tr w14:paraId="59C53A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D02652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3333CC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5ACC51">
            <w:pPr>
              <w:jc w:val="center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5CFF92">
            <w:pPr>
              <w:ind w:firstLine="150" w:firstLineChars="100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真空回路气体相对湿度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0 ~ 100%; 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 </w:t>
            </w:r>
          </w:p>
        </w:tc>
      </w:tr>
      <w:tr w14:paraId="7330EA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6B2F0F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3333CC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5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F960CF">
            <w:pPr>
              <w:jc w:val="center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03E9E6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真空回路气体温度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0 ~ 100℃;</w:t>
            </w:r>
          </w:p>
          <w:p w14:paraId="170AFAB9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 w14:paraId="78028A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849EF3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B49EF0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48CDFB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FOUP IN：1、FOUP OUT ：0</w:t>
            </w:r>
          </w:p>
        </w:tc>
      </w:tr>
      <w:tr w14:paraId="0020E7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1B472E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7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2CFBE5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EC98A8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FOUP IN 充气秒数 → 高16位</w:t>
            </w:r>
          </w:p>
        </w:tc>
      </w:tr>
      <w:tr w14:paraId="1BB423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70A619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8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D8A698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041763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FOUP IN 充气秒数 → 低16位</w:t>
            </w:r>
          </w:p>
        </w:tc>
      </w:tr>
      <w:tr w14:paraId="78B9BF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A73779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881BB2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DE4860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VEFC状态（bit0）：0=OK，1=NG</w:t>
            </w:r>
          </w:p>
          <w:p w14:paraId="6EA5E219">
            <w:pPr>
              <w:ind w:firstLine="150" w:firstLineChars="100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温湿度传感器（bit1）：0=OK，1=NG</w:t>
            </w:r>
          </w:p>
          <w:p w14:paraId="0D731638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FOUP IN充气30min湿度是否达标（bit2）：0=OK，1=NG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</w:p>
        </w:tc>
      </w:tr>
      <w:tr w14:paraId="14FD03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AC2A2D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9467" w:type="dxa"/>
            <w:gridSpan w:val="1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ADADF36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Example:  ---&gt;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Channel_1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Channel_2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Channel_3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Channel_4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Channel_5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,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Channel_6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Channel_7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Channel_8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，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；</w:t>
            </w:r>
          </w:p>
          <w:p w14:paraId="59B1CC71">
            <w:pPr>
              <w:ind w:firstLine="150" w:firstLineChars="100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反馈值：0XFF,0XFF表示外设异常，需检查外设。</w:t>
            </w:r>
          </w:p>
        </w:tc>
      </w:tr>
      <w:bookmarkEnd w:id="10"/>
    </w:tbl>
    <w:p w14:paraId="4BD302CD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B93398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1" w:name="_Toc117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读取VPPE状态</w:t>
      </w:r>
      <w:bookmarkEnd w:id="11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220A5F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B4140C">
            <w:pPr>
              <w:rPr>
                <w:rFonts w:hint="eastAsia"/>
              </w:rPr>
            </w:pPr>
          </w:p>
          <w:p w14:paraId="5442B33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16CF1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FA3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C3BF0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7600E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BDE33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A1953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27621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7CFA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95050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FD21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C3DD1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5D59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BA3C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9D660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068D0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71A80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EC2A8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090CF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DBA1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CB029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98E28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9844F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44E8A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D40A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D5D94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937A6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65181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E4CD0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0BF9F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37C6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B70B1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6720A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AEDF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708F0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84B35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13A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EBC3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7DC6E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716E5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3D9B0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C781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F357D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ACBB35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06815C9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46E22B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AC6BD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7D20E97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0=正常，1=故障，2=设定压力未达到</w:t>
            </w:r>
          </w:p>
        </w:tc>
      </w:tr>
    </w:tbl>
    <w:p w14:paraId="01E80C1A">
      <w:pPr>
        <w:rPr>
          <w:rFonts w:hint="eastAsia"/>
        </w:rPr>
      </w:pPr>
    </w:p>
    <w:p w14:paraId="76CF583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ED1911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DF780F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60B4C4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B5BA91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E3F9BC7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15D2B557">
      <w:pPr>
        <w:bidi w:val="0"/>
        <w:rPr>
          <w:rFonts w:hint="eastAsia"/>
          <w:highlight w:val="none"/>
          <w:lang w:val="en-US" w:eastAsia="zh-CN"/>
        </w:rPr>
      </w:pPr>
    </w:p>
    <w:p w14:paraId="735891E3">
      <w:pPr>
        <w:bidi w:val="0"/>
        <w:rPr>
          <w:rFonts w:hint="eastAsia"/>
          <w:highlight w:val="none"/>
          <w:lang w:val="en-US" w:eastAsia="zh-CN"/>
        </w:rPr>
      </w:pPr>
    </w:p>
    <w:p w14:paraId="117867BB">
      <w:pPr>
        <w:bidi w:val="0"/>
        <w:rPr>
          <w:rFonts w:hint="eastAsia"/>
          <w:highlight w:val="none"/>
          <w:lang w:val="en-US" w:eastAsia="zh-CN"/>
        </w:rPr>
      </w:pPr>
    </w:p>
    <w:p w14:paraId="3A1E6CC6">
      <w:pPr>
        <w:bidi w:val="0"/>
        <w:rPr>
          <w:rFonts w:hint="eastAsia"/>
          <w:highlight w:val="none"/>
          <w:lang w:val="en-US" w:eastAsia="zh-CN"/>
        </w:rPr>
      </w:pPr>
    </w:p>
    <w:p w14:paraId="1B802460">
      <w:pPr>
        <w:bidi w:val="0"/>
        <w:rPr>
          <w:rFonts w:hint="eastAsia"/>
          <w:highlight w:val="none"/>
          <w:lang w:val="en-US" w:eastAsia="zh-CN"/>
        </w:rPr>
      </w:pPr>
    </w:p>
    <w:p w14:paraId="2E620E92">
      <w:pPr>
        <w:bidi w:val="0"/>
        <w:rPr>
          <w:rFonts w:hint="eastAsia"/>
          <w:highlight w:val="none"/>
          <w:lang w:val="en-US" w:eastAsia="zh-CN"/>
        </w:rPr>
      </w:pPr>
    </w:p>
    <w:p w14:paraId="0806BE24">
      <w:pPr>
        <w:bidi w:val="0"/>
        <w:rPr>
          <w:rFonts w:hint="eastAsia"/>
          <w:highlight w:val="none"/>
          <w:lang w:val="en-US" w:eastAsia="zh-CN"/>
        </w:rPr>
      </w:pPr>
    </w:p>
    <w:p w14:paraId="27AFA88F">
      <w:pPr>
        <w:bidi w:val="0"/>
        <w:rPr>
          <w:rFonts w:hint="eastAsia"/>
          <w:highlight w:val="none"/>
          <w:lang w:val="en-US" w:eastAsia="zh-CN"/>
        </w:rPr>
      </w:pPr>
    </w:p>
    <w:p w14:paraId="4EA9E47B">
      <w:pPr>
        <w:bidi w:val="0"/>
        <w:rPr>
          <w:rFonts w:hint="eastAsia"/>
          <w:highlight w:val="none"/>
          <w:lang w:val="en-US" w:eastAsia="zh-CN"/>
        </w:rPr>
      </w:pPr>
    </w:p>
    <w:p w14:paraId="46C80C5D">
      <w:pPr>
        <w:bidi w:val="0"/>
        <w:rPr>
          <w:rFonts w:hint="eastAsia"/>
          <w:highlight w:val="none"/>
          <w:lang w:val="en-US" w:eastAsia="zh-CN"/>
        </w:rPr>
      </w:pPr>
    </w:p>
    <w:p w14:paraId="509AA918">
      <w:pPr>
        <w:bidi w:val="0"/>
        <w:rPr>
          <w:rFonts w:hint="eastAsia"/>
          <w:highlight w:val="none"/>
          <w:lang w:val="en-US" w:eastAsia="zh-CN"/>
        </w:rPr>
      </w:pPr>
    </w:p>
    <w:p w14:paraId="177BD993">
      <w:pPr>
        <w:bidi w:val="0"/>
        <w:rPr>
          <w:rFonts w:hint="eastAsia"/>
          <w:highlight w:val="none"/>
          <w:lang w:val="en-US" w:eastAsia="zh-CN"/>
        </w:rPr>
      </w:pPr>
    </w:p>
    <w:p w14:paraId="750EE086">
      <w:pPr>
        <w:bidi w:val="0"/>
        <w:rPr>
          <w:rFonts w:hint="eastAsia"/>
          <w:highlight w:val="none"/>
          <w:lang w:val="en-US" w:eastAsia="zh-CN"/>
        </w:rPr>
      </w:pPr>
    </w:p>
    <w:p w14:paraId="197FB7DC">
      <w:pPr>
        <w:bidi w:val="0"/>
        <w:rPr>
          <w:rFonts w:hint="eastAsia"/>
          <w:highlight w:val="none"/>
          <w:lang w:val="en-US" w:eastAsia="zh-CN"/>
        </w:rPr>
      </w:pPr>
    </w:p>
    <w:p w14:paraId="260C3C91">
      <w:pPr>
        <w:bidi w:val="0"/>
        <w:rPr>
          <w:rFonts w:hint="eastAsia"/>
          <w:highlight w:val="none"/>
          <w:lang w:val="en-US" w:eastAsia="zh-CN"/>
        </w:rPr>
      </w:pPr>
    </w:p>
    <w:p w14:paraId="457C23F0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</w:rPr>
      </w:pPr>
      <w:bookmarkStart w:id="12" w:name="_Toc1754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读取VEFC流量单位/介质配置状态</w:t>
      </w:r>
      <w:bookmarkEnd w:id="12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048C12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F4F736">
            <w:pPr>
              <w:rPr>
                <w:rFonts w:hint="eastAsia"/>
              </w:rPr>
            </w:pPr>
          </w:p>
          <w:p w14:paraId="199732E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8D435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F0526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BD1F0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8F6E5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425D8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01AE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B13AF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7D650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FFD3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E367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B0337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CB58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CB60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D84D2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A5CF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ED9BF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2D2DCA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11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D30ED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8A840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3511D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F79FA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8D9D5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D26DE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C510F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AD1C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8F598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68E6A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3CC6C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98BE8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1D1F3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08BC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0DDF4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79B1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6374D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32690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09B72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462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CB9518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B7AF5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599D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9BCD8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22DB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1CDD333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4A41C9C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36D0B9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6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CC038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DC3F96F"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H_byte：0=单位配置成功， 1=单位配置失败（默认：L/Min）</w:t>
            </w:r>
          </w:p>
          <w:p w14:paraId="1E5197E6"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L_byte：0=介质配置成功，1=配置失败（默认：CDA）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（配置介质时，如果不是FOUP OUT状态，会等到FOUP OUT状态下才下发配置给VEFC）</w:t>
            </w:r>
          </w:p>
          <w:p w14:paraId="6E073434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  <w:p w14:paraId="2A6C2386"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如果初始是配置成功0，后续发现两变量均配置失败1，说明VEFC单独断过电或出现过异常状态，</w:t>
            </w:r>
          </w:p>
          <w:p w14:paraId="44256343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需要重启板卡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（避免中途更换了未配置的VEFC的情况 ）</w:t>
            </w:r>
          </w:p>
        </w:tc>
      </w:tr>
    </w:tbl>
    <w:p w14:paraId="598D6992">
      <w:pPr>
        <w:rPr>
          <w:rFonts w:hint="eastAsia"/>
        </w:rPr>
      </w:pPr>
    </w:p>
    <w:p w14:paraId="027663F6">
      <w:pPr>
        <w:rPr>
          <w:rFonts w:hint="eastAsia"/>
        </w:rPr>
      </w:pPr>
    </w:p>
    <w:p w14:paraId="21BA9B3E">
      <w:pPr>
        <w:rPr>
          <w:rFonts w:hint="eastAsia"/>
        </w:rPr>
      </w:pPr>
    </w:p>
    <w:p w14:paraId="45850D6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3" w:name="_Toc2454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读取85自检状态/结果</w:t>
      </w:r>
      <w:bookmarkEnd w:id="13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60303D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A84BE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4EFA2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DF044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BD2F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975F3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BD1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EC7D9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F5BF2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6C85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E3B2A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EF2B9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07766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4313D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82928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327EF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73E6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E549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9F04F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11859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C745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FF559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E1456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F0A87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AA3D46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D834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0754B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2FB5A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DD41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4D72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553E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3308C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E978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038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D3CB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79FD0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92443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875CF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D092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C87AA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0FEAE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D3A2F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BDEB9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32CAA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0B20E43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20478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1470D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BF8D0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10DCABE">
            <w:pPr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0=无报警/空闲，1=自检进行中，2=自检成功，</w:t>
            </w:r>
          </w:p>
          <w:p w14:paraId="24F5D896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3=湿度超标失败，4=传感器通讯故障，5=值参数错误</w:t>
            </w:r>
          </w:p>
        </w:tc>
      </w:tr>
    </w:tbl>
    <w:p w14:paraId="7E9FBA50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  <w:bookmarkStart w:id="14" w:name="_Toc894"/>
    </w:p>
    <w:p w14:paraId="398DE26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5" w:name="_Toc2084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读取湿度offset参数</w:t>
      </w:r>
      <w:bookmarkEnd w:id="15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4C7367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58613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B3FD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FE86F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D7B0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0D6C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2EEF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D658F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AFE49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00D03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37357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59E5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A074A1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BDF41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FB19F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574ED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D6BA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FC5D0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4D05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13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ACC83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37B3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DCE9E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2F92B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502BC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CA700D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12E47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8ED9A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87D032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0B92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83AB6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A1D3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A669F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AF631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91E8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289B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3A01C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04D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503B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9D931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7FC17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64348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9A17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2C3C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40A1C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7EE36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17F426A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0EFDFE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0053C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5949A4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湿度偏移校准值</w:t>
            </w:r>
          </w:p>
        </w:tc>
      </w:tr>
    </w:tbl>
    <w:p w14:paraId="1547625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tLeast"/>
        <w:textAlignment w:val="baseline"/>
        <w:rPr>
          <w:rFonts w:hint="eastAsia"/>
          <w:highlight w:val="none"/>
          <w:lang w:val="en-US" w:eastAsia="zh-CN"/>
        </w:rPr>
      </w:pPr>
    </w:p>
    <w:p w14:paraId="70017D96">
      <w:pPr>
        <w:bidi w:val="0"/>
        <w:rPr>
          <w:rFonts w:hint="eastAsia"/>
          <w:highlight w:val="none"/>
          <w:lang w:val="en-US" w:eastAsia="zh-CN"/>
        </w:rPr>
      </w:pPr>
    </w:p>
    <w:p w14:paraId="5778828C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87C25A2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18E53EC5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9DE962D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4AEF3D8B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1CA4FD9F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7113D458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7E3BD9C3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1E65E4AF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5A875EF8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3DACC8EA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3D4C6DB6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566FB3B6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0943E758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1EC62482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C1406DD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2F4942FB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9D5F59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16" w:name="_Toc2931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读取湿度offset触发下限数值</w:t>
      </w:r>
      <w:bookmarkEnd w:id="16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4F53BC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F761C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DCA34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2349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45366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DD2A1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BBF11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0BD90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9227E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912A8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498DE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097C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0CBC5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FC4E9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FD797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2EA6E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E0BCE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8AC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1E3D4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14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E5902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4DA5B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66556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D3988B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91556D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433E7D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F92DE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DFCF8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E13A3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FB40C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3EB4D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B7045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947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8387D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A2820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1D69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59FD8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9249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81873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4A86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F23F9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53EC8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8C56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E33D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3DE7E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0476D6C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B1FC62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0CB82F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60C4D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9E6D19A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湿度校准触发阈值</w:t>
            </w:r>
          </w:p>
        </w:tc>
      </w:tr>
    </w:tbl>
    <w:p w14:paraId="32E992C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054209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8E870D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22E267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C2B842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765C4C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DE674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CCD91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350DF5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A5E1B1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73A06C1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17" w:name="_Toc1148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设备版本号查询</w:t>
      </w:r>
      <w:bookmarkEnd w:id="17"/>
    </w:p>
    <w:p w14:paraId="4DB727D9"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0DBED5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4A344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4FE9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DC8A8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3544D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01095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D00A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AF06C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2E2E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AC114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16C4E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F210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581C0D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E6519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F1C18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005E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0E113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2CAF4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17655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15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1FB2A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A30A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E915F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FF85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1F4BC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77BFD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DF036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20881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9AE0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E48E0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7E7D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8F0B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FC5CB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B447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16FD9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EC60D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15015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6695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530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2AEB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A74397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801107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FC8C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9EE11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17950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EC2B4A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288D383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</w:p>
        </w:tc>
      </w:tr>
      <w:tr w14:paraId="33880E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D42CB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CD47832">
            <w:pPr>
              <w:rPr>
                <w:kern w:val="24"/>
                <w:sz w:val="15"/>
                <w:szCs w:val="15"/>
                <w:highlight w:val="none"/>
              </w:rPr>
            </w:pPr>
          </w:p>
        </w:tc>
      </w:tr>
    </w:tbl>
    <w:p w14:paraId="18392B7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E74F96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8BC87CF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BCA978C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101802A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04DB53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BFBFA6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F081C6F">
      <w:pPr>
        <w:rPr>
          <w:rFonts w:hint="eastAsia"/>
          <w:highlight w:val="none"/>
        </w:rPr>
      </w:pPr>
    </w:p>
    <w:p w14:paraId="7E307861">
      <w:pPr>
        <w:rPr>
          <w:rFonts w:hint="eastAsia"/>
          <w:highlight w:val="none"/>
        </w:rPr>
      </w:pPr>
    </w:p>
    <w:p w14:paraId="06369AA9">
      <w:pPr>
        <w:rPr>
          <w:rFonts w:hint="eastAsia"/>
          <w:highlight w:val="none"/>
        </w:rPr>
      </w:pPr>
    </w:p>
    <w:p w14:paraId="6E7D38F4">
      <w:pPr>
        <w:rPr>
          <w:rFonts w:hint="eastAsia"/>
          <w:highlight w:val="none"/>
        </w:rPr>
      </w:pPr>
    </w:p>
    <w:p w14:paraId="751C52CE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18" w:name="_Toc26849"/>
      <w:r>
        <w:rPr>
          <w:rFonts w:ascii="宋体" w:hAnsi="宋体" w:eastAsia="宋体" w:cs="宋体"/>
          <w:sz w:val="24"/>
          <w:szCs w:val="24"/>
        </w:rPr>
        <w:t>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VEFC当前输出压力值</w:t>
      </w:r>
      <w:bookmarkEnd w:id="18"/>
    </w:p>
    <w:p w14:paraId="7FF94F4A"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55305E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D6B58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05D71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1E3CA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FC520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3BAA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7CF73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2FAF0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A3E2B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4CC1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4157F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FDCC0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C05D32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D715B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80C9C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C4487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8319C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FF976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D292BF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16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C3DEF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A9046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8A2CF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DA3D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8B54D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43470C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B8A8E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4D5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551F3A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06783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CA9AC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7D40E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70B5F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F16CD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E054C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A0F6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99B7E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BE26C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9F067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3566A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2DA72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72A23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15ED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00E20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FE725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65B691A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ADE2B77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/10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7E25B5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37278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CFD25CD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单位：Kpa</w:t>
            </w:r>
          </w:p>
        </w:tc>
      </w:tr>
    </w:tbl>
    <w:p w14:paraId="6989F59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E46BCD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B7D248C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201C6A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87DF459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14FF470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1E3109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58363DF">
      <w:pPr>
        <w:rPr>
          <w:rFonts w:hint="eastAsia"/>
          <w:highlight w:val="none"/>
        </w:rPr>
      </w:pPr>
    </w:p>
    <w:p w14:paraId="4D82F003">
      <w:pPr>
        <w:rPr>
          <w:rFonts w:hint="eastAsia"/>
          <w:highlight w:val="none"/>
        </w:rPr>
      </w:pPr>
    </w:p>
    <w:p w14:paraId="180BC5A3">
      <w:pPr>
        <w:rPr>
          <w:rFonts w:hint="eastAsia"/>
          <w:highlight w:val="none"/>
        </w:rPr>
      </w:pPr>
    </w:p>
    <w:p w14:paraId="14804FA2">
      <w:pPr>
        <w:rPr>
          <w:rFonts w:hint="eastAsia"/>
          <w:highlight w:val="none"/>
        </w:rPr>
      </w:pPr>
    </w:p>
    <w:p w14:paraId="3DA07A31">
      <w:pPr>
        <w:rPr>
          <w:rFonts w:hint="eastAsia"/>
          <w:highlight w:val="none"/>
        </w:rPr>
      </w:pPr>
    </w:p>
    <w:p w14:paraId="2D17A71B">
      <w:pPr>
        <w:rPr>
          <w:rFonts w:hint="eastAsia"/>
          <w:highlight w:val="none"/>
        </w:rPr>
      </w:pPr>
    </w:p>
    <w:p w14:paraId="520096A2">
      <w:pPr>
        <w:rPr>
          <w:rFonts w:hint="eastAsia"/>
          <w:highlight w:val="none"/>
        </w:rPr>
      </w:pPr>
    </w:p>
    <w:p w14:paraId="023FE0DF">
      <w:pPr>
        <w:rPr>
          <w:rFonts w:hint="eastAsia"/>
          <w:highlight w:val="none"/>
        </w:rPr>
      </w:pPr>
    </w:p>
    <w:p w14:paraId="65425957">
      <w:pPr>
        <w:rPr>
          <w:rFonts w:hint="eastAsia"/>
          <w:highlight w:val="none"/>
        </w:rPr>
      </w:pPr>
    </w:p>
    <w:p w14:paraId="78E88184">
      <w:pPr>
        <w:rPr>
          <w:rFonts w:hint="eastAsia"/>
          <w:highlight w:val="none"/>
        </w:rPr>
      </w:pPr>
    </w:p>
    <w:p w14:paraId="79C2A65B">
      <w:pPr>
        <w:rPr>
          <w:rFonts w:hint="eastAsia"/>
          <w:highlight w:val="none"/>
        </w:rPr>
      </w:pPr>
    </w:p>
    <w:p w14:paraId="139F21AC">
      <w:pPr>
        <w:rPr>
          <w:rFonts w:hint="eastAsia"/>
          <w:highlight w:val="none"/>
        </w:rPr>
      </w:pPr>
    </w:p>
    <w:p w14:paraId="1209CBB2">
      <w:pPr>
        <w:rPr>
          <w:rFonts w:hint="eastAsia"/>
          <w:highlight w:val="none"/>
        </w:rPr>
      </w:pPr>
    </w:p>
    <w:p w14:paraId="1DD8FCDE">
      <w:pPr>
        <w:rPr>
          <w:rFonts w:hint="eastAsia"/>
          <w:highlight w:val="none"/>
        </w:rPr>
      </w:pPr>
    </w:p>
    <w:p w14:paraId="156D695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19" w:name="_Toc26573"/>
      <w:r>
        <w:rPr>
          <w:rFonts w:ascii="宋体" w:hAnsi="宋体" w:eastAsia="宋体" w:cs="宋体"/>
          <w:sz w:val="24"/>
          <w:szCs w:val="24"/>
        </w:rPr>
        <w:t>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VEFC压力传感器平均温度值</w:t>
      </w:r>
      <w:bookmarkEnd w:id="19"/>
    </w:p>
    <w:p w14:paraId="2A223F3A"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6B066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403C51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44874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87AAAD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73BFE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CCE10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4AE31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26F09E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49992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1E032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3FBA1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345AF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C33B0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F9EF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5456C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A11A7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2B8A8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903E7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9DCA8D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17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374B9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175B1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82AD0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778D4A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E3D6C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3E867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8134F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C847E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D1ACAA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389AF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FA571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0AA5B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96801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58142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89EA4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CC3F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0397B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74FC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165FF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FFF5E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C6EF9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EE1B76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1E081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711EF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8AE5A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1E5572D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3502627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/100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</w:p>
        </w:tc>
      </w:tr>
      <w:tr w14:paraId="49725E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C7760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8225B9F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单位：℃</w:t>
            </w:r>
          </w:p>
        </w:tc>
      </w:tr>
    </w:tbl>
    <w:p w14:paraId="48A451F3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A035510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79E3FFB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A80E63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5C8A1D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121DCA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5F2CB8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3F5FB23">
      <w:pPr>
        <w:rPr>
          <w:rFonts w:hint="eastAsia"/>
          <w:highlight w:val="none"/>
        </w:rPr>
      </w:pPr>
    </w:p>
    <w:p w14:paraId="21B01C1F">
      <w:pPr>
        <w:rPr>
          <w:rFonts w:hint="eastAsia"/>
          <w:highlight w:val="none"/>
        </w:rPr>
      </w:pPr>
    </w:p>
    <w:p w14:paraId="4425B518">
      <w:pPr>
        <w:rPr>
          <w:rFonts w:hint="eastAsia"/>
          <w:highlight w:val="none"/>
        </w:rPr>
      </w:pPr>
    </w:p>
    <w:p w14:paraId="40C5E651">
      <w:pPr>
        <w:rPr>
          <w:rFonts w:hint="eastAsia"/>
          <w:highlight w:val="none"/>
        </w:rPr>
      </w:pPr>
    </w:p>
    <w:p w14:paraId="3E7CF6E0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0" w:name="_Toc13682"/>
      <w:r>
        <w:rPr>
          <w:rFonts w:ascii="宋体" w:hAnsi="宋体" w:eastAsia="宋体" w:cs="宋体"/>
          <w:sz w:val="24"/>
          <w:szCs w:val="24"/>
        </w:rPr>
        <w:t>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VEFC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气体介质类型</w:t>
      </w:r>
      <w:bookmarkEnd w:id="20"/>
    </w:p>
    <w:p w14:paraId="223CDF55"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78845E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A9707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225F2D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1C891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D7A4E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48ADD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E329D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B8340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CA8CA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35880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00B60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7AFB2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1ECA5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38E0B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B341E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E6308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6879F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E2C3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3ACA3B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18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74F991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056DE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766F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49475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1C2CD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502156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DB721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8A746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EBC32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36DEF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470CA5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18F07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11849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40365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7A40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7609C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BDB39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1944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A779B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6256E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EF97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EE5746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0x00XX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BFE66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A81D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85B37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5596F97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32BAAD5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</w:p>
        </w:tc>
      </w:tr>
      <w:tr w14:paraId="4A60D6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638D3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2A2C0EE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介质类型：0x0000=CDA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（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上电初始默认设置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）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, 0x0001=N2, 0x0002=Ar, 0x0003=CO2, 0x0004=O2</w:t>
            </w:r>
          </w:p>
        </w:tc>
      </w:tr>
    </w:tbl>
    <w:p w14:paraId="5F8B497F">
      <w:pPr>
        <w:rPr>
          <w:rFonts w:hint="eastAsia"/>
          <w:highlight w:val="none"/>
        </w:rPr>
      </w:pPr>
    </w:p>
    <w:p w14:paraId="0F0E213B">
      <w:pPr>
        <w:rPr>
          <w:rFonts w:hint="eastAsia"/>
          <w:highlight w:val="none"/>
        </w:rPr>
      </w:pPr>
    </w:p>
    <w:p w14:paraId="01F21817">
      <w:pPr>
        <w:rPr>
          <w:rFonts w:hint="eastAsia"/>
          <w:highlight w:val="none"/>
        </w:rPr>
      </w:pPr>
    </w:p>
    <w:p w14:paraId="5CA7E705">
      <w:pPr>
        <w:rPr>
          <w:rFonts w:hint="eastAsia"/>
          <w:highlight w:val="none"/>
        </w:rPr>
      </w:pPr>
    </w:p>
    <w:p w14:paraId="6D1ED091">
      <w:pPr>
        <w:rPr>
          <w:rFonts w:hint="eastAsia"/>
          <w:highlight w:val="none"/>
        </w:rPr>
      </w:pPr>
    </w:p>
    <w:p w14:paraId="55D9B375">
      <w:pPr>
        <w:rPr>
          <w:rFonts w:hint="eastAsia"/>
          <w:highlight w:val="none"/>
        </w:rPr>
      </w:pPr>
    </w:p>
    <w:p w14:paraId="7C707DCF">
      <w:pPr>
        <w:rPr>
          <w:rFonts w:hint="eastAsia"/>
          <w:highlight w:val="none"/>
        </w:rPr>
      </w:pPr>
    </w:p>
    <w:p w14:paraId="1D8CAE9F">
      <w:pPr>
        <w:rPr>
          <w:rFonts w:hint="eastAsia"/>
          <w:highlight w:val="none"/>
        </w:rPr>
      </w:pPr>
    </w:p>
    <w:p w14:paraId="6D2A5425">
      <w:pPr>
        <w:rPr>
          <w:rFonts w:hint="eastAsia"/>
          <w:highlight w:val="none"/>
        </w:rPr>
      </w:pPr>
    </w:p>
    <w:p w14:paraId="670F93DA">
      <w:pPr>
        <w:rPr>
          <w:rFonts w:hint="eastAsia"/>
          <w:highlight w:val="none"/>
        </w:rPr>
      </w:pPr>
    </w:p>
    <w:p w14:paraId="7276E7E3">
      <w:pPr>
        <w:rPr>
          <w:rFonts w:hint="eastAsia"/>
          <w:highlight w:val="none"/>
        </w:rPr>
      </w:pPr>
    </w:p>
    <w:p w14:paraId="4E77621C">
      <w:pPr>
        <w:rPr>
          <w:rFonts w:hint="eastAsia"/>
          <w:highlight w:val="none"/>
        </w:rPr>
      </w:pPr>
    </w:p>
    <w:p w14:paraId="6C9B6C9E">
      <w:pPr>
        <w:rPr>
          <w:rFonts w:hint="eastAsia"/>
          <w:highlight w:val="none"/>
        </w:rPr>
      </w:pPr>
    </w:p>
    <w:p w14:paraId="0B5A4047">
      <w:pPr>
        <w:rPr>
          <w:rFonts w:hint="eastAsia"/>
          <w:highlight w:val="none"/>
        </w:rPr>
      </w:pPr>
    </w:p>
    <w:p w14:paraId="2C47A7F7">
      <w:pPr>
        <w:rPr>
          <w:rFonts w:hint="eastAsia"/>
          <w:highlight w:val="none"/>
        </w:rPr>
      </w:pPr>
    </w:p>
    <w:p w14:paraId="66A9449C">
      <w:pPr>
        <w:rPr>
          <w:rFonts w:hint="eastAsia"/>
          <w:highlight w:val="none"/>
        </w:rPr>
      </w:pPr>
    </w:p>
    <w:p w14:paraId="0BA973BE">
      <w:pPr>
        <w:rPr>
          <w:rFonts w:hint="eastAsia"/>
          <w:highlight w:val="none"/>
        </w:rPr>
      </w:pPr>
    </w:p>
    <w:p w14:paraId="16A0F0D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1" w:name="_Toc759"/>
      <w:r>
        <w:rPr>
          <w:rFonts w:ascii="宋体" w:hAnsi="宋体" w:eastAsia="宋体" w:cs="宋体"/>
          <w:sz w:val="24"/>
          <w:szCs w:val="24"/>
        </w:rPr>
        <w:t>FOUP IN 抽真空保持使能</w:t>
      </w:r>
      <w:bookmarkEnd w:id="21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143592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2E4A4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C9EAE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F494E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E9D2C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F9402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54948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CFD6E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CD26E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7B03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8F1C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EC5F9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102A9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CDD5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2F2A8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2D9D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A436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6DB0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2126F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1B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641E8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4F7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F8465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E928E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674E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5E835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CF99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2DC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DFBE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D5D8B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FB072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40DB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C77C7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8046D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4AD4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CA76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42E06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1A8D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9D47E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81513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88A52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DFCE5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FEB3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388DF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45001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FAACF72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1784822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</w:p>
        </w:tc>
      </w:tr>
      <w:tr w14:paraId="11D026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BE14E0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29901D9">
            <w:pPr>
              <w:rPr>
                <w:rFonts w:hint="default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>备注</w:t>
            </w: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: </w:t>
            </w: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 xml:space="preserve"> 0（默认，关闭）1（开启）</w:t>
            </w:r>
          </w:p>
        </w:tc>
      </w:tr>
    </w:tbl>
    <w:p w14:paraId="703650C3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C6A4BC9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E4B720F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0C2C06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FFA7B7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B9B7E4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E62BE03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C785BFC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52B1D4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65E779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86425F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68971B8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773E30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72935A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77D7C42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03B3AB2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4DAD1E4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2" w:name="_Toc30207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u w:val="none"/>
          <w:lang w:val="en-US" w:eastAsia="zh-CN"/>
        </w:rPr>
        <w:t>rge使能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查询</w:t>
      </w:r>
      <w:bookmarkEnd w:id="22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52160F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0EFB8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62EE1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45E56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4ECEC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03B73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13868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447A5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852665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4D358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DB85F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70B6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23413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5FCC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82394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C0E36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A73E5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948AE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BFB80C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1D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D5707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0ED3D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B1F41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7B854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4156D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7F34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7B9D4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300DB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7EB3C3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B01B4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9CE0B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7A9B0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3F0F0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D3D4C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5458D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C493A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29E38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EE798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FF561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0D4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9FF507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8DB9A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90567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EA334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CC34C1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C183D29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81FBE24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</w:p>
        </w:tc>
      </w:tr>
      <w:tr w14:paraId="1BB6B1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0F5261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B41A7FA">
            <w:pPr>
              <w:rPr>
                <w:rFonts w:hint="default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>备注</w:t>
            </w: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: </w:t>
            </w: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 xml:space="preserve"> 0（关闭）1（开启）</w:t>
            </w:r>
          </w:p>
        </w:tc>
      </w:tr>
    </w:tbl>
    <w:p w14:paraId="3F18F1C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776422C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41873D8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EBFA28F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DDCBCB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11991C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033179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308AA99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FCC981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624F623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trike w:val="0"/>
          <w:dstrike w:val="0"/>
          <w:sz w:val="24"/>
          <w:szCs w:val="24"/>
          <w:highlight w:val="none"/>
          <w:lang w:val="en-US" w:eastAsia="zh-CN"/>
        </w:rPr>
      </w:pPr>
      <w:bookmarkStart w:id="23" w:name="_Toc19794"/>
      <w:r>
        <w:rPr>
          <w:rFonts w:hint="eastAsia" w:asciiTheme="majorEastAsia" w:hAnsiTheme="majorEastAsia" w:eastAsiaTheme="majorEastAsia" w:cstheme="majorEastAsia"/>
          <w:b/>
          <w:bCs w:val="0"/>
          <w:strike w:val="0"/>
          <w:dstrike w:val="0"/>
          <w:sz w:val="24"/>
          <w:szCs w:val="24"/>
          <w:highlight w:val="none"/>
          <w:lang w:val="en-US" w:eastAsia="zh-CN"/>
        </w:rPr>
        <w:t>Idle purge状态查询</w:t>
      </w:r>
      <w:bookmarkEnd w:id="23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55DFD3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15F3B9">
            <w:pPr>
              <w:jc w:val="both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2A2F2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353B46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88EBB1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BB6B01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A73FB5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F8D10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BE46D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A9C717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5741F8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91290B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855B84">
            <w:pPr>
              <w:jc w:val="center"/>
              <w:rPr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strike w:val="0"/>
                <w:dstrike w:val="0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B6B04F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4348A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0719BC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5D022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51B0E8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8C3F67">
            <w:pPr>
              <w:jc w:val="center"/>
              <w:rPr>
                <w:rFonts w:hint="default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1E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54B6D4">
            <w:pPr>
              <w:jc w:val="center"/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89B95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XXXX</w:t>
            </w:r>
          </w:p>
        </w:tc>
      </w:tr>
      <w:tr w14:paraId="0DBA74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F65530">
            <w:pPr>
              <w:jc w:val="both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686013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DE50C6">
            <w:pPr>
              <w:jc w:val="center"/>
              <w:rPr>
                <w:rFonts w:eastAsia="宋体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9B37C6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6AA5BE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BE106C">
            <w:pPr>
              <w:jc w:val="center"/>
              <w:rPr>
                <w:rFonts w:eastAsia="宋体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300E0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82468F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2DD0F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1858C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3DB0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FDCB37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AFEC76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E7F31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DCC9D0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822E94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4CD10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83A7C5">
            <w:pPr>
              <w:jc w:val="center"/>
              <w:rPr>
                <w:rFonts w:hint="default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31A31A">
            <w:pPr>
              <w:jc w:val="center"/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6DE4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XXXX</w:t>
            </w:r>
          </w:p>
        </w:tc>
      </w:tr>
      <w:tr w14:paraId="7FCF66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EC4565">
            <w:pPr>
              <w:jc w:val="both"/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73D3BFD6">
            <w:pPr>
              <w:jc w:val="center"/>
              <w:rPr>
                <w:rFonts w:eastAsia="宋体"/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49ADC0AC">
            <w:pPr>
              <w:ind w:firstLine="150" w:firstLineChars="100"/>
              <w:rPr>
                <w:rFonts w:eastAsiaTheme="minor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;</w:t>
            </w:r>
          </w:p>
        </w:tc>
      </w:tr>
      <w:tr w14:paraId="617C1C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B43B58">
            <w:pPr>
              <w:jc w:val="both"/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23BCA8">
            <w:pPr>
              <w:ind w:firstLine="150" w:firstLineChars="100"/>
              <w:rPr>
                <w:rFonts w:hint="default" w:eastAsia="宋体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0=空闲 1=延时10S 2=充气 3=吹气</w:t>
            </w:r>
            <w:r>
              <w:rPr>
                <w:rFonts w:hint="eastAsia" w:eastAsia="宋体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(间隔)</w:t>
            </w:r>
          </w:p>
        </w:tc>
      </w:tr>
    </w:tbl>
    <w:p w14:paraId="1C526223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6201A7B4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3F9C131D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30CC07DA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0F0656C1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2F10DDA7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7F4457BD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71307294">
      <w:pPr>
        <w:rPr>
          <w:rFonts w:hint="eastAsia"/>
          <w:highlight w:val="none"/>
        </w:rPr>
      </w:pPr>
    </w:p>
    <w:p w14:paraId="78AD133A">
      <w:pPr>
        <w:rPr>
          <w:rFonts w:hint="eastAsia"/>
          <w:highlight w:val="none"/>
        </w:rPr>
      </w:pPr>
    </w:p>
    <w:p w14:paraId="5BF0A031">
      <w:pPr>
        <w:rPr>
          <w:rFonts w:hint="eastAsia"/>
          <w:highlight w:val="none"/>
        </w:rPr>
      </w:pPr>
    </w:p>
    <w:p w14:paraId="655123A5">
      <w:pPr>
        <w:rPr>
          <w:rFonts w:hint="eastAsia"/>
          <w:highlight w:val="none"/>
        </w:rPr>
      </w:pPr>
    </w:p>
    <w:p w14:paraId="6DFD4141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4" w:name="_Toc1140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purge时间查询</w:t>
      </w:r>
      <w:bookmarkEnd w:id="24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2B90FD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996E8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4CC8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6C98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0B06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26E4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A899A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3B120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12023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86301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C473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C79C7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D56B22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527E2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2485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CFD38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B1893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F456D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2CA4A1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1F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A9F11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9179E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C5D0C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3F915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69F8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085B7A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4BAE3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17515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189FF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F1122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781C9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F20BD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6DA55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EFB7E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515F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874B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7DD81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88564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36EAF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713AF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F1FB01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B680A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4D968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5EA4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CE701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753755F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C7B433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计时时长（s） </w:t>
            </w:r>
          </w:p>
        </w:tc>
      </w:tr>
    </w:tbl>
    <w:p w14:paraId="3D19F67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B1C50CE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26E01E0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2E3AF5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BF529E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08E1B0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6A5CC7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DB74502">
      <w:pPr>
        <w:rPr>
          <w:rFonts w:hint="eastAsia" w:eastAsia="宋体"/>
          <w:highlight w:val="none"/>
          <w:lang w:eastAsia="zh-CN"/>
        </w:rPr>
      </w:pPr>
    </w:p>
    <w:p w14:paraId="79A9C858">
      <w:pPr>
        <w:rPr>
          <w:rFonts w:hint="eastAsia" w:eastAsia="宋体"/>
          <w:highlight w:val="none"/>
          <w:lang w:eastAsia="zh-CN"/>
        </w:rPr>
      </w:pPr>
    </w:p>
    <w:p w14:paraId="7FDD5CF9">
      <w:pPr>
        <w:rPr>
          <w:rFonts w:hint="eastAsia" w:eastAsia="宋体"/>
          <w:highlight w:val="none"/>
          <w:lang w:eastAsia="zh-CN"/>
        </w:rPr>
      </w:pPr>
    </w:p>
    <w:p w14:paraId="417223E6">
      <w:pPr>
        <w:rPr>
          <w:rFonts w:hint="eastAsia" w:eastAsia="宋体"/>
          <w:highlight w:val="none"/>
          <w:lang w:eastAsia="zh-CN"/>
        </w:rPr>
      </w:pPr>
    </w:p>
    <w:p w14:paraId="733FFC7E">
      <w:pPr>
        <w:rPr>
          <w:rFonts w:hint="eastAsia" w:eastAsia="宋体"/>
          <w:highlight w:val="none"/>
          <w:lang w:eastAsia="zh-CN"/>
        </w:rPr>
      </w:pPr>
    </w:p>
    <w:p w14:paraId="3047B817">
      <w:pPr>
        <w:rPr>
          <w:rFonts w:hint="eastAsia" w:eastAsia="宋体"/>
          <w:highlight w:val="none"/>
          <w:lang w:eastAsia="zh-CN"/>
        </w:rPr>
      </w:pPr>
    </w:p>
    <w:p w14:paraId="70303ADB">
      <w:pPr>
        <w:rPr>
          <w:rFonts w:hint="eastAsia" w:eastAsia="宋体"/>
          <w:highlight w:val="none"/>
          <w:lang w:eastAsia="zh-CN"/>
        </w:rPr>
      </w:pPr>
    </w:p>
    <w:p w14:paraId="681183C9">
      <w:pPr>
        <w:rPr>
          <w:rFonts w:hint="eastAsia" w:eastAsia="宋体"/>
          <w:highlight w:val="none"/>
          <w:lang w:eastAsia="zh-CN"/>
        </w:rPr>
      </w:pPr>
    </w:p>
    <w:p w14:paraId="0819DF2D">
      <w:pPr>
        <w:rPr>
          <w:rFonts w:hint="eastAsia" w:eastAsia="宋体"/>
          <w:highlight w:val="none"/>
          <w:lang w:eastAsia="zh-CN"/>
        </w:rPr>
      </w:pPr>
    </w:p>
    <w:p w14:paraId="7A19A967">
      <w:pPr>
        <w:rPr>
          <w:rFonts w:hint="eastAsia" w:eastAsia="宋体"/>
          <w:highlight w:val="none"/>
          <w:lang w:eastAsia="zh-CN"/>
        </w:rPr>
      </w:pPr>
    </w:p>
    <w:p w14:paraId="3BCED492">
      <w:pPr>
        <w:rPr>
          <w:rFonts w:hint="eastAsia" w:eastAsia="宋体"/>
          <w:highlight w:val="none"/>
          <w:lang w:eastAsia="zh-CN"/>
        </w:rPr>
      </w:pPr>
    </w:p>
    <w:p w14:paraId="3221C210">
      <w:pPr>
        <w:rPr>
          <w:rFonts w:hint="eastAsia" w:eastAsia="宋体"/>
          <w:highlight w:val="none"/>
          <w:lang w:eastAsia="zh-CN"/>
        </w:rPr>
      </w:pPr>
    </w:p>
    <w:p w14:paraId="37958B02">
      <w:pPr>
        <w:rPr>
          <w:rFonts w:hint="eastAsia" w:eastAsia="宋体"/>
          <w:highlight w:val="none"/>
          <w:lang w:eastAsia="zh-CN"/>
        </w:rPr>
      </w:pPr>
    </w:p>
    <w:p w14:paraId="29D99432">
      <w:pPr>
        <w:rPr>
          <w:rFonts w:hint="eastAsia" w:eastAsia="宋体"/>
          <w:highlight w:val="none"/>
          <w:lang w:eastAsia="zh-CN"/>
        </w:rPr>
      </w:pPr>
    </w:p>
    <w:p w14:paraId="5378EA17">
      <w:pPr>
        <w:rPr>
          <w:rFonts w:hint="eastAsia" w:eastAsia="宋体"/>
          <w:highlight w:val="none"/>
          <w:lang w:eastAsia="zh-CN"/>
        </w:rPr>
      </w:pPr>
    </w:p>
    <w:p w14:paraId="3FCD03FD">
      <w:pPr>
        <w:rPr>
          <w:rFonts w:hint="eastAsia"/>
          <w:highlight w:val="none"/>
        </w:rPr>
      </w:pPr>
    </w:p>
    <w:p w14:paraId="5EB317E5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25" w:name="_Toc1536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purge查询总帧</w:t>
      </w:r>
      <w:bookmarkEnd w:id="25"/>
    </w:p>
    <w:tbl>
      <w:tblPr>
        <w:tblStyle w:val="9"/>
        <w:tblpPr w:leftFromText="180" w:rightFromText="180" w:vertAnchor="text" w:horzAnchor="margin" w:tblpXSpec="center" w:tblpY="114"/>
        <w:tblOverlap w:val="never"/>
        <w:tblW w:w="10457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5"/>
        <w:gridCol w:w="696"/>
        <w:gridCol w:w="963"/>
        <w:gridCol w:w="858"/>
        <w:gridCol w:w="1876"/>
        <w:gridCol w:w="2244"/>
        <w:gridCol w:w="1964"/>
        <w:gridCol w:w="821"/>
      </w:tblGrid>
      <w:tr w14:paraId="372D6B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exact"/>
        </w:trPr>
        <w:tc>
          <w:tcPr>
            <w:tcW w:w="10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E7277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86A2D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3D2C7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D87E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6084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CB40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2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9804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948CF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exact"/>
        </w:trPr>
        <w:tc>
          <w:tcPr>
            <w:tcW w:w="10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E20FF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F5B9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9B9E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557A4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084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78C78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2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2EF4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93192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exact"/>
        </w:trPr>
        <w:tc>
          <w:tcPr>
            <w:tcW w:w="10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E1952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9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FE655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63E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B14D4D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1D</w:t>
            </w:r>
          </w:p>
        </w:tc>
        <w:tc>
          <w:tcPr>
            <w:tcW w:w="6084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9993A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82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6019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236C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exact"/>
        </w:trPr>
        <w:tc>
          <w:tcPr>
            <w:tcW w:w="10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88AA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7A5ED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180E2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28E18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8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FEBE4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2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E3FF6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CH_2</w:t>
            </w:r>
          </w:p>
        </w:tc>
        <w:tc>
          <w:tcPr>
            <w:tcW w:w="196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C353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CH_3</w:t>
            </w:r>
          </w:p>
        </w:tc>
        <w:tc>
          <w:tcPr>
            <w:tcW w:w="82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253793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F3AD3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exact"/>
        </w:trPr>
        <w:tc>
          <w:tcPr>
            <w:tcW w:w="10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75BCD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6001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9790B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00F2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7E61D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2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777FF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96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07EAD8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2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B6BF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C5981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exact"/>
        </w:trPr>
        <w:tc>
          <w:tcPr>
            <w:tcW w:w="10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677B2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9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206F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D537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2C75E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06</w:t>
            </w:r>
          </w:p>
        </w:tc>
        <w:tc>
          <w:tcPr>
            <w:tcW w:w="18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BC6C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22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72CEA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196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1CFF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2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9683E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06313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exact"/>
        </w:trPr>
        <w:tc>
          <w:tcPr>
            <w:tcW w:w="1035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4F778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69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EDCD2BF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726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F3EF3B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IDLE PURGE使能查询</w:t>
            </w:r>
          </w:p>
        </w:tc>
      </w:tr>
      <w:tr w14:paraId="1A70D6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exact"/>
        </w:trPr>
        <w:tc>
          <w:tcPr>
            <w:tcW w:w="1035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F1C0BF">
            <w:pPr>
              <w:jc w:val="both"/>
              <w:rPr>
                <w:rFonts w:hint="eastAsia" w:eastAsia="宋体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</w:p>
        </w:tc>
        <w:tc>
          <w:tcPr>
            <w:tcW w:w="696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4B069A66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726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0589789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IDLE PURGE 状态查询</w:t>
            </w:r>
          </w:p>
        </w:tc>
      </w:tr>
      <w:tr w14:paraId="093692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</w:trPr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EDC670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0776900">
            <w:pPr>
              <w:jc w:val="center"/>
              <w:rPr>
                <w:rFonts w:ascii="Arial" w:hAnsi="Arial" w:eastAsia="Arial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726" w:type="dxa"/>
            <w:gridSpan w:val="6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3DC1D9">
            <w:pPr>
              <w:ind w:firstLine="150" w:firstLineChars="100"/>
              <w:rPr>
                <w:rFonts w:hint="default"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IDLE PURGE 时间查询</w:t>
            </w:r>
          </w:p>
        </w:tc>
      </w:tr>
    </w:tbl>
    <w:p w14:paraId="5F8A2982">
      <w:pPr>
        <w:rPr>
          <w:rFonts w:hint="eastAsia"/>
          <w:highlight w:val="none"/>
        </w:rPr>
      </w:pPr>
    </w:p>
    <w:p w14:paraId="6F24D29E">
      <w:pPr>
        <w:rPr>
          <w:rFonts w:hint="eastAsia"/>
          <w:highlight w:val="none"/>
        </w:rPr>
      </w:pPr>
    </w:p>
    <w:p w14:paraId="22328464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default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6" w:name="_Toc12314"/>
      <w:r>
        <w:rPr>
          <w:rFonts w:ascii="宋体" w:hAnsi="宋体" w:eastAsia="宋体" w:cs="宋体"/>
          <w:sz w:val="24"/>
          <w:szCs w:val="24"/>
        </w:rPr>
        <w:t>读取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UI屏版本</w:t>
      </w:r>
      <w:bookmarkEnd w:id="26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6A06D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D7E4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D4C29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69545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8D159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2483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22AE1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AFE22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1C50B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F66CC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9B2A6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C901D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6D6CC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F70C0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AADFE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FA819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6F5BA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286B1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C14795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20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0E9F1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4BBF2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023B2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AA296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8C4F7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6804E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F7AF3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3CE70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614A3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7E2C3A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757B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A29E4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4849B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692A1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EFA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25AAB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BFA9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EE7B3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075D1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206A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AE82E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C3708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0249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D0B17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0C326A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74FCF976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3745A1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</w:p>
        </w:tc>
      </w:tr>
    </w:tbl>
    <w:p w14:paraId="7C57DEC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A43712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3CE025C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0BF47AA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57DAA9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771235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0FE1DB9">
      <w:pPr>
        <w:rPr>
          <w:rFonts w:hint="eastAsia"/>
          <w:highlight w:val="none"/>
        </w:rPr>
      </w:pPr>
    </w:p>
    <w:p w14:paraId="0B5E4D79">
      <w:pPr>
        <w:rPr>
          <w:rFonts w:hint="eastAsia"/>
          <w:highlight w:val="none"/>
        </w:rPr>
      </w:pPr>
    </w:p>
    <w:p w14:paraId="438CB7AB">
      <w:pPr>
        <w:rPr>
          <w:rFonts w:hint="eastAsia"/>
          <w:highlight w:val="none"/>
        </w:rPr>
      </w:pPr>
    </w:p>
    <w:p w14:paraId="7BA90E19">
      <w:pPr>
        <w:rPr>
          <w:rFonts w:hint="eastAsia"/>
          <w:highlight w:val="none"/>
        </w:rPr>
      </w:pPr>
    </w:p>
    <w:p w14:paraId="19381D6E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7" w:name="_Toc11883"/>
      <w:r>
        <w:rPr>
          <w:rFonts w:ascii="宋体" w:hAnsi="宋体" w:eastAsia="宋体" w:cs="宋体"/>
          <w:sz w:val="24"/>
          <w:szCs w:val="24"/>
        </w:rPr>
        <w:t>读取板卡禁用状态</w:t>
      </w:r>
      <w:bookmarkEnd w:id="27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5F829B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ABFA0C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75999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BBA8D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95526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65718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22699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D7A93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C6E1F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1EDD7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3289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3443D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F4305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7B19C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10494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1261D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078C4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D96D4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0F0CEF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FF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5004E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4DA87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27B11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8E39CA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DA9BD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7024C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92F1E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DA5D1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6712FD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755D73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AE322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08D71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CE69E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D6812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BF305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A5DBF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C34A2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8461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778D5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D1C6A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99E50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72969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E0795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6667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11DC8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578CAA6C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61A347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</w:rPr>
              <w:t>1=禁用， 0=正常</w:t>
            </w:r>
          </w:p>
        </w:tc>
      </w:tr>
    </w:tbl>
    <w:p w14:paraId="65DD5C4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547598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E743C98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83A729F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83C453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3EF341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36594F2">
      <w:pPr>
        <w:rPr>
          <w:rFonts w:hint="eastAsia"/>
          <w:highlight w:val="none"/>
        </w:rPr>
      </w:pPr>
    </w:p>
    <w:p w14:paraId="1BBD7AAA">
      <w:pPr>
        <w:rPr>
          <w:rFonts w:hint="eastAsia"/>
          <w:highlight w:val="none"/>
        </w:rPr>
      </w:pPr>
    </w:p>
    <w:p w14:paraId="52B97F6B">
      <w:pPr>
        <w:rPr>
          <w:rFonts w:hint="eastAsia"/>
          <w:highlight w:val="none"/>
        </w:rPr>
      </w:pPr>
    </w:p>
    <w:p w14:paraId="53473676">
      <w:pPr>
        <w:rPr>
          <w:rFonts w:hint="eastAsia"/>
          <w:highlight w:val="none"/>
        </w:rPr>
      </w:pPr>
    </w:p>
    <w:p w14:paraId="2475DC91">
      <w:pPr>
        <w:rPr>
          <w:rFonts w:hint="eastAsia"/>
          <w:highlight w:val="none"/>
        </w:rPr>
      </w:pPr>
    </w:p>
    <w:p w14:paraId="1CA0E03B">
      <w:pPr>
        <w:rPr>
          <w:rFonts w:hint="eastAsia"/>
          <w:highlight w:val="none"/>
        </w:rPr>
      </w:pPr>
    </w:p>
    <w:p w14:paraId="6BDCDA6C">
      <w:pPr>
        <w:rPr>
          <w:rFonts w:hint="eastAsia"/>
          <w:highlight w:val="none"/>
        </w:rPr>
      </w:pPr>
    </w:p>
    <w:p w14:paraId="2F9347FD">
      <w:pPr>
        <w:rPr>
          <w:rFonts w:hint="eastAsia"/>
          <w:highlight w:val="none"/>
        </w:rPr>
      </w:pPr>
    </w:p>
    <w:p w14:paraId="40E22AB0">
      <w:pPr>
        <w:rPr>
          <w:rFonts w:hint="eastAsia"/>
          <w:highlight w:val="none"/>
        </w:rPr>
      </w:pPr>
    </w:p>
    <w:p w14:paraId="68BC62C2">
      <w:pPr>
        <w:rPr>
          <w:rFonts w:hint="eastAsia"/>
          <w:highlight w:val="none"/>
        </w:rPr>
      </w:pPr>
    </w:p>
    <w:p w14:paraId="72A9A21C">
      <w:pPr>
        <w:rPr>
          <w:rFonts w:hint="eastAsia"/>
          <w:highlight w:val="none"/>
        </w:rPr>
      </w:pPr>
    </w:p>
    <w:p w14:paraId="33BDEB01">
      <w:pPr>
        <w:rPr>
          <w:rFonts w:hint="eastAsia"/>
          <w:highlight w:val="none"/>
        </w:rPr>
      </w:pPr>
    </w:p>
    <w:p w14:paraId="1A87B13A">
      <w:pPr>
        <w:rPr>
          <w:rFonts w:hint="eastAsia"/>
          <w:highlight w:val="none"/>
        </w:rPr>
      </w:pPr>
    </w:p>
    <w:p w14:paraId="257C23B1">
      <w:pPr>
        <w:rPr>
          <w:rFonts w:hint="eastAsia"/>
          <w:highlight w:val="none"/>
        </w:rPr>
      </w:pPr>
    </w:p>
    <w:p w14:paraId="21344424">
      <w:pPr>
        <w:rPr>
          <w:rFonts w:hint="eastAsia"/>
          <w:highlight w:val="none"/>
        </w:rPr>
      </w:pPr>
    </w:p>
    <w:p w14:paraId="7C7CFB6C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  <w:bookmarkStart w:id="28" w:name="_Toc7481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写单个寄存器</w:t>
      </w:r>
      <w:bookmarkEnd w:id="28"/>
    </w:p>
    <w:p w14:paraId="53E7CFA9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9" w:name="_Toc2642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写入FOUP IN V</w:t>
      </w:r>
      <w:r>
        <w:rPr>
          <w:rFonts w:hint="default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eastAsia="zh-CN"/>
        </w:rPr>
        <w:t>E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FC 流量设定数值</w:t>
      </w:r>
      <w:bookmarkEnd w:id="29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54837C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EF255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B8E62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FBBD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4423F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29E2A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1FEFF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215D8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FB79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98197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2AC9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1551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D64BC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CBC02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38451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F7DF65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70C9E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1ECCB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9BD745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77760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97910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25017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C9974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D5C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EC772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84AC37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6D0E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3A535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964F4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145C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1262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177C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B521C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9F79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157E5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00690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1B82D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626D6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4483F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479F6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70242F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D5A79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C76A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CA64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8D1F80D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F69842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写流量20.0，按照20.0 × 10写入，对应200</w:t>
            </w:r>
          </w:p>
        </w:tc>
      </w:tr>
      <w:tr w14:paraId="742498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365AA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B2C3E2D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只能设置FOUP IN时的流量值，FOUP OUT状态VEFC流量值固定为0</w:t>
            </w:r>
          </w:p>
          <w:p w14:paraId="65C0CC1D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  <w:p w14:paraId="6FF8DF81">
            <w:pPr>
              <w:ind w:firstLine="150" w:firstLineChars="100"/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下发的值不会立即生效，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除非</w:t>
            </w:r>
            <w:r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是FOUP IN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状态且在充气时期</w:t>
            </w:r>
            <w:r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。</w:t>
            </w:r>
          </w:p>
          <w:p w14:paraId="5A39E6A0">
            <w:pPr>
              <w:ind w:firstLine="150" w:firstLineChars="100"/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但如果下发值为0，会立即生效（FOUP IN 、FOUP OUT状态流量值都为0）</w:t>
            </w:r>
          </w:p>
        </w:tc>
      </w:tr>
    </w:tbl>
    <w:p w14:paraId="7ECEF302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63180AEA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551C131B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5F6C54B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0AD8CAC4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636D1A4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B020FE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960E3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7C9C2D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64C59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3EC71DB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5BE22E2D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372AA4F8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1383C5F6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39B93EA9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30" w:name="_Toc277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写入VEFC 气体介质类型</w:t>
      </w:r>
      <w:bookmarkEnd w:id="30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174DE4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0FC32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B3368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DD80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785EC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2701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DA224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FDF91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1D1DF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8CEC0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F3AA7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8C36D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D0F5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6F99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508F2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1E565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F757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BA335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3654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0x0001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945637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87C1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39F81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A21DCF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AC590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2EFE6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50BAA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D781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AFB95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0EC3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6F00D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B836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948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DADD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B1175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9B1D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3A941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E4CF6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C46F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487E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25786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0x0001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E15A1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BA05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EB28C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79488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A611B28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722B41C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15B26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9FB6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C411A16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介质类型：0x0000=CDA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（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上电初始默认设置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）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, 0x0001=N2, 0x0002=Ar, 0x0003=CO2, 0x0004=O2</w:t>
            </w:r>
          </w:p>
          <w:p w14:paraId="0EB5797C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（配置介质时，如果不是FOUP OUT状态，会等到FOUP OUT状态下才下发配置给VEFC）</w:t>
            </w:r>
          </w:p>
        </w:tc>
      </w:tr>
    </w:tbl>
    <w:p w14:paraId="78FFD85F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41E9F649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6B3ECE86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129CE57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D465088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5267E7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26146F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560C0A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6516C9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5E1CA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BE7AED5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</w:pPr>
    </w:p>
    <w:p w14:paraId="3C838CA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</w:pPr>
    </w:p>
    <w:p w14:paraId="79FB1570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31" w:name="_Toc312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 VPPE 数值（气控盒压力设置）</w:t>
      </w:r>
      <w:bookmarkEnd w:id="31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0E8198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E71FE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1305B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520F8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B2F44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9B4DC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ED3D2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27EFDE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8D68E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802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17B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1D958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DE85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215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F09A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8BB4E5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31C1F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5C37F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4065F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463FD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Theme="minorEastAsia"/>
                <w:sz w:val="15"/>
                <w:szCs w:val="15"/>
                <w:highlight w:val="none"/>
              </w:rPr>
              <w:t>0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8FD7C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D109E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2F10B9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FAE27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E6E25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27346A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715D9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FA08D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5B5F8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C8E2F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D7EBC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5035C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4BA4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3B48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6733E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C7442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CC406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7B5EB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16A3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EC352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BFA4E6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</w:rPr>
              <w:t>0x0000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91901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51991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EB028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1AE51F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9066A80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</w:p>
        </w:tc>
      </w:tr>
      <w:tr w14:paraId="2B4AD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523DB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FB716C1">
            <w:pPr>
              <w:ind w:firstLine="150" w:firstLineChars="100"/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1000=1bar</w:t>
            </w:r>
          </w:p>
        </w:tc>
      </w:tr>
    </w:tbl>
    <w:p w14:paraId="4BA3E7ED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43BF6C03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3DF6A22E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9B8A045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AE93D92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0EC0751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336FF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9FC8B1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EC998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7CAE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DD49D6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bookmarkEnd w:id="14"/>
    <w:p w14:paraId="0FB3A57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90EB4E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24DACA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D887A3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DF7793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B60507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A40F51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722FB7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3D5E3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6030904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2" w:name="_Toc1229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purge使能</w:t>
      </w:r>
      <w:bookmarkEnd w:id="3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02F422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11D76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D175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64C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249A9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A27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D507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9DDBF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DDA3B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B547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C52F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01C1F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939D5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162F8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A4D9B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0ABD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1A38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53F37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5101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0x0014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0400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8E0F7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22C4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85E6EF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99914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0C68E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D4BA5C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EE658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E59F2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57DFA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19BC7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84A6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D4005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55434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0D0E4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267E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1022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62571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1657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2719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6704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0x0014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CD2124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39E4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AD7DD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20DE9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376E0B2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2656480">
            <w:pPr>
              <w:ind w:firstLine="150" w:firstLineChars="100"/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（1=开启，0=关闭）</w:t>
            </w:r>
          </w:p>
        </w:tc>
      </w:tr>
      <w:tr w14:paraId="5D6EFF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54C13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B1AFA5D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6D19DD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6618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1614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0B2F6A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56B485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02CDC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D610D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DFA945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F9F06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8D53D8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C26FE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D33C11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B4721F1">
      <w:pPr>
        <w:rPr>
          <w:rFonts w:hint="eastAsia"/>
          <w:highlight w:val="none"/>
        </w:rPr>
      </w:pPr>
    </w:p>
    <w:p w14:paraId="0568D72F">
      <w:pPr>
        <w:rPr>
          <w:rFonts w:hint="eastAsia"/>
          <w:highlight w:val="none"/>
        </w:rPr>
      </w:pPr>
    </w:p>
    <w:p w14:paraId="0007843E">
      <w:pPr>
        <w:rPr>
          <w:rFonts w:hint="eastAsia"/>
          <w:highlight w:val="none"/>
        </w:rPr>
      </w:pPr>
    </w:p>
    <w:p w14:paraId="746E1C79">
      <w:pPr>
        <w:rPr>
          <w:rFonts w:hint="eastAsia"/>
          <w:highlight w:val="none"/>
        </w:rPr>
      </w:pPr>
    </w:p>
    <w:p w14:paraId="2D1B9353">
      <w:pPr>
        <w:pStyle w:val="3"/>
        <w:keepNext/>
        <w:keepLines/>
        <w:pageBreakBefore w:val="0"/>
        <w:widowControl/>
        <w:numPr>
          <w:ilvl w:val="1"/>
          <w:numId w:val="1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3" w:name="_Toc1833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purge充气时间</w:t>
      </w:r>
      <w:bookmarkEnd w:id="3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63704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D72BA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CDE6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71098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D4A29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81C1E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34F23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6AB12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C4E3A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60D6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F2541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448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BD2A6D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20AA4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D359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C408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C9167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D3BCC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EF1EE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0x0015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75C727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E219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B92A7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A3576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80026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D203BE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063638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61F2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CA9772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24ABA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893BF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D94C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6BB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6F108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60997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14F88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0BB05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A7DC2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70B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DCFDC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BCF39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0x0015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C6D6A0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4334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3BFB8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6D00B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D7C739A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FE233B3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计时时长（s） </w:t>
            </w:r>
          </w:p>
        </w:tc>
      </w:tr>
      <w:tr w14:paraId="346FA6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987EDD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9F17E1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07F3AE1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BE4DB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CC9675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D70626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84863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614AB1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53C9B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84F8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CB2BC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AA42C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B0643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ED657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8DC55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A83DD4F">
      <w:pPr>
        <w:rPr>
          <w:rFonts w:hint="eastAsia"/>
          <w:highlight w:val="none"/>
        </w:rPr>
      </w:pPr>
    </w:p>
    <w:p w14:paraId="5E84A07C">
      <w:pPr>
        <w:rPr>
          <w:rFonts w:hint="eastAsia"/>
          <w:highlight w:val="none"/>
        </w:rPr>
      </w:pPr>
    </w:p>
    <w:p w14:paraId="66DBB9D9">
      <w:pPr>
        <w:rPr>
          <w:rFonts w:hint="eastAsia"/>
          <w:highlight w:val="none"/>
        </w:rPr>
      </w:pPr>
    </w:p>
    <w:p w14:paraId="186E75E0">
      <w:pPr>
        <w:pStyle w:val="3"/>
        <w:keepNext/>
        <w:keepLines/>
        <w:pageBreakBefore w:val="0"/>
        <w:widowControl/>
        <w:numPr>
          <w:ilvl w:val="1"/>
          <w:numId w:val="1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4" w:name="_Toc1832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purge充气间隔</w:t>
      </w:r>
      <w:bookmarkEnd w:id="3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748BBD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905E6C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92496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1A418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4723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F1BA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EFF0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9C61F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A1A89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85F6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8CD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E98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B089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ED53B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3C3C8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14FD2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C6C26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B08B6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18FFD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0x0016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FE1B4D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C94F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2D8EF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C5A20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F543B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6CDA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B73D3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26B0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05466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94208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5469D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9C399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38350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C822C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59DF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2C99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2FE0A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1BDAF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9FCC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2C3B4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325EA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0x0016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BCC2DE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0A2E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D1A4C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F4B34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55E021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C616CC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计时时长（s）</w:t>
            </w:r>
          </w:p>
        </w:tc>
      </w:tr>
      <w:tr w14:paraId="56FD68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6BA1E8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8FB88F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3D16C73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7C90F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547F59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858D9E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9E2E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3C1F2A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E8ED9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78FD6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8D1615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BC979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2360CE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1D905C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  <w:lang w:val="en-US" w:eastAsia="zh-CN"/>
        </w:rPr>
      </w:pPr>
    </w:p>
    <w:p w14:paraId="6FBD023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EF90B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A2B22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76DE0E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9440DB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FDFD4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348891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D58029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FB603C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F2F741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8FE8FD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73422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162DF0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635608E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  <w:bookmarkStart w:id="35" w:name="_Toc17338"/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启动SH85自检流程</w:t>
      </w:r>
      <w:bookmarkEnd w:id="35"/>
    </w:p>
    <w:p w14:paraId="6CD1E80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600D34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ED6B3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9BC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D4C5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34CD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10F7F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F99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6D73A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5216A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A05FA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A14A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5838B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15AA5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A8F2E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BFD65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67F57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96B9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2FC121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9E8333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0x0017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4622E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0x00A5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34031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35B1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1E7BF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7B4A8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BAF62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E85EAF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61D53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25942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859C7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3C219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2D9B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1ABEC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4D1C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9D62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EF827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2AB1E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B9D88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FFF7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E6F21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9B90A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0x0017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65D2B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0x00A5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F1A74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44E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15215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0E53968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DDF051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</w:p>
        </w:tc>
      </w:tr>
      <w:tr w14:paraId="423BDA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32BE1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FA61F3E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4FF43C0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6B7865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80610A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B529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C4773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05CD91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64B2D9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6F57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9409E2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9893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0C73D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96CD4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A2892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58DD031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5F132AE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6" w:name="_Toc1089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写入湿度offset参数</w:t>
      </w:r>
      <w:bookmarkEnd w:id="36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749669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549E3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49F90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CAA8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7C68E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02D9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08ED1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9008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9D77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3ADF5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87DB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0971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CBF7E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4E63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B90D2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C0C2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EF53A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CAB01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89180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0x0018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48F3B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E76E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CEDE0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DE862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931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DFD1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EC9B3B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D8B08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4F39F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2CED2A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D81FF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1C8F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84B00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342B5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7EBDF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66C3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7539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2FB62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102C8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CB935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D1FFC7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0x0018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DDF01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12FE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584FD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56262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C0BFBFC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C648F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默认参数0</w:t>
            </w:r>
          </w:p>
        </w:tc>
      </w:tr>
      <w:tr w14:paraId="222D6E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8F4CE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3867426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2DF969F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518F8C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89C5E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9E4AC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BA2F35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133D1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A115E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29162C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F4104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01876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A3962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1C3E84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73C41F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5AFEB6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02AAC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791AD6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AE85B9D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7" w:name="_Toc1378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写入湿度offset触发下限数值</w:t>
      </w:r>
      <w:bookmarkEnd w:id="37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21A71B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ED13BA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BE421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957C9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EB66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D5BFE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592F1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C78F8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46EB8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4313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9B638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18A0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86543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D8C5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80564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AA5C5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5D4F6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B0798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D7354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0x0019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A34D4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CF69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899A0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7731C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3E5E8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0F894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24FD95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5A6C1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076BE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D66BE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D65F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A9BA0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9664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7EDC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CDE9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19146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DFF9C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F82C8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6C17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DAB27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CDF16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0x0019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93B75D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C6364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653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5060A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87A017D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B48B05D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默认参数5%， 500=5%</w:t>
            </w:r>
          </w:p>
        </w:tc>
      </w:tr>
      <w:tr w14:paraId="392FF7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FC2F8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8896587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0F2BB94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C9C8BE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5732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8270F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F3E253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61E28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4CCB9C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06E6E2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25007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27D48B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B7EC2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642050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7D40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0A7F09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4335BB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D58E1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C5FE0C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89B006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522D87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E855C4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E32178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C98EBB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29F801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D6D6D9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230EC4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CABC84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ED84B37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8" w:name="_Toc8047"/>
      <w:r>
        <w:rPr>
          <w:rFonts w:ascii="宋体" w:hAnsi="宋体" w:eastAsia="宋体" w:cs="宋体"/>
          <w:sz w:val="24"/>
          <w:szCs w:val="24"/>
        </w:rPr>
        <w:t>配置FOUP IN湿度检测超时时间(秒)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</w:t>
      </w:r>
      <w:r>
        <w:rPr>
          <w:rFonts w:ascii="宋体" w:hAnsi="宋体" w:eastAsia="宋体" w:cs="宋体"/>
          <w:sz w:val="24"/>
          <w:szCs w:val="24"/>
        </w:rPr>
        <w:t>掉电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保持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bookmarkEnd w:id="38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0223FC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58173F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3A851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6456D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86FEF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D84AC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789CA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3104F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B7110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09127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BB0A6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BA2C2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D7FD10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ED53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FBF28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1492A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A1E87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9724C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7C82F5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0x001A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296583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612CE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2DC27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9C608F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022BE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BD9A4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CE6BCD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822C5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0CE82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49D3D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0CBD95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F4D2B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F3FF7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9441E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D00C4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FE273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3F154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0930F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AF8F7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9E0ED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62BB74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0x001A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595EE4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78E0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D43E9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4E00C0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CC04499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DC242A4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默认参数1800，30分钟</w:t>
            </w:r>
          </w:p>
        </w:tc>
      </w:tr>
      <w:tr w14:paraId="282FDB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7FAE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D8FFDF6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1F8ADF5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279DFD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0B22E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CDF1C2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A7CDF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03D0D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72A002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AFA7C4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CC7D3E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2DE7DC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8067B3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5B909B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0E6CF2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BC9201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12B448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6DDC8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296368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9" w:name="_Toc8092"/>
      <w:r>
        <w:rPr>
          <w:rFonts w:ascii="宋体" w:hAnsi="宋体" w:eastAsia="宋体" w:cs="宋体"/>
          <w:sz w:val="24"/>
          <w:szCs w:val="24"/>
        </w:rPr>
        <w:t>配置FOUP IN 抽真空保持使能</w:t>
      </w:r>
      <w:bookmarkEnd w:id="39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158DB4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D55FD7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ADF49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79BC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C2F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21E57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A0D05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FF982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AD3DB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7BDC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9E68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8F3A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41721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29A4F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5EA97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98DD0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45E8F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3B44A7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45B69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0x001B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EC0E8C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DA79E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BCC7F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B1268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6D87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81EE6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CE46AD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CDC00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29A923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A348A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6618D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C01C2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E2F1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64C0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8A249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BE5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555D9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6CBED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5A59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989552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D8AE0E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0x001B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F3971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DBA3E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63524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BAD6D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062FE9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5496D81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默认参数0</w:t>
            </w:r>
          </w:p>
        </w:tc>
      </w:tr>
      <w:tr w14:paraId="1DF02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21899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6F67635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备注：0 = 默认 (FOUP  IN 10s 后关SW5真空阀)，1 = 保持(FOUP  IN 保持开SW5真空阀）</w:t>
            </w:r>
          </w:p>
        </w:tc>
      </w:tr>
    </w:tbl>
    <w:p w14:paraId="4259254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57EB0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582FF7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26D40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45EF7A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89CCF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5E4A2B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43E24C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6F9D4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60E11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6ACACC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070F2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C38E4F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B8789F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3F9D8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9735DF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9D38E5B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40" w:name="_Toc2771"/>
      <w:r>
        <w:rPr>
          <w:rFonts w:ascii="宋体" w:hAnsi="宋体" w:eastAsia="宋体" w:cs="宋体"/>
          <w:sz w:val="24"/>
          <w:szCs w:val="24"/>
        </w:rPr>
        <w:t xml:space="preserve">FOUP IN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充气</w:t>
      </w:r>
      <w:r>
        <w:rPr>
          <w:rFonts w:ascii="宋体" w:hAnsi="宋体" w:eastAsia="宋体" w:cs="宋体"/>
          <w:sz w:val="24"/>
          <w:szCs w:val="24"/>
        </w:rPr>
        <w:t>使能</w:t>
      </w:r>
      <w:bookmarkEnd w:id="40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4B5F44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7CA60C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DB98A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E4FA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AAF2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CF08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5A9DF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7113C1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49CC2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D4F47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829FB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F878F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2E8AC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054E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074D8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32B63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6274C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186109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217286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0x001C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C6C371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CD39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099CB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79D50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7B921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F3D01C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C4A9AB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C0B9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4DBCD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2F8591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21C53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1F368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19F5A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62B50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5DDF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DFC5F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F148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C19BE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88536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1D8827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FE1166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0x001C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021043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62D5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B490D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1F54A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457C92C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F32756F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默认参数0</w:t>
            </w:r>
          </w:p>
        </w:tc>
      </w:tr>
      <w:tr w14:paraId="5D6BE9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938CBA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27BDEBE">
            <w:pPr>
              <w:ind w:firstLine="150" w:firstLineChars="100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备注：0 = 默认 (FOUP 到位后不执行充气及充气相关功能)，</w:t>
            </w:r>
          </w:p>
          <w:p w14:paraId="054DFCB7">
            <w:pPr>
              <w:ind w:firstLine="600" w:firstLineChars="4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 = FOUP 到位后正常充气、开启30min湿度检测</w:t>
            </w:r>
          </w:p>
        </w:tc>
      </w:tr>
    </w:tbl>
    <w:p w14:paraId="7E863B9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93070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79407F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7223A8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2E7A3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80BE3B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D123D5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0BF7EE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A1442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349B67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643937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06EF60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4E59B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B208F7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68CD35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35C473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13E754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77F280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E0E404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6C59E1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8E28C4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FC7FB6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99E5A3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81D0006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41" w:name="_Toc24227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板卡禁用使能</w:t>
      </w:r>
      <w:bookmarkEnd w:id="41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2C61CC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4A6B9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B9F8E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EC649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C30AC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85BA2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DE16B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BD425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7E62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F209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4913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C204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7058E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FBAE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7A764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1B21E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7922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1617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E1360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0x00FF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3BF6E4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8E967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A86C9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233B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4C6E0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5BE0B6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6F818F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D26E7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93EC8C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96FB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DCB7F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B238D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547A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D4EAA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65908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7763C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D1C68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17578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288E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1EB7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54FBF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0x00FF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7DF4F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2CF8B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DF48E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57A55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C7C5F1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9AD6FDA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写入1=禁用，0=正常</w:t>
            </w:r>
          </w:p>
        </w:tc>
      </w:tr>
      <w:tr w14:paraId="1C78E5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0329B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D5808F8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板卡禁用后关于FOUP IN / FOUP OUT切换产生的逻辑都会失效：</w:t>
            </w:r>
          </w:p>
          <w:p w14:paraId="36EA09B7">
            <w:pPr>
              <w:numPr>
                <w:ilvl w:val="0"/>
                <w:numId w:val="2"/>
              </w:num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阀状态切换失效（气路均不导通）；</w:t>
            </w:r>
          </w:p>
          <w:p w14:paraId="5017BC32">
            <w:pPr>
              <w:numPr>
                <w:ilvl w:val="0"/>
                <w:numId w:val="2"/>
              </w:num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不再读取更新FOUP 状态；</w:t>
            </w:r>
          </w:p>
          <w:p w14:paraId="4E049916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FOUP IN 30min湿度检测失效（不执行，重置状态）；</w:t>
            </w:r>
          </w:p>
          <w:p w14:paraId="0C6499D0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VEFC流量下发为0（但此时可直接配置VEFC气体介质；可下发FOUP IN VEFC流量设置，内部保存，注意不会立即生效，除非板卡禁用失能且处于FOUP IN状态）；</w:t>
            </w:r>
          </w:p>
          <w:p w14:paraId="0DA66A01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该禁用标志位会掉电保持；</w:t>
            </w:r>
          </w:p>
          <w:p w14:paraId="1B370D75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FOUP IN计时清零，状态重置为FOUP OUT、IDLE 状态重置为空闲，计时清零。</w:t>
            </w:r>
          </w:p>
        </w:tc>
      </w:tr>
    </w:tbl>
    <w:p w14:paraId="5F8AAA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9FB7DF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A863A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47A84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3E010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27D219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718544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E59FC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3F7BED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0F81EF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E50871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E2B038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62B84C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9046AF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831A4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0D9426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D59DE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152B62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C011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CAFA9E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6A1DDC6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/>
          <w:highlight w:val="none"/>
        </w:rPr>
      </w:pPr>
      <w:bookmarkStart w:id="42" w:name="_Toc22726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写多个寄存器</w:t>
      </w:r>
      <w:bookmarkEnd w:id="42"/>
    </w:p>
    <w:p w14:paraId="03631CFF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43" w:name="_Toc1020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6.1 更新时间戳</w:t>
      </w:r>
      <w:bookmarkEnd w:id="4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590" w:type="dxa"/>
        <w:tblInd w:w="-25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"/>
        <w:gridCol w:w="691"/>
        <w:gridCol w:w="720"/>
        <w:gridCol w:w="920"/>
        <w:gridCol w:w="1035"/>
        <w:gridCol w:w="833"/>
        <w:gridCol w:w="1567"/>
        <w:gridCol w:w="1832"/>
      </w:tblGrid>
      <w:tr w14:paraId="109F4E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E1AEE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A702A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228D4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BB70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B7F8F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2F2045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A89F86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D8C4A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E9E52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340F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9E4E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FD5C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457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57765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4A1478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65E9BE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02F94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B5A1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7991C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23F7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91022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A4E47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F334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32187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D1950D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72C8B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AAEEE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7F236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50880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6EF8B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A05CC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8B108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2747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42DC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DEA31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9CC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8957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C5D5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5311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C6BB3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5EB7C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454D8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E6462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C49FE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E0C9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67D7DE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F46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45834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FAE76F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D0B5C21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599F3A0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时间戳（大端序）</w:t>
            </w:r>
          </w:p>
        </w:tc>
      </w:tr>
      <w:tr w14:paraId="3696D6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A0614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598" w:type="dxa"/>
            <w:gridSpan w:val="7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B401C28">
            <w:pPr>
              <w:ind w:firstLine="150" w:firstLineChars="100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48539C2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7D19D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E7575A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AF6F8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C403ED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639D3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130BA3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BEAAC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53C845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ADDA4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5E5F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ECA552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3B19C21">
      <w:pPr>
        <w:rPr>
          <w:rFonts w:hint="eastAsia"/>
          <w:highlight w:val="none"/>
        </w:rPr>
      </w:pPr>
    </w:p>
    <w:p w14:paraId="1F8514A6">
      <w:pPr>
        <w:rPr>
          <w:rFonts w:hint="eastAsia"/>
          <w:highlight w:val="none"/>
        </w:rPr>
      </w:pPr>
    </w:p>
    <w:p w14:paraId="1FA3CADA">
      <w:pPr>
        <w:rPr>
          <w:rFonts w:hint="eastAsia"/>
          <w:highlight w:val="none"/>
        </w:rPr>
      </w:pPr>
    </w:p>
    <w:p w14:paraId="5EDD4B76">
      <w:pPr>
        <w:rPr>
          <w:rFonts w:hint="eastAsia"/>
          <w:highlight w:val="none"/>
        </w:rPr>
      </w:pPr>
    </w:p>
    <w:p w14:paraId="3CFB631A">
      <w:pPr>
        <w:rPr>
          <w:rFonts w:hint="eastAsia"/>
          <w:highlight w:val="none"/>
        </w:rPr>
      </w:pPr>
    </w:p>
    <w:p w14:paraId="1EB39B4D">
      <w:pPr>
        <w:rPr>
          <w:rFonts w:hint="eastAsia"/>
          <w:highlight w:val="none"/>
        </w:rPr>
      </w:pPr>
    </w:p>
    <w:p w14:paraId="07A0E3F7">
      <w:pPr>
        <w:rPr>
          <w:rFonts w:hint="eastAsia"/>
          <w:highlight w:val="none"/>
        </w:rPr>
      </w:pPr>
    </w:p>
    <w:p w14:paraId="31A8DFCD">
      <w:pPr>
        <w:rPr>
          <w:rFonts w:hint="eastAsia"/>
          <w:highlight w:val="none"/>
        </w:rPr>
      </w:pPr>
    </w:p>
    <w:p w14:paraId="57628CF9">
      <w:pPr>
        <w:rPr>
          <w:rFonts w:hint="eastAsia"/>
          <w:highlight w:val="none"/>
        </w:rPr>
      </w:pPr>
    </w:p>
    <w:p w14:paraId="21407293">
      <w:pPr>
        <w:rPr>
          <w:rFonts w:hint="eastAsia"/>
          <w:highlight w:val="none"/>
        </w:rPr>
      </w:pPr>
    </w:p>
    <w:p w14:paraId="26E6D4DA">
      <w:pPr>
        <w:rPr>
          <w:rFonts w:hint="eastAsia"/>
          <w:highlight w:val="none"/>
        </w:rPr>
      </w:pPr>
    </w:p>
    <w:p w14:paraId="79E0D15B">
      <w:pPr>
        <w:rPr>
          <w:rFonts w:hint="eastAsia"/>
          <w:highlight w:val="none"/>
        </w:rPr>
      </w:pPr>
    </w:p>
    <w:p w14:paraId="02FC4BAE">
      <w:pPr>
        <w:rPr>
          <w:rFonts w:hint="eastAsia"/>
          <w:highlight w:val="none"/>
        </w:rPr>
      </w:pPr>
    </w:p>
    <w:p w14:paraId="3D8C7656">
      <w:pPr>
        <w:rPr>
          <w:rFonts w:hint="eastAsia"/>
          <w:highlight w:val="none"/>
        </w:rPr>
      </w:pPr>
    </w:p>
    <w:p w14:paraId="1D65F60F">
      <w:pPr>
        <w:rPr>
          <w:rFonts w:hint="eastAsia"/>
          <w:highlight w:val="none"/>
        </w:rPr>
      </w:pPr>
    </w:p>
    <w:p w14:paraId="67BA1FAD">
      <w:pPr>
        <w:rPr>
          <w:rFonts w:hint="eastAsia"/>
          <w:highlight w:val="none"/>
        </w:rPr>
      </w:pPr>
    </w:p>
    <w:p w14:paraId="69E370E3">
      <w:pPr>
        <w:rPr>
          <w:rFonts w:hint="eastAsia"/>
          <w:highlight w:val="none"/>
        </w:rPr>
      </w:pPr>
    </w:p>
    <w:p w14:paraId="4093691A">
      <w:pPr>
        <w:rPr>
          <w:rFonts w:hint="eastAsia"/>
          <w:highlight w:val="none"/>
        </w:rPr>
      </w:pPr>
    </w:p>
    <w:p w14:paraId="23FEFA86">
      <w:pPr>
        <w:rPr>
          <w:rFonts w:hint="eastAsia"/>
          <w:highlight w:val="none"/>
        </w:rPr>
      </w:pPr>
    </w:p>
    <w:p w14:paraId="207181E8">
      <w:pPr>
        <w:rPr>
          <w:rFonts w:hint="eastAsia"/>
          <w:highlight w:val="none"/>
        </w:rPr>
      </w:pPr>
    </w:p>
    <w:p w14:paraId="37AC61DB">
      <w:pPr>
        <w:rPr>
          <w:rFonts w:hint="eastAsia"/>
          <w:highlight w:val="none"/>
        </w:rPr>
      </w:pPr>
    </w:p>
    <w:p w14:paraId="269F62AF">
      <w:pPr>
        <w:rPr>
          <w:rFonts w:hint="eastAsia"/>
          <w:highlight w:val="none"/>
        </w:rPr>
      </w:pPr>
    </w:p>
    <w:p w14:paraId="7B055722">
      <w:pPr>
        <w:rPr>
          <w:rFonts w:hint="eastAsia"/>
          <w:highlight w:val="none"/>
        </w:rPr>
      </w:pPr>
    </w:p>
    <w:p w14:paraId="7F0CF61D">
      <w:pPr>
        <w:rPr>
          <w:rFonts w:hint="eastAsia"/>
          <w:highlight w:val="none"/>
        </w:rPr>
      </w:pPr>
    </w:p>
    <w:p w14:paraId="55A090E2">
      <w:pPr>
        <w:rPr>
          <w:rFonts w:hint="eastAsia"/>
          <w:highlight w:val="none"/>
        </w:rPr>
      </w:pPr>
    </w:p>
    <w:p w14:paraId="7D98859E">
      <w:pPr>
        <w:rPr>
          <w:rFonts w:hint="eastAsia"/>
          <w:highlight w:val="none"/>
        </w:rPr>
      </w:pPr>
    </w:p>
    <w:p w14:paraId="693FC87A">
      <w:pPr>
        <w:rPr>
          <w:rFonts w:hint="eastAsia"/>
          <w:highlight w:val="none"/>
        </w:rPr>
      </w:pPr>
    </w:p>
    <w:p w14:paraId="1C826E15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44" w:name="_Toc2652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6.2 QRcode</w:t>
      </w:r>
      <w:bookmarkEnd w:id="4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652" w:type="dxa"/>
        <w:tblInd w:w="-31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2"/>
        <w:gridCol w:w="693"/>
        <w:gridCol w:w="720"/>
        <w:gridCol w:w="920"/>
        <w:gridCol w:w="1035"/>
        <w:gridCol w:w="833"/>
        <w:gridCol w:w="1567"/>
        <w:gridCol w:w="1832"/>
      </w:tblGrid>
      <w:tr w14:paraId="767275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10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02C7A9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4008CD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D6EA6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A17E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9E5A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680831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E078E9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81552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BCD07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A4017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071E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922D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731F6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A6547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C3862C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3963C2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487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A2BAD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1CF5D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9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FC7B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F1D6B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6D64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DEC22F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69102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2FC81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1C2D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642BF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10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201CF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F6856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7A58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087772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D954C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92B48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ECE5B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4BE3B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0758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EC6B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4B7C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8F04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77CC5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6374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10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74A14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9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4905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B3FAF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82586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3C44C8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004BA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8E166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5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BC516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93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45B3FC3F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44652A0C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4字节QR码</w:t>
            </w:r>
          </w:p>
        </w:tc>
      </w:tr>
    </w:tbl>
    <w:p w14:paraId="0F3EA07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3295D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6E1B6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64356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6F1D7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E257DE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9A6DF5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CAC0FC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FB67F2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DBDAAF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B1FCF9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B326D0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324DD2A">
      <w:pPr>
        <w:rPr>
          <w:rFonts w:hint="eastAsia"/>
          <w:highlight w:val="none"/>
        </w:rPr>
      </w:pPr>
    </w:p>
    <w:p w14:paraId="6DFB8BCB">
      <w:pPr>
        <w:rPr>
          <w:rFonts w:hint="eastAsia"/>
          <w:highlight w:val="none"/>
        </w:rPr>
      </w:pPr>
    </w:p>
    <w:p w14:paraId="61EA1623">
      <w:pPr>
        <w:rPr>
          <w:rFonts w:hint="eastAsia"/>
          <w:highlight w:val="none"/>
        </w:rPr>
      </w:pPr>
    </w:p>
    <w:p w14:paraId="3F33CFAA">
      <w:pPr>
        <w:rPr>
          <w:rFonts w:hint="eastAsia"/>
          <w:highlight w:val="none"/>
        </w:rPr>
      </w:pPr>
    </w:p>
    <w:p w14:paraId="6F7FF226">
      <w:pPr>
        <w:rPr>
          <w:rFonts w:hint="eastAsia"/>
          <w:highlight w:val="none"/>
        </w:rPr>
      </w:pPr>
    </w:p>
    <w:p w14:paraId="013FC532">
      <w:pPr>
        <w:rPr>
          <w:rFonts w:hint="eastAsia"/>
          <w:highlight w:val="none"/>
        </w:rPr>
      </w:pPr>
    </w:p>
    <w:p w14:paraId="6BFD8D32">
      <w:pPr>
        <w:rPr>
          <w:rFonts w:hint="eastAsia"/>
          <w:highlight w:val="none"/>
        </w:rPr>
      </w:pPr>
    </w:p>
    <w:p w14:paraId="1E59A8A8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45" w:name="_Toc1253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6.3 UI页面刷新时间</w:t>
      </w:r>
      <w:bookmarkEnd w:id="4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9201" w:type="dxa"/>
        <w:tblInd w:w="-3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689"/>
        <w:gridCol w:w="720"/>
        <w:gridCol w:w="920"/>
        <w:gridCol w:w="1035"/>
        <w:gridCol w:w="833"/>
        <w:gridCol w:w="822"/>
        <w:gridCol w:w="804"/>
        <w:gridCol w:w="836"/>
        <w:gridCol w:w="1478"/>
      </w:tblGrid>
      <w:tr w14:paraId="356890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335A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39E2B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32987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08BFE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03083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664579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8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2787BB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CH_1</w:t>
            </w:r>
          </w:p>
        </w:tc>
        <w:tc>
          <w:tcPr>
            <w:tcW w:w="8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9EA279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CH_2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ED4F59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CH_3</w:t>
            </w:r>
          </w:p>
        </w:tc>
        <w:tc>
          <w:tcPr>
            <w:tcW w:w="14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03BE1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97CF2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231B1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4F8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164C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0343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7CFFC9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72ECCE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8F72E7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AD7E1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F07CEC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4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CD1E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FAE9D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477D5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49FCB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1D919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CC593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0x0004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B3724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0x0003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ECCB27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0x06</w:t>
            </w:r>
          </w:p>
        </w:tc>
        <w:tc>
          <w:tcPr>
            <w:tcW w:w="8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E519F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39F7C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3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97AF9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14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4CC2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CB2BD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4C06C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0D53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5F812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05FB3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433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3A1A6C">
            <w:pPr>
              <w:jc w:val="center"/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14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94FB07">
            <w:pPr>
              <w:jc w:val="center"/>
              <w:rPr>
                <w:rFonts w:hint="eastAsia" w:ascii="Arial" w:hAnsi="Arial" w:eastAsia="宋体" w:cs="Arial"/>
                <w:snapToGrid w:val="0"/>
                <w:color w:val="000000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3DB0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18C7F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32436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A4F7E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F3AE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433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220253">
            <w:pPr>
              <w:jc w:val="center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4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03FF2A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F7FD1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9C33B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D3C0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C9B8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1FD5B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0x0004</w:t>
            </w:r>
          </w:p>
        </w:tc>
        <w:tc>
          <w:tcPr>
            <w:tcW w:w="433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37202D">
            <w:pPr>
              <w:jc w:val="center"/>
              <w:rPr>
                <w:rFonts w:hint="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0x0003</w:t>
            </w:r>
          </w:p>
        </w:tc>
        <w:tc>
          <w:tcPr>
            <w:tcW w:w="14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0E2BC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FFBEF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487115">
            <w:pPr>
              <w:jc w:val="both"/>
              <w:rPr>
                <w:rFonts w:hint="default" w:eastAsiaTheme="minorEastAsia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CH_1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DF6124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448" w:type="dxa"/>
            <w:gridSpan w:val="8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EC47302">
            <w:pPr>
              <w:ind w:left="149" w:leftChars="71" w:firstLine="0" w:firstLineChars="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logo界面展示时间</w:t>
            </w:r>
          </w:p>
        </w:tc>
      </w:tr>
      <w:tr w14:paraId="1F49A4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D125BD">
            <w:pPr>
              <w:jc w:val="both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CH_2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07246E6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448" w:type="dxa"/>
            <w:gridSpan w:val="8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DECEB16">
            <w:pPr>
              <w:ind w:left="149" w:leftChars="71" w:firstLine="0" w:firstLineChars="0"/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参数界面展示总时间</w:t>
            </w:r>
          </w:p>
        </w:tc>
      </w:tr>
      <w:tr w14:paraId="16FF8C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8E35F1">
            <w:pPr>
              <w:jc w:val="both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CH_3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28672E7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448" w:type="dxa"/>
            <w:gridSpan w:val="8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FA9A7B8">
            <w:pPr>
              <w:ind w:left="149" w:leftChars="71" w:firstLine="0" w:firstLineChars="0"/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参数界面切换时间</w:t>
            </w:r>
          </w:p>
        </w:tc>
      </w:tr>
    </w:tbl>
    <w:p w14:paraId="6A4B4F02">
      <w:pPr>
        <w:rPr>
          <w:rFonts w:hint="eastAsia"/>
          <w:highlight w:val="none"/>
        </w:rPr>
      </w:pPr>
    </w:p>
    <w:p w14:paraId="5BDFFB01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32"/>
          <w:szCs w:val="32"/>
          <w:highlight w:val="none"/>
        </w:rPr>
      </w:pPr>
      <w:bookmarkStart w:id="46" w:name="_Toc19405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版本更新说明</w:t>
      </w:r>
      <w:bookmarkEnd w:id="46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0"/>
        <w:gridCol w:w="1056"/>
        <w:gridCol w:w="222"/>
        <w:gridCol w:w="223"/>
        <w:gridCol w:w="222"/>
        <w:gridCol w:w="1729"/>
      </w:tblGrid>
      <w:tr w14:paraId="3874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328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24674F22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47" w:name="_Toc31402"/>
            <w:bookmarkStart w:id="48" w:name="_Toc27920"/>
            <w:r>
              <w:rPr>
                <w:rFonts w:hint="eastAsia"/>
                <w:highlight w:val="none"/>
                <w:lang w:val="en-US" w:eastAsia="zh-CN"/>
              </w:rPr>
              <w:t>版本号</w:t>
            </w:r>
            <w:bookmarkEnd w:id="47"/>
            <w:bookmarkEnd w:id="48"/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1C911CAD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49" w:name="_Toc230"/>
            <w:bookmarkStart w:id="50" w:name="_Toc30847"/>
            <w:r>
              <w:rPr>
                <w:rFonts w:hint="eastAsia"/>
                <w:highlight w:val="none"/>
                <w:lang w:val="en-US" w:eastAsia="zh-CN"/>
              </w:rPr>
              <w:t>修订时间</w:t>
            </w:r>
            <w:bookmarkEnd w:id="49"/>
            <w:bookmarkEnd w:id="50"/>
          </w:p>
        </w:tc>
        <w:tc>
          <w:tcPr>
            <w:tcW w:w="2396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1606317A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51" w:name="_Toc11095"/>
            <w:bookmarkStart w:id="52" w:name="_Toc21196"/>
            <w:r>
              <w:rPr>
                <w:rFonts w:hint="eastAsia"/>
                <w:highlight w:val="none"/>
                <w:lang w:val="en-US" w:eastAsia="zh-CN"/>
              </w:rPr>
              <w:t>描述</w:t>
            </w:r>
            <w:bookmarkEnd w:id="51"/>
            <w:bookmarkEnd w:id="52"/>
          </w:p>
        </w:tc>
      </w:tr>
      <w:tr w14:paraId="16ABB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A250FC9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ED97172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3CB65AD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124A509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9F16DAF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5F1ECB4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</w:tr>
      <w:tr w14:paraId="557A0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603258E3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3D7A916">
            <w:pPr>
              <w:bidi w:val="0"/>
              <w:jc w:val="both"/>
              <w:rPr>
                <w:rFonts w:hint="eastAsia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6C78660D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7FB4940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A31E99D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6688893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7584B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FED93E7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2FB0629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BF86DC9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4B393AF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7ECBE2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EDC22E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</w:tr>
      <w:tr w14:paraId="6E4A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724FF9F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A5ACC41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377FAA9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6C6BF37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74BD693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130BAF6A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7E5F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425B28FC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A230D28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8B6FAF2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12B76CC1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CF6ADF9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6DA1604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51565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6D0E0E60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6B2D6A3A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1291F831">
            <w:pPr>
              <w:bidi w:val="0"/>
              <w:jc w:val="both"/>
              <w:rPr>
                <w:rFonts w:hint="eastAsia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43F2951A">
            <w:pPr>
              <w:bidi w:val="0"/>
              <w:jc w:val="both"/>
              <w:rPr>
                <w:rFonts w:hint="eastAsia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3788AF06">
            <w:pPr>
              <w:bidi w:val="0"/>
              <w:jc w:val="both"/>
              <w:rPr>
                <w:rFonts w:hint="eastAsia" w:ascii="Arial" w:hAnsi="Arial" w:eastAsia="Arial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21A0452E">
            <w:pPr>
              <w:bidi w:val="0"/>
              <w:jc w:val="both"/>
              <w:rPr>
                <w:rFonts w:hint="eastAsia" w:ascii="Arial" w:hAnsi="Arial" w:eastAsia="Arial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</w:tbl>
    <w:p w14:paraId="36D4009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sectPr>
      <w:headerReference r:id="rId3" w:type="default"/>
      <w:footerReference r:id="rId4" w:type="default"/>
      <w:pgSz w:w="11907" w:h="16839"/>
      <w:pgMar w:top="400" w:right="1049" w:bottom="0" w:left="1051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-ExtB">
    <w:panose1 w:val="02020500000000000000"/>
    <w:charset w:val="88"/>
    <w:family w:val="roman"/>
    <w:pitch w:val="default"/>
    <w:sig w:usb0="8000002F" w:usb1="02000008" w:usb2="00000000" w:usb3="00000000" w:csb0="001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33FBB">
    <w:pPr>
      <w:pStyle w:val="5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9F01CC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QaAL0tAgAAVwQAAA4AAABkcnMvZTJvRG9jLnhtbK1UzY7TMBC+I/EO&#10;lu80aRd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pkQzhYqfvn87&#10;/fh1+vmV4AwCtdbPEPdgERm6t6ZD2wznHoeRd1c5Fb9gROCHvMeLvKILhMdL08l0msPF4Rs2wM8e&#10;r1vnwzthFIlGQR3ql2Rlh40PfegQErNps26kTDWUmrQFvb56k6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EQaAL0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9F01CC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885180" cy="838835"/>
              <wp:effectExtent l="0" t="0" r="12700" b="14605"/>
              <wp:wrapNone/>
              <wp:docPr id="32" name="组合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5180" cy="838835"/>
                        <a:chOff x="6323" y="15810"/>
                        <a:chExt cx="9268" cy="1321"/>
                      </a:xfrm>
                    </wpg:grpSpPr>
                    <pic:pic xmlns:pic="http://schemas.openxmlformats.org/drawingml/2006/picture">
                      <pic:nvPicPr>
                        <pic:cNvPr id="33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323" y="15810"/>
                          <a:ext cx="9268" cy="1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" name="文本框 3"/>
                      <wps:cNvSpPr txBox="1"/>
                      <wps:spPr>
                        <a:xfrm>
                          <a:off x="11609" y="16443"/>
                          <a:ext cx="3961" cy="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F2D94">
                            <w:pPr>
                              <w:jc w:val="right"/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昆山辰奕数字科技有限公司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66.05pt;width:463.4pt;mso-position-horizontal:right;mso-position-horizontal-relative:page;mso-position-vertical:bottom;mso-position-vertical-relative:page;z-index:251662336;mso-width-relative:page;mso-height-relative:page;" coordorigin="6323,15810" coordsize="9268,1321" o:gfxdata="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">
              <o:lock v:ext="edit" aspectratio="f"/>
              <v:shape id="图片 1" o:spid="_x0000_s1026" o:spt="75" type="#_x0000_t75" style="position:absolute;left:6323;top:15810;height:1321;width:9268;" filled="f" o:preferrelative="t" stroked="f" coordsize="21600,21600" o:gfxdata="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sD17r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1" o:title=""/>
                <o:lock v:ext="edit" aspectratio="t"/>
              </v:shape>
              <v:shape id="_x0000_s1026" o:spid="_x0000_s1026" o:spt="202" type="#_x0000_t202" style="position:absolute;left:11609;top:16443;height:604;width:3961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5F2D94">
                      <w:pPr>
                        <w:jc w:val="right"/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昆山辰奕数字科技有限公司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981F1">
    <w:r>
      <w:rPr>
        <w:rFonts w:hint="eastAsia" w:eastAsia="宋体"/>
        <w:spacing w:val="-8"/>
        <w:position w:val="12"/>
        <w:sz w:val="84"/>
        <w:szCs w:val="84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201930</wp:posOffset>
          </wp:positionH>
          <wp:positionV relativeFrom="paragraph">
            <wp:posOffset>187960</wp:posOffset>
          </wp:positionV>
          <wp:extent cx="1367790" cy="402590"/>
          <wp:effectExtent l="0" t="0" r="34290" b="8890"/>
          <wp:wrapThrough wrapText="bothSides">
            <wp:wrapPolygon>
              <wp:start x="963" y="1635"/>
              <wp:lineTo x="0" y="3271"/>
              <wp:lineTo x="0" y="16353"/>
              <wp:lineTo x="722" y="20442"/>
              <wp:lineTo x="21419" y="20442"/>
              <wp:lineTo x="21419" y="1635"/>
              <wp:lineTo x="963" y="1635"/>
            </wp:wrapPolygon>
          </wp:wrapThrough>
          <wp:docPr id="36" name="图片 3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图片 36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7790" cy="402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posOffset>113665</wp:posOffset>
              </wp:positionV>
              <wp:extent cx="777240" cy="617220"/>
              <wp:effectExtent l="0" t="635" r="0" b="6985"/>
              <wp:wrapNone/>
              <wp:docPr id="25" name="组合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777240" cy="617220"/>
                        <a:chOff x="867" y="277"/>
                        <a:chExt cx="1224" cy="972"/>
                      </a:xfrm>
                    </wpg:grpSpPr>
                    <wps:wsp>
                      <wps:cNvPr id="11" name="矩形 4"/>
                      <wps:cNvSpPr/>
                      <wps:spPr>
                        <a:xfrm>
                          <a:off x="867" y="277"/>
                          <a:ext cx="35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6" name="矩形 5"/>
                      <wps:cNvSpPr/>
                      <wps:spPr>
                        <a:xfrm>
                          <a:off x="1326" y="277"/>
                          <a:ext cx="26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6"/>
                      <wps:cNvSpPr/>
                      <wps:spPr>
                        <a:xfrm>
                          <a:off x="1695" y="277"/>
                          <a:ext cx="168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7"/>
                      <wps:cNvSpPr/>
                      <wps:spPr>
                        <a:xfrm>
                          <a:off x="1971" y="277"/>
                          <a:ext cx="120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34.15pt;margin-top:9pt;height:48.6pt;width:61.2pt;mso-position-horizontal-relative:page;mso-position-vertical-relative:page;rotation:11796480f;z-index:251660288;mso-width-relative:page;mso-height-relative:page;" coordorigin="867,277" coordsize="1224,972" o:gfxdata="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VyhPBtYAAAAHAQAADwAAAAAAAAABACAA&#10;AAAiAAAAZHJzL2Rvd25yZXYueG1sUEsBAhQAFAAAAAgAh07iQPj4tCKeAwAAOw8AAA4AAAAAAAAA&#10;AQAgAAAAJQEAAGRycy9lMm9Eb2MueG1sUEsFBgAAAAAGAAYAWQEAADUHAAAAAA==&#10;">
              <o:lock v:ext="edit" aspectratio="f"/>
              <v:rect id="矩形 4" o:spid="_x0000_s1026" o:spt="1" style="position:absolute;left:867;top:277;height:973;width:351;v-text-anchor:middle;" fillcolor="#31859C [2408]" filled="t" stroked="f" coordsize="21600,21600" o:gfxdata="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xG3DrgAAADbAAAA&#10;DwAAAAAAAAABACAAAAAiAAAAZHJzL2Rvd25yZXYueG1sUEsBAhQAFAAAAAgAh07iQDMvBZ47AAAA&#10;OQAAABAAAAAAAAAAAQAgAAAABwEAAGRycy9zaGFwZXhtbC54bWxQSwUGAAAAAAYABgBbAQAAsQMA&#10;AAAA&#10;">
                <v:fill on="t" focussize="0,0"/>
                <v:stroke on="f" weight="2pt"/>
                <v:imagedata o:title=""/>
                <o:lock v:ext="edit" aspectratio="f"/>
              </v:rect>
              <v:rect id="矩形 5" o:spid="_x0000_s1026" o:spt="1" style="position:absolute;left:1326;top:277;height:973;width:261;v-text-anchor:middle;" fillcolor="#93CDDD [1944]" filled="t" stroked="f" coordsize="21600,21600" o:gfxdata="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IFunvQAA&#10;ANsAAAAPAAAAAAAAAAEAIAAAACIAAABkcnMvZG93bnJldi54bWxQSwECFAAUAAAACACHTuJAMy8F&#10;njsAAAA5AAAAEAAAAAAAAAABACAAAAAMAQAAZHJzL3NoYXBleG1sLnhtbFBLBQYAAAAABgAGAFsB&#10;AAC2AwAAAAA=&#10;">
                <v:fill on="t" focussize="0,0"/>
                <v:stroke on="f" weight="2pt"/>
                <v:imagedata o:title=""/>
                <o:lock v:ext="edit" aspectratio="f"/>
              </v:rect>
              <v:rect id="矩形 6" o:spid="_x0000_s1026" o:spt="1" style="position:absolute;left:1695;top:277;height:973;width:168;v-text-anchor:middle;" fillcolor="#B7DEE8 [1304]" filled="t" stroked="f" coordsize="21600,21600" o:gfxdata="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tVo362AAAA2wAAAA8A&#10;AAAAAAAAAQAgAAAAIgAAAGRycy9kb3ducmV2LnhtbFBLAQIUABQAAAAIAIdO4kAzLwWeOwAAADkA&#10;AAAQAAAAAAAAAAEAIAAAAAUBAABkcnMvc2hhcGV4bWwueG1sUEsFBgAAAAAGAAYAWwEAAK8DAAAA&#10;AA==&#10;">
                <v:fill on="t" focussize="0,0"/>
                <v:stroke on="f" weight="2pt"/>
                <v:imagedata o:title=""/>
                <o:lock v:ext="edit" aspectratio="f"/>
              </v:rect>
              <v:rect id="矩形 7" o:spid="_x0000_s1026" o:spt="1" style="position:absolute;left:1971;top:277;height:973;width:120;v-text-anchor:middle;" fillcolor="#DBEEF4 [664]" filled="t" stroked="f" coordsize="21600,21600" o:gfxdata="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ulfrLgAAADbAAAA&#10;DwAAAAAAAAABACAAAAAiAAAAZHJzL2Rvd25yZXYueG1sUEsBAhQAFAAAAAgAh07iQDMvBZ47AAAA&#10;OQAAABAAAAAAAAAAAQAgAAAABwEAAGRycy9zaGFwZXhtbC54bWxQSwUGAAAAAAYABgBbAQAAsQMA&#10;AAAA&#10;">
                <v:fill on="t" focussize="0,0"/>
                <v:stroke on="f" weight="2pt"/>
                <v:imagedata o:title=""/>
                <o:lock v:ext="edit" aspectratio="f"/>
              </v:rect>
            </v:group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47610" cy="1377315"/>
              <wp:effectExtent l="0" t="0" r="0" b="0"/>
              <wp:wrapNone/>
              <wp:docPr id="15" name="组合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7610" cy="1377315"/>
                        <a:chOff x="867" y="277"/>
                        <a:chExt cx="11886" cy="2169"/>
                      </a:xfrm>
                    </wpg:grpSpPr>
                    <wps:wsp>
                      <wps:cNvPr id="27" name="文本框 2"/>
                      <wps:cNvSpPr txBox="1"/>
                      <wps:spPr>
                        <a:xfrm>
                          <a:off x="6543" y="1505"/>
                          <a:ext cx="6210" cy="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5B883">
                            <w:pPr>
                              <w:ind w:firstLine="1577" w:firstLineChars="400"/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>C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>YTC_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  <w:lang w:val="en-US" w:eastAsia="zh-CN"/>
                              </w:rPr>
                              <w:t>OHBP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 xml:space="preserve"> 通讯手册</w:t>
                            </w:r>
                          </w:p>
                          <w:p w14:paraId="27B42473">
                            <w:pPr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wpg:grpSp>
                      <wpg:cNvPr id="29" name="组合 9"/>
                      <wpg:cNvGrpSpPr/>
                      <wpg:grpSpPr>
                        <a:xfrm>
                          <a:off x="867" y="277"/>
                          <a:ext cx="1224" cy="972"/>
                          <a:chOff x="867" y="277"/>
                          <a:chExt cx="1224" cy="972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867" y="277"/>
                            <a:ext cx="35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326" y="277"/>
                            <a:ext cx="26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1695" y="277"/>
                            <a:ext cx="168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971" y="277"/>
                            <a:ext cx="120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108.45pt;width:594.3pt;mso-position-horizontal:left;mso-position-horizontal-relative:page;mso-position-vertical:top;mso-position-vertical-relative:page;z-index:251661312;mso-width-relative:page;mso-height-relative:page;" coordorigin="867,277" coordsize="11886,2169" o:gfxdata="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AgOG4a1gAAAAYBAAAPAAAAAAAAAAEAIAAAACIAAABkcnMvZG93bnJldi54bWxQSwECFAAUAAAA&#10;CACHTuJAP3j6ACoEAADlEgAADgAAAAAAAAABACAAAAAlAQAAZHJzL2Uyb0RvYy54bWxQSwUGAAAA&#10;AAYABgBZAQAAwQcAAAAA&#10;">
              <o:lock v:ext="edit" aspectratio="f"/>
              <v:shape id="文本框 2" o:spid="_x0000_s1026" o:spt="202" type="#_x0000_t202" style="position:absolute;left:6543;top:1505;height:941;width:6210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F5B883">
                      <w:pPr>
                        <w:ind w:firstLine="1577" w:firstLineChars="400"/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</w:pP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>C</w:t>
                      </w:r>
                      <w:r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>YTC_</w:t>
                      </w: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  <w:lang w:val="en-US" w:eastAsia="zh-CN"/>
                        </w:rPr>
                        <w:t>OHBP</w:t>
                      </w: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 xml:space="preserve"> 通讯手册</w:t>
                      </w:r>
                    </w:p>
                    <w:p w14:paraId="27B42473">
                      <w:pPr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  <v:group id="组合 9" o:spid="_x0000_s1026" o:spt="203" style="position:absolute;left:867;top:277;height:972;width:1224;" coordorigin="867,277" coordsize="1224,972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<o:lock v:ext="edit" aspectratio="f"/>
                <v:rect id="_x0000_s1026" o:spid="_x0000_s1026" o:spt="1" style="position:absolute;left:867;top:277;height:973;width:351;v-text-anchor:middle;" fillcolor="#31859C [2408]" filled="t" stroked="f" coordsize="21600,21600" o:gfxdata="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4f2Aa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326;top:277;height:973;width:261;v-text-anchor:middle;" fillcolor="#93CDDD [1944]" filled="t" stroked="f" coordsize="21600,21600" o:gfxdata="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5R5O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695;top:277;height:973;width:168;v-text-anchor:middle;" fillcolor="#B7DEE8 [1304]" filled="t" stroked="f" coordsize="21600,21600" o:gfxdata="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iz/M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971;top:277;height:973;width:120;v-text-anchor:middle;" fillcolor="#DBEEF4 [664]" filled="t" stroked="f" coordsize="21600,21600" o:gfxdata="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+GmI+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v:group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732790</wp:posOffset>
              </wp:positionV>
              <wp:extent cx="7565390" cy="36195"/>
              <wp:effectExtent l="0" t="0" r="8890" b="9525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1430" y="815340"/>
                        <a:ext cx="7565390" cy="3619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6" o:spid="_x0000_s1026" o:spt="1" style="position:absolute;left:0pt;margin-top:57.7pt;height:2.85pt;width:595.7pt;mso-position-horizontal:center;mso-position-horizontal-relative:page;mso-position-vertical-relative:page;z-index:251659264;v-text-anchor:middle;mso-width-relative:page;mso-height-relative:page;mso-width-percent:1000;" fillcolor="#31859C [2408]" filled="t" stroked="f" coordsize="21600,21600" o:gfxdata="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nsJoR9YAAAAJAQAADwAAAAAAAAABACAAAAAiAAAA&#10;ZHJzL2Rvd25yZXYueG1sUEsBAhQAFAAAAAgAh07iQCHI5wN7AgAA4AQAAA4AAAAAAAAAAQAgAAAA&#10;JQEAAGRycy9lMm9Eb2MueG1sUEsFBgAAAAAGAAYAWQEAABIGAAAAAA==&#10;">
              <v:fill on="t" focussize="0,0"/>
              <v:stroke on="f" weight="2pt"/>
              <v:imagedata o:title=""/>
              <o:lock v:ext="edit" aspectratio="f"/>
            </v:rect>
          </w:pict>
        </mc:Fallback>
      </mc:AlternateContent>
    </w:r>
    <w:r>
      <w:rPr>
        <w:sz w:val="18"/>
      </w:rPr>
      <w:pict>
        <v:shape id="PowerPlusWaterMarkObject81069" o:spid="_x0000_s3073" o:spt="136" type="#_x0000_t136" style="position:absolute;left:0pt;height:80.5pt;width:299.8pt;mso-position-horizontal:center;mso-position-horizontal-relative:margin;mso-position-vertical:center;mso-position-vertical-relative:margin;rotation:-2949120f;z-index:-251652096;mso-width-relative:page;mso-height-relative:page;" fillcolor="#C0C0C0" filled="t" stroked="f" coordsize="21600,21600">
          <v:path/>
          <v:fill on="t" opacity="23592f" focussize="0,0"/>
          <v:stroke on="f"/>
          <v:imagedata o:title=""/>
          <o:lock v:ext="edit" aspectratio="t"/>
          <v:textpath on="t" fitshape="t" fitpath="t" trim="t" xscale="f" string="辰 奕 数 科" style="font-family:微软雅黑;font-size:8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223CD4"/>
    <w:multiLevelType w:val="singleLevel"/>
    <w:tmpl w:val="DC223CD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0BCB4E8"/>
    <w:multiLevelType w:val="multilevel"/>
    <w:tmpl w:val="00BCB4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theme="majorEastAsia"/>
        <w:b/>
        <w:bCs/>
        <w:sz w:val="32"/>
        <w:szCs w:val="32"/>
      </w:rPr>
    </w:lvl>
    <w:lvl w:ilvl="1" w:tentative="0">
      <w:start w:val="1"/>
      <w:numFmt w:val="decimal"/>
      <w:suff w:val="space"/>
      <w:lvlText w:val="%1.%2."/>
      <w:lvlJc w:val="left"/>
      <w:pPr>
        <w:ind w:left="850" w:hanging="453"/>
      </w:pPr>
      <w:rPr>
        <w:rFonts w:hint="default" w:ascii="宋体" w:hAnsi="宋体" w:eastAsia="宋体" w:cstheme="majorEastAsia"/>
        <w:b w:val="0"/>
        <w:bCs w:val="0"/>
        <w:sz w:val="24"/>
        <w:szCs w:val="24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,3"/>
    </o:shapelayout>
  </w:hdrShapeDefaults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GQ2ZGI1NjZiNGNmZmUwNGEzYzBhZjljMGY3MDhiNDQifQ=="/>
  </w:docVars>
  <w:rsids>
    <w:rsidRoot w:val="002C7957"/>
    <w:rsid w:val="00001313"/>
    <w:rsid w:val="000B0E21"/>
    <w:rsid w:val="000B1712"/>
    <w:rsid w:val="0029027C"/>
    <w:rsid w:val="002C7957"/>
    <w:rsid w:val="003A6B66"/>
    <w:rsid w:val="004478F6"/>
    <w:rsid w:val="005232E4"/>
    <w:rsid w:val="005550E6"/>
    <w:rsid w:val="005D5F3A"/>
    <w:rsid w:val="006608B5"/>
    <w:rsid w:val="006C49F1"/>
    <w:rsid w:val="007B6D4E"/>
    <w:rsid w:val="007C25E4"/>
    <w:rsid w:val="007E2E9B"/>
    <w:rsid w:val="00802E9A"/>
    <w:rsid w:val="00813BFE"/>
    <w:rsid w:val="00894436"/>
    <w:rsid w:val="00897CD2"/>
    <w:rsid w:val="009049D8"/>
    <w:rsid w:val="00915731"/>
    <w:rsid w:val="009A0633"/>
    <w:rsid w:val="00A00892"/>
    <w:rsid w:val="00BC5513"/>
    <w:rsid w:val="00BF424C"/>
    <w:rsid w:val="00C22AA5"/>
    <w:rsid w:val="00C96C70"/>
    <w:rsid w:val="00EA233A"/>
    <w:rsid w:val="00ED2CD7"/>
    <w:rsid w:val="00EF3127"/>
    <w:rsid w:val="00F46984"/>
    <w:rsid w:val="00FE5DE6"/>
    <w:rsid w:val="01260E98"/>
    <w:rsid w:val="015B4FE6"/>
    <w:rsid w:val="016C2D4F"/>
    <w:rsid w:val="01BD17FD"/>
    <w:rsid w:val="01C81F50"/>
    <w:rsid w:val="01CF02EE"/>
    <w:rsid w:val="01D12E67"/>
    <w:rsid w:val="01EB45BC"/>
    <w:rsid w:val="021575E5"/>
    <w:rsid w:val="023D293E"/>
    <w:rsid w:val="023E381C"/>
    <w:rsid w:val="02421D02"/>
    <w:rsid w:val="02592F8C"/>
    <w:rsid w:val="0270686F"/>
    <w:rsid w:val="027A149C"/>
    <w:rsid w:val="02F525AC"/>
    <w:rsid w:val="03063B56"/>
    <w:rsid w:val="031B6A41"/>
    <w:rsid w:val="031D6F8C"/>
    <w:rsid w:val="03416830"/>
    <w:rsid w:val="03634626"/>
    <w:rsid w:val="037800D1"/>
    <w:rsid w:val="037B54CB"/>
    <w:rsid w:val="03962305"/>
    <w:rsid w:val="03AA5DB1"/>
    <w:rsid w:val="03D031B4"/>
    <w:rsid w:val="043438CC"/>
    <w:rsid w:val="04367644"/>
    <w:rsid w:val="043C7238"/>
    <w:rsid w:val="04511FFF"/>
    <w:rsid w:val="04604573"/>
    <w:rsid w:val="046B51D0"/>
    <w:rsid w:val="049D2877"/>
    <w:rsid w:val="049E608A"/>
    <w:rsid w:val="04E421D5"/>
    <w:rsid w:val="04F217BD"/>
    <w:rsid w:val="052359A2"/>
    <w:rsid w:val="0575419C"/>
    <w:rsid w:val="05760640"/>
    <w:rsid w:val="058D598A"/>
    <w:rsid w:val="05AB7BBE"/>
    <w:rsid w:val="05B31D8A"/>
    <w:rsid w:val="05D8584C"/>
    <w:rsid w:val="05F66993"/>
    <w:rsid w:val="05F66F61"/>
    <w:rsid w:val="0616772D"/>
    <w:rsid w:val="063C54D6"/>
    <w:rsid w:val="06497B03"/>
    <w:rsid w:val="064E6EC7"/>
    <w:rsid w:val="0673692E"/>
    <w:rsid w:val="068F658C"/>
    <w:rsid w:val="069C40D7"/>
    <w:rsid w:val="069D1BFD"/>
    <w:rsid w:val="06F9679E"/>
    <w:rsid w:val="071535E2"/>
    <w:rsid w:val="07462294"/>
    <w:rsid w:val="074D3623"/>
    <w:rsid w:val="07500A1D"/>
    <w:rsid w:val="077B3DE4"/>
    <w:rsid w:val="07A174CB"/>
    <w:rsid w:val="07A70F85"/>
    <w:rsid w:val="07BC324A"/>
    <w:rsid w:val="07C531B9"/>
    <w:rsid w:val="07CD6512"/>
    <w:rsid w:val="07DB5183"/>
    <w:rsid w:val="07E55609"/>
    <w:rsid w:val="07F910B5"/>
    <w:rsid w:val="08201243"/>
    <w:rsid w:val="08847D7A"/>
    <w:rsid w:val="08A204D0"/>
    <w:rsid w:val="08C07E24"/>
    <w:rsid w:val="09150170"/>
    <w:rsid w:val="094822F4"/>
    <w:rsid w:val="09616F12"/>
    <w:rsid w:val="096D1D5A"/>
    <w:rsid w:val="09A03EDE"/>
    <w:rsid w:val="09D764AB"/>
    <w:rsid w:val="09F40C8D"/>
    <w:rsid w:val="0A1B7A08"/>
    <w:rsid w:val="0A2763AD"/>
    <w:rsid w:val="0A485B06"/>
    <w:rsid w:val="0AAA2B3A"/>
    <w:rsid w:val="0ABA508A"/>
    <w:rsid w:val="0AC534D0"/>
    <w:rsid w:val="0B2E72C7"/>
    <w:rsid w:val="0B664CB3"/>
    <w:rsid w:val="0C430B50"/>
    <w:rsid w:val="0C7B1BB0"/>
    <w:rsid w:val="0C8A21DB"/>
    <w:rsid w:val="0C9475FE"/>
    <w:rsid w:val="0CC003F3"/>
    <w:rsid w:val="0CEC11E8"/>
    <w:rsid w:val="0CF06F2A"/>
    <w:rsid w:val="0CFB58CF"/>
    <w:rsid w:val="0D4B4CD3"/>
    <w:rsid w:val="0D5B0F8B"/>
    <w:rsid w:val="0D906B04"/>
    <w:rsid w:val="0DAB10A3"/>
    <w:rsid w:val="0E2055ED"/>
    <w:rsid w:val="0E3E5A73"/>
    <w:rsid w:val="0E4A4418"/>
    <w:rsid w:val="0E99714E"/>
    <w:rsid w:val="0F0A1DF9"/>
    <w:rsid w:val="0F1B7B63"/>
    <w:rsid w:val="0F5A72D1"/>
    <w:rsid w:val="0F5B7593"/>
    <w:rsid w:val="0F614C18"/>
    <w:rsid w:val="0F696B20"/>
    <w:rsid w:val="10304BDC"/>
    <w:rsid w:val="1048040F"/>
    <w:rsid w:val="106273DD"/>
    <w:rsid w:val="10710382"/>
    <w:rsid w:val="108005C5"/>
    <w:rsid w:val="10831E63"/>
    <w:rsid w:val="10832960"/>
    <w:rsid w:val="10B22F52"/>
    <w:rsid w:val="10B464C1"/>
    <w:rsid w:val="10B77D5F"/>
    <w:rsid w:val="10D876A1"/>
    <w:rsid w:val="10D92C55"/>
    <w:rsid w:val="10DC14DB"/>
    <w:rsid w:val="10ED3781"/>
    <w:rsid w:val="10EF74F9"/>
    <w:rsid w:val="11306A10"/>
    <w:rsid w:val="1152591B"/>
    <w:rsid w:val="11563A5D"/>
    <w:rsid w:val="116972AB"/>
    <w:rsid w:val="1178129C"/>
    <w:rsid w:val="11875983"/>
    <w:rsid w:val="11951E4E"/>
    <w:rsid w:val="11954F74"/>
    <w:rsid w:val="11E45ECC"/>
    <w:rsid w:val="12045226"/>
    <w:rsid w:val="12164778"/>
    <w:rsid w:val="122431D2"/>
    <w:rsid w:val="124B1CB9"/>
    <w:rsid w:val="12916AA7"/>
    <w:rsid w:val="129739A4"/>
    <w:rsid w:val="12A06CFD"/>
    <w:rsid w:val="12AB744F"/>
    <w:rsid w:val="12BC340B"/>
    <w:rsid w:val="12C12D40"/>
    <w:rsid w:val="12F9640D"/>
    <w:rsid w:val="13123520"/>
    <w:rsid w:val="13490D39"/>
    <w:rsid w:val="13855CEC"/>
    <w:rsid w:val="13965452"/>
    <w:rsid w:val="13A10F7E"/>
    <w:rsid w:val="13B61D4A"/>
    <w:rsid w:val="13C24A51"/>
    <w:rsid w:val="13E13E96"/>
    <w:rsid w:val="13ED41C3"/>
    <w:rsid w:val="13FF5CA5"/>
    <w:rsid w:val="144A1478"/>
    <w:rsid w:val="146B333A"/>
    <w:rsid w:val="146B50E8"/>
    <w:rsid w:val="147A357D"/>
    <w:rsid w:val="14830684"/>
    <w:rsid w:val="149C2F1C"/>
    <w:rsid w:val="14A4412B"/>
    <w:rsid w:val="14B852BC"/>
    <w:rsid w:val="14EF7AC7"/>
    <w:rsid w:val="15325C06"/>
    <w:rsid w:val="153D4CD7"/>
    <w:rsid w:val="155362A8"/>
    <w:rsid w:val="156F0C08"/>
    <w:rsid w:val="157709B0"/>
    <w:rsid w:val="157F3CAE"/>
    <w:rsid w:val="15850567"/>
    <w:rsid w:val="15871F7A"/>
    <w:rsid w:val="158A3C94"/>
    <w:rsid w:val="163A7468"/>
    <w:rsid w:val="163E442E"/>
    <w:rsid w:val="166167A3"/>
    <w:rsid w:val="166B13D0"/>
    <w:rsid w:val="16CD49B3"/>
    <w:rsid w:val="172A3039"/>
    <w:rsid w:val="177D585E"/>
    <w:rsid w:val="179E2FE9"/>
    <w:rsid w:val="17BD6335"/>
    <w:rsid w:val="17BF2D24"/>
    <w:rsid w:val="17CF1C07"/>
    <w:rsid w:val="17E13B2F"/>
    <w:rsid w:val="18041ADC"/>
    <w:rsid w:val="180A4C18"/>
    <w:rsid w:val="18223987"/>
    <w:rsid w:val="182E6B59"/>
    <w:rsid w:val="18381785"/>
    <w:rsid w:val="18506ACF"/>
    <w:rsid w:val="185365BF"/>
    <w:rsid w:val="18702CCD"/>
    <w:rsid w:val="18ED431E"/>
    <w:rsid w:val="1933342B"/>
    <w:rsid w:val="193C24A9"/>
    <w:rsid w:val="198B2330"/>
    <w:rsid w:val="19C31523"/>
    <w:rsid w:val="1A2F216B"/>
    <w:rsid w:val="1A385A6D"/>
    <w:rsid w:val="1A622AE9"/>
    <w:rsid w:val="1A75180F"/>
    <w:rsid w:val="1A7B11A9"/>
    <w:rsid w:val="1A9A6727"/>
    <w:rsid w:val="1AB05D2C"/>
    <w:rsid w:val="1AC25529"/>
    <w:rsid w:val="1AC27A2C"/>
    <w:rsid w:val="1AC70714"/>
    <w:rsid w:val="1B177D78"/>
    <w:rsid w:val="1B3164D7"/>
    <w:rsid w:val="1BAB04C0"/>
    <w:rsid w:val="1BDE0896"/>
    <w:rsid w:val="1BF509BC"/>
    <w:rsid w:val="1C406E5A"/>
    <w:rsid w:val="1C4A7CD9"/>
    <w:rsid w:val="1C626DD1"/>
    <w:rsid w:val="1C71170A"/>
    <w:rsid w:val="1C7D00AF"/>
    <w:rsid w:val="1CA6156D"/>
    <w:rsid w:val="1CB43C2A"/>
    <w:rsid w:val="1CF85987"/>
    <w:rsid w:val="1CFC0F83"/>
    <w:rsid w:val="1D19261E"/>
    <w:rsid w:val="1D2A3F31"/>
    <w:rsid w:val="1D2B561A"/>
    <w:rsid w:val="1D6404DF"/>
    <w:rsid w:val="1D905BC0"/>
    <w:rsid w:val="1D943902"/>
    <w:rsid w:val="1DAF6046"/>
    <w:rsid w:val="1E193522"/>
    <w:rsid w:val="1E69544E"/>
    <w:rsid w:val="1EA70E08"/>
    <w:rsid w:val="1EB666E9"/>
    <w:rsid w:val="1ED66467"/>
    <w:rsid w:val="1EF65EF6"/>
    <w:rsid w:val="1F226CEB"/>
    <w:rsid w:val="1F777037"/>
    <w:rsid w:val="1FAB0A8F"/>
    <w:rsid w:val="1FBE70DB"/>
    <w:rsid w:val="1FDF3834"/>
    <w:rsid w:val="1FE410F4"/>
    <w:rsid w:val="202128D6"/>
    <w:rsid w:val="205407C9"/>
    <w:rsid w:val="20586E69"/>
    <w:rsid w:val="208718AC"/>
    <w:rsid w:val="20CE082F"/>
    <w:rsid w:val="20D02EA3"/>
    <w:rsid w:val="20DB1848"/>
    <w:rsid w:val="211B39F2"/>
    <w:rsid w:val="212E35DA"/>
    <w:rsid w:val="21442F49"/>
    <w:rsid w:val="21547338"/>
    <w:rsid w:val="218E68BA"/>
    <w:rsid w:val="21A47E8B"/>
    <w:rsid w:val="21BF4CC5"/>
    <w:rsid w:val="21DA565B"/>
    <w:rsid w:val="21DD63A5"/>
    <w:rsid w:val="220821C8"/>
    <w:rsid w:val="221364A5"/>
    <w:rsid w:val="221B63A0"/>
    <w:rsid w:val="222608A0"/>
    <w:rsid w:val="22462CF1"/>
    <w:rsid w:val="229E2B2D"/>
    <w:rsid w:val="22AC2D12"/>
    <w:rsid w:val="22AF297E"/>
    <w:rsid w:val="22CF0F38"/>
    <w:rsid w:val="232E5C5F"/>
    <w:rsid w:val="234B4A63"/>
    <w:rsid w:val="23D56CC8"/>
    <w:rsid w:val="24082954"/>
    <w:rsid w:val="24107A5A"/>
    <w:rsid w:val="24156697"/>
    <w:rsid w:val="245F02C4"/>
    <w:rsid w:val="246758CC"/>
    <w:rsid w:val="24861ACA"/>
    <w:rsid w:val="24AC0DA2"/>
    <w:rsid w:val="24C006B2"/>
    <w:rsid w:val="24CF78A2"/>
    <w:rsid w:val="25537BFE"/>
    <w:rsid w:val="25577CC0"/>
    <w:rsid w:val="25AE20A8"/>
    <w:rsid w:val="25BB3F44"/>
    <w:rsid w:val="25BB6134"/>
    <w:rsid w:val="25C91C6F"/>
    <w:rsid w:val="25D53EAE"/>
    <w:rsid w:val="261A071C"/>
    <w:rsid w:val="26446FFE"/>
    <w:rsid w:val="265D7EFE"/>
    <w:rsid w:val="26A65805"/>
    <w:rsid w:val="26C568DA"/>
    <w:rsid w:val="26D905D7"/>
    <w:rsid w:val="26D94133"/>
    <w:rsid w:val="26DB434F"/>
    <w:rsid w:val="271A6966"/>
    <w:rsid w:val="27554102"/>
    <w:rsid w:val="277216BF"/>
    <w:rsid w:val="27BC5F2F"/>
    <w:rsid w:val="27C860B2"/>
    <w:rsid w:val="281D7E18"/>
    <w:rsid w:val="28243AD4"/>
    <w:rsid w:val="28277120"/>
    <w:rsid w:val="28352A80"/>
    <w:rsid w:val="286D6AB5"/>
    <w:rsid w:val="28AB1AFF"/>
    <w:rsid w:val="29171B0A"/>
    <w:rsid w:val="292875F4"/>
    <w:rsid w:val="294C6E3F"/>
    <w:rsid w:val="29A94AF7"/>
    <w:rsid w:val="29DA08EE"/>
    <w:rsid w:val="29E928DF"/>
    <w:rsid w:val="2A1E6486"/>
    <w:rsid w:val="2A27165A"/>
    <w:rsid w:val="2A297180"/>
    <w:rsid w:val="2A474B0A"/>
    <w:rsid w:val="2A81520E"/>
    <w:rsid w:val="2A954815"/>
    <w:rsid w:val="2A97233B"/>
    <w:rsid w:val="2A98135E"/>
    <w:rsid w:val="2AAD1B5F"/>
    <w:rsid w:val="2AE745C3"/>
    <w:rsid w:val="2AE96309"/>
    <w:rsid w:val="2B365FF8"/>
    <w:rsid w:val="2B493C76"/>
    <w:rsid w:val="2B4C3B0C"/>
    <w:rsid w:val="2B4D50F0"/>
    <w:rsid w:val="2B6C7C6C"/>
    <w:rsid w:val="2B7F2B4E"/>
    <w:rsid w:val="2B9F4285"/>
    <w:rsid w:val="2BA70CA4"/>
    <w:rsid w:val="2BD15F85"/>
    <w:rsid w:val="2BED18EF"/>
    <w:rsid w:val="2C07314B"/>
    <w:rsid w:val="2C6F0A0B"/>
    <w:rsid w:val="2C825FF2"/>
    <w:rsid w:val="2C9B7A87"/>
    <w:rsid w:val="2C9D249A"/>
    <w:rsid w:val="2CB2345D"/>
    <w:rsid w:val="2CB82012"/>
    <w:rsid w:val="2CE33F5E"/>
    <w:rsid w:val="2CEB696E"/>
    <w:rsid w:val="2CF55A3F"/>
    <w:rsid w:val="2D0068BE"/>
    <w:rsid w:val="2D0A3299"/>
    <w:rsid w:val="2D1C2001"/>
    <w:rsid w:val="2D287CCB"/>
    <w:rsid w:val="2D3A7639"/>
    <w:rsid w:val="2D617589"/>
    <w:rsid w:val="2D6F57F1"/>
    <w:rsid w:val="2D8017AD"/>
    <w:rsid w:val="2DA134D1"/>
    <w:rsid w:val="2DA84860"/>
    <w:rsid w:val="2DC07DFB"/>
    <w:rsid w:val="2DCC67A0"/>
    <w:rsid w:val="2DFD2E94"/>
    <w:rsid w:val="2E0028ED"/>
    <w:rsid w:val="2E8B665B"/>
    <w:rsid w:val="2E8F52E2"/>
    <w:rsid w:val="2E98762E"/>
    <w:rsid w:val="2EBF2295"/>
    <w:rsid w:val="2EC37CB9"/>
    <w:rsid w:val="2EC76F67"/>
    <w:rsid w:val="2EE411BC"/>
    <w:rsid w:val="2EFA13EE"/>
    <w:rsid w:val="2F065CE2"/>
    <w:rsid w:val="2F5729E1"/>
    <w:rsid w:val="2F666780"/>
    <w:rsid w:val="2F9652B7"/>
    <w:rsid w:val="2FA35A91"/>
    <w:rsid w:val="2FDF6A6B"/>
    <w:rsid w:val="300246FB"/>
    <w:rsid w:val="300A7A53"/>
    <w:rsid w:val="304F03C5"/>
    <w:rsid w:val="306421DF"/>
    <w:rsid w:val="308E0B0C"/>
    <w:rsid w:val="30F91F5D"/>
    <w:rsid w:val="314913A2"/>
    <w:rsid w:val="31691618"/>
    <w:rsid w:val="316A69FC"/>
    <w:rsid w:val="31750EFD"/>
    <w:rsid w:val="317E4255"/>
    <w:rsid w:val="31A57048"/>
    <w:rsid w:val="31BB2DB3"/>
    <w:rsid w:val="31DE6AA2"/>
    <w:rsid w:val="320B2326"/>
    <w:rsid w:val="320B318A"/>
    <w:rsid w:val="32186458"/>
    <w:rsid w:val="32BA750F"/>
    <w:rsid w:val="32C20171"/>
    <w:rsid w:val="32E77BD8"/>
    <w:rsid w:val="3300345C"/>
    <w:rsid w:val="33532DFD"/>
    <w:rsid w:val="33791174"/>
    <w:rsid w:val="33CB12A8"/>
    <w:rsid w:val="33D22636"/>
    <w:rsid w:val="33DD7D18"/>
    <w:rsid w:val="33DF52AB"/>
    <w:rsid w:val="33E365F1"/>
    <w:rsid w:val="34420173"/>
    <w:rsid w:val="34634E5B"/>
    <w:rsid w:val="348F1BDE"/>
    <w:rsid w:val="34B85CD0"/>
    <w:rsid w:val="34BB131C"/>
    <w:rsid w:val="34E72111"/>
    <w:rsid w:val="34F55208"/>
    <w:rsid w:val="35082F60"/>
    <w:rsid w:val="353510CF"/>
    <w:rsid w:val="357D4B7F"/>
    <w:rsid w:val="35A85D44"/>
    <w:rsid w:val="35B246AB"/>
    <w:rsid w:val="35C80195"/>
    <w:rsid w:val="35E90BB5"/>
    <w:rsid w:val="35F1149A"/>
    <w:rsid w:val="35F26FC0"/>
    <w:rsid w:val="35FF5762"/>
    <w:rsid w:val="363C5276"/>
    <w:rsid w:val="364912B8"/>
    <w:rsid w:val="36FF263E"/>
    <w:rsid w:val="371A07CC"/>
    <w:rsid w:val="372244DD"/>
    <w:rsid w:val="37425D25"/>
    <w:rsid w:val="37667C65"/>
    <w:rsid w:val="378E2D18"/>
    <w:rsid w:val="37AA66B1"/>
    <w:rsid w:val="37F708BD"/>
    <w:rsid w:val="3816278E"/>
    <w:rsid w:val="386677F1"/>
    <w:rsid w:val="388760E5"/>
    <w:rsid w:val="389B56ED"/>
    <w:rsid w:val="38C32825"/>
    <w:rsid w:val="3905525C"/>
    <w:rsid w:val="39147267"/>
    <w:rsid w:val="395835DE"/>
    <w:rsid w:val="395E3526"/>
    <w:rsid w:val="396C4215"/>
    <w:rsid w:val="39842625"/>
    <w:rsid w:val="39974106"/>
    <w:rsid w:val="3A394A41"/>
    <w:rsid w:val="3A451DB4"/>
    <w:rsid w:val="3A4C6660"/>
    <w:rsid w:val="3A5055CB"/>
    <w:rsid w:val="3A544B2E"/>
    <w:rsid w:val="3A63223A"/>
    <w:rsid w:val="3A6D4E67"/>
    <w:rsid w:val="3A9E3272"/>
    <w:rsid w:val="3AA0503A"/>
    <w:rsid w:val="3AA84833"/>
    <w:rsid w:val="3AAF722D"/>
    <w:rsid w:val="3AC5529B"/>
    <w:rsid w:val="3ACA4F53"/>
    <w:rsid w:val="3B0357CB"/>
    <w:rsid w:val="3B06357D"/>
    <w:rsid w:val="3B0E5F38"/>
    <w:rsid w:val="3B0F23C2"/>
    <w:rsid w:val="3B0F4170"/>
    <w:rsid w:val="3B172AF9"/>
    <w:rsid w:val="3BAC4B7C"/>
    <w:rsid w:val="3BBC0A63"/>
    <w:rsid w:val="3C1C08F2"/>
    <w:rsid w:val="3C236125"/>
    <w:rsid w:val="3C5A59E2"/>
    <w:rsid w:val="3C857CDC"/>
    <w:rsid w:val="3C982C95"/>
    <w:rsid w:val="3CB04B3A"/>
    <w:rsid w:val="3CC47BD9"/>
    <w:rsid w:val="3D172030"/>
    <w:rsid w:val="3D17730C"/>
    <w:rsid w:val="3D221BA9"/>
    <w:rsid w:val="3D6D1C73"/>
    <w:rsid w:val="3D8726E3"/>
    <w:rsid w:val="3D994F8E"/>
    <w:rsid w:val="3D9A41C5"/>
    <w:rsid w:val="3DA6700D"/>
    <w:rsid w:val="3E043D34"/>
    <w:rsid w:val="3E0E7AAB"/>
    <w:rsid w:val="3E1201FF"/>
    <w:rsid w:val="3E6B790F"/>
    <w:rsid w:val="3EA80B63"/>
    <w:rsid w:val="3EA9182E"/>
    <w:rsid w:val="3EB23790"/>
    <w:rsid w:val="3EBB0897"/>
    <w:rsid w:val="3EDA405C"/>
    <w:rsid w:val="3EE002FD"/>
    <w:rsid w:val="3F0B2EA0"/>
    <w:rsid w:val="3F280654"/>
    <w:rsid w:val="3F361456"/>
    <w:rsid w:val="3F620473"/>
    <w:rsid w:val="3F7647BE"/>
    <w:rsid w:val="3FB5457E"/>
    <w:rsid w:val="40185875"/>
    <w:rsid w:val="406E3FA3"/>
    <w:rsid w:val="407C5E04"/>
    <w:rsid w:val="40827192"/>
    <w:rsid w:val="408A3A3F"/>
    <w:rsid w:val="40EB11DB"/>
    <w:rsid w:val="4101455B"/>
    <w:rsid w:val="41061B71"/>
    <w:rsid w:val="4123184F"/>
    <w:rsid w:val="4149456F"/>
    <w:rsid w:val="41517A02"/>
    <w:rsid w:val="417608C7"/>
    <w:rsid w:val="419B2AA5"/>
    <w:rsid w:val="41A62FC8"/>
    <w:rsid w:val="41BB6E00"/>
    <w:rsid w:val="41D41C6F"/>
    <w:rsid w:val="41DA7286"/>
    <w:rsid w:val="420460B1"/>
    <w:rsid w:val="427D1F52"/>
    <w:rsid w:val="429733C9"/>
    <w:rsid w:val="42990562"/>
    <w:rsid w:val="42B21FB1"/>
    <w:rsid w:val="42CB12D6"/>
    <w:rsid w:val="42EB2B81"/>
    <w:rsid w:val="43142F7D"/>
    <w:rsid w:val="43287CC3"/>
    <w:rsid w:val="43331CA3"/>
    <w:rsid w:val="433429C6"/>
    <w:rsid w:val="43482915"/>
    <w:rsid w:val="43527B09"/>
    <w:rsid w:val="43BE6733"/>
    <w:rsid w:val="44646EA7"/>
    <w:rsid w:val="44A9589D"/>
    <w:rsid w:val="44DC515C"/>
    <w:rsid w:val="44FD328B"/>
    <w:rsid w:val="456F23DB"/>
    <w:rsid w:val="459060F5"/>
    <w:rsid w:val="45943BEF"/>
    <w:rsid w:val="459D6A3A"/>
    <w:rsid w:val="45A81449"/>
    <w:rsid w:val="45C216EA"/>
    <w:rsid w:val="45DF55A1"/>
    <w:rsid w:val="46003033"/>
    <w:rsid w:val="467928F9"/>
    <w:rsid w:val="4696631A"/>
    <w:rsid w:val="46C71DA3"/>
    <w:rsid w:val="46EA77D2"/>
    <w:rsid w:val="472779D4"/>
    <w:rsid w:val="47596E9F"/>
    <w:rsid w:val="47953C4F"/>
    <w:rsid w:val="47A0155D"/>
    <w:rsid w:val="47B15A25"/>
    <w:rsid w:val="47CD5197"/>
    <w:rsid w:val="47DE1152"/>
    <w:rsid w:val="47F77072"/>
    <w:rsid w:val="47FC2038"/>
    <w:rsid w:val="48474F49"/>
    <w:rsid w:val="48541414"/>
    <w:rsid w:val="48853CC3"/>
    <w:rsid w:val="48C540C0"/>
    <w:rsid w:val="48D00979"/>
    <w:rsid w:val="48E44DA1"/>
    <w:rsid w:val="48E5468A"/>
    <w:rsid w:val="48F84049"/>
    <w:rsid w:val="4902050E"/>
    <w:rsid w:val="4922204C"/>
    <w:rsid w:val="49597A7C"/>
    <w:rsid w:val="495E1709"/>
    <w:rsid w:val="49A465AD"/>
    <w:rsid w:val="49B973AF"/>
    <w:rsid w:val="49C600F0"/>
    <w:rsid w:val="4A0D21C2"/>
    <w:rsid w:val="4A5E47CC"/>
    <w:rsid w:val="4A6873F9"/>
    <w:rsid w:val="4A697D1D"/>
    <w:rsid w:val="4A6D1C5B"/>
    <w:rsid w:val="4AD056CA"/>
    <w:rsid w:val="4AEE78FE"/>
    <w:rsid w:val="4AF91DDE"/>
    <w:rsid w:val="4B201A81"/>
    <w:rsid w:val="4B481704"/>
    <w:rsid w:val="4BB64774"/>
    <w:rsid w:val="4BF0515F"/>
    <w:rsid w:val="4C0F2222"/>
    <w:rsid w:val="4C1E38EF"/>
    <w:rsid w:val="4C2278EF"/>
    <w:rsid w:val="4D115B26"/>
    <w:rsid w:val="4D1D44CA"/>
    <w:rsid w:val="4D404EC6"/>
    <w:rsid w:val="4DA1334D"/>
    <w:rsid w:val="4DB32170"/>
    <w:rsid w:val="4DC40DEA"/>
    <w:rsid w:val="4E1E04FA"/>
    <w:rsid w:val="4E29199C"/>
    <w:rsid w:val="4E2E2F5D"/>
    <w:rsid w:val="4E3703FF"/>
    <w:rsid w:val="4E393586"/>
    <w:rsid w:val="4E4A7541"/>
    <w:rsid w:val="4E612ADD"/>
    <w:rsid w:val="4E971DBE"/>
    <w:rsid w:val="4E9C58C3"/>
    <w:rsid w:val="4EB726FD"/>
    <w:rsid w:val="4EB811D8"/>
    <w:rsid w:val="4ECF3EEA"/>
    <w:rsid w:val="4ED239B4"/>
    <w:rsid w:val="4EFC53A7"/>
    <w:rsid w:val="4F4D3CAD"/>
    <w:rsid w:val="4F4F0B87"/>
    <w:rsid w:val="4F8E7901"/>
    <w:rsid w:val="4FC91958"/>
    <w:rsid w:val="4FF11B71"/>
    <w:rsid w:val="4FF21C3E"/>
    <w:rsid w:val="5018507A"/>
    <w:rsid w:val="506F3D54"/>
    <w:rsid w:val="50A84516"/>
    <w:rsid w:val="50E35A2B"/>
    <w:rsid w:val="50E648CA"/>
    <w:rsid w:val="51044C68"/>
    <w:rsid w:val="511C4BC4"/>
    <w:rsid w:val="5165219A"/>
    <w:rsid w:val="518A6F3D"/>
    <w:rsid w:val="51A96C75"/>
    <w:rsid w:val="51AF0388"/>
    <w:rsid w:val="521E2B25"/>
    <w:rsid w:val="52533B0E"/>
    <w:rsid w:val="52635D60"/>
    <w:rsid w:val="526D776F"/>
    <w:rsid w:val="52782408"/>
    <w:rsid w:val="527A6BCA"/>
    <w:rsid w:val="52A02067"/>
    <w:rsid w:val="52AD190C"/>
    <w:rsid w:val="52AD4542"/>
    <w:rsid w:val="52F201A7"/>
    <w:rsid w:val="530C1269"/>
    <w:rsid w:val="534841FC"/>
    <w:rsid w:val="53854257"/>
    <w:rsid w:val="53957AB5"/>
    <w:rsid w:val="53966D85"/>
    <w:rsid w:val="539A6277"/>
    <w:rsid w:val="53A616BE"/>
    <w:rsid w:val="53E37401"/>
    <w:rsid w:val="53E47AF0"/>
    <w:rsid w:val="53EC109A"/>
    <w:rsid w:val="53FD6E04"/>
    <w:rsid w:val="542419A9"/>
    <w:rsid w:val="547C241E"/>
    <w:rsid w:val="54E029AD"/>
    <w:rsid w:val="54F4122A"/>
    <w:rsid w:val="54FF149D"/>
    <w:rsid w:val="5502182C"/>
    <w:rsid w:val="55094F55"/>
    <w:rsid w:val="551268DF"/>
    <w:rsid w:val="556C5FEF"/>
    <w:rsid w:val="55901EB7"/>
    <w:rsid w:val="55AC6D33"/>
    <w:rsid w:val="55B179A0"/>
    <w:rsid w:val="55C20305"/>
    <w:rsid w:val="55C776C9"/>
    <w:rsid w:val="55E95892"/>
    <w:rsid w:val="56075D18"/>
    <w:rsid w:val="56A36734"/>
    <w:rsid w:val="56B20379"/>
    <w:rsid w:val="56D343B5"/>
    <w:rsid w:val="57161D4B"/>
    <w:rsid w:val="574D7AA7"/>
    <w:rsid w:val="579E26AC"/>
    <w:rsid w:val="57AC4DC9"/>
    <w:rsid w:val="57B05872"/>
    <w:rsid w:val="57E207EA"/>
    <w:rsid w:val="57EF2F07"/>
    <w:rsid w:val="5809221B"/>
    <w:rsid w:val="583C4E0B"/>
    <w:rsid w:val="588C70BB"/>
    <w:rsid w:val="589F66DB"/>
    <w:rsid w:val="58C46142"/>
    <w:rsid w:val="58C9617C"/>
    <w:rsid w:val="58D26AB1"/>
    <w:rsid w:val="58E40592"/>
    <w:rsid w:val="58E8573E"/>
    <w:rsid w:val="58ED5699"/>
    <w:rsid w:val="59082463"/>
    <w:rsid w:val="591470C9"/>
    <w:rsid w:val="592F5CB1"/>
    <w:rsid w:val="5952374E"/>
    <w:rsid w:val="598A2EE8"/>
    <w:rsid w:val="59BE7035"/>
    <w:rsid w:val="59E44CEE"/>
    <w:rsid w:val="59FA0358"/>
    <w:rsid w:val="5A0E3B19"/>
    <w:rsid w:val="5A201A9E"/>
    <w:rsid w:val="5A586320"/>
    <w:rsid w:val="5A754A26"/>
    <w:rsid w:val="5ABF41C0"/>
    <w:rsid w:val="5AD703AE"/>
    <w:rsid w:val="5ADE5C21"/>
    <w:rsid w:val="5AFC1BC3"/>
    <w:rsid w:val="5B035BEB"/>
    <w:rsid w:val="5B0E7B48"/>
    <w:rsid w:val="5B386973"/>
    <w:rsid w:val="5B3D1A77"/>
    <w:rsid w:val="5B681FF3"/>
    <w:rsid w:val="5B6A4BD4"/>
    <w:rsid w:val="5B7B5EBA"/>
    <w:rsid w:val="5BAC183B"/>
    <w:rsid w:val="5BAD70CA"/>
    <w:rsid w:val="5BC70423"/>
    <w:rsid w:val="5BF278F7"/>
    <w:rsid w:val="5C335AB8"/>
    <w:rsid w:val="5C4B5FBF"/>
    <w:rsid w:val="5C5B6DBD"/>
    <w:rsid w:val="5C5D0189"/>
    <w:rsid w:val="5C8E2CEF"/>
    <w:rsid w:val="5C910060"/>
    <w:rsid w:val="5C9B540C"/>
    <w:rsid w:val="5CBC3D00"/>
    <w:rsid w:val="5CD47BB1"/>
    <w:rsid w:val="5CE0146E"/>
    <w:rsid w:val="5CE77B86"/>
    <w:rsid w:val="5CEB1EEF"/>
    <w:rsid w:val="5D8C3499"/>
    <w:rsid w:val="5D8F31C2"/>
    <w:rsid w:val="5D9440E8"/>
    <w:rsid w:val="5DB151F7"/>
    <w:rsid w:val="5DC866D4"/>
    <w:rsid w:val="5DDB4788"/>
    <w:rsid w:val="5DE74E6C"/>
    <w:rsid w:val="5DF94AE0"/>
    <w:rsid w:val="5E1611EE"/>
    <w:rsid w:val="5E431827"/>
    <w:rsid w:val="5E4E6BDA"/>
    <w:rsid w:val="5E534007"/>
    <w:rsid w:val="5E693A13"/>
    <w:rsid w:val="5E7C37EA"/>
    <w:rsid w:val="5E9729C2"/>
    <w:rsid w:val="5EA2166E"/>
    <w:rsid w:val="5EB50A07"/>
    <w:rsid w:val="5EC549C2"/>
    <w:rsid w:val="5EC66376"/>
    <w:rsid w:val="5F02060E"/>
    <w:rsid w:val="5F047C1E"/>
    <w:rsid w:val="5F18122F"/>
    <w:rsid w:val="5F802EF2"/>
    <w:rsid w:val="5F8B1768"/>
    <w:rsid w:val="5F9D4AAC"/>
    <w:rsid w:val="5FA665A1"/>
    <w:rsid w:val="5FB52C88"/>
    <w:rsid w:val="5FBE1B3D"/>
    <w:rsid w:val="5FBE47E7"/>
    <w:rsid w:val="5FBF3C51"/>
    <w:rsid w:val="5FDA624B"/>
    <w:rsid w:val="5FE67A5D"/>
    <w:rsid w:val="5FF53085"/>
    <w:rsid w:val="60072537"/>
    <w:rsid w:val="60522285"/>
    <w:rsid w:val="608F5287"/>
    <w:rsid w:val="609D5BF6"/>
    <w:rsid w:val="60AA20C1"/>
    <w:rsid w:val="60DD4245"/>
    <w:rsid w:val="60DF1D6B"/>
    <w:rsid w:val="60F82E2D"/>
    <w:rsid w:val="612C2AD6"/>
    <w:rsid w:val="61647159"/>
    <w:rsid w:val="619012B7"/>
    <w:rsid w:val="6196031A"/>
    <w:rsid w:val="61AD00BB"/>
    <w:rsid w:val="61C947C9"/>
    <w:rsid w:val="61ED7BB9"/>
    <w:rsid w:val="61F10F7E"/>
    <w:rsid w:val="62195750"/>
    <w:rsid w:val="621E68C3"/>
    <w:rsid w:val="62412C43"/>
    <w:rsid w:val="6269443E"/>
    <w:rsid w:val="626E50AF"/>
    <w:rsid w:val="627E3805"/>
    <w:rsid w:val="62890576"/>
    <w:rsid w:val="62992D43"/>
    <w:rsid w:val="62B965EC"/>
    <w:rsid w:val="62C84A81"/>
    <w:rsid w:val="62D653F0"/>
    <w:rsid w:val="63053212"/>
    <w:rsid w:val="63155F18"/>
    <w:rsid w:val="632E4002"/>
    <w:rsid w:val="63497970"/>
    <w:rsid w:val="63512CC8"/>
    <w:rsid w:val="6365756B"/>
    <w:rsid w:val="636B3D8A"/>
    <w:rsid w:val="63770981"/>
    <w:rsid w:val="6381268F"/>
    <w:rsid w:val="639D7CBB"/>
    <w:rsid w:val="63B00A0E"/>
    <w:rsid w:val="63D44325"/>
    <w:rsid w:val="63D731CD"/>
    <w:rsid w:val="63E638BD"/>
    <w:rsid w:val="642910AB"/>
    <w:rsid w:val="645945D8"/>
    <w:rsid w:val="64833355"/>
    <w:rsid w:val="64B3748F"/>
    <w:rsid w:val="6522491C"/>
    <w:rsid w:val="652E1513"/>
    <w:rsid w:val="653667BB"/>
    <w:rsid w:val="65591AA4"/>
    <w:rsid w:val="659D21F5"/>
    <w:rsid w:val="659F5F6D"/>
    <w:rsid w:val="65ED6CD8"/>
    <w:rsid w:val="65F77B57"/>
    <w:rsid w:val="65F91B21"/>
    <w:rsid w:val="661C447D"/>
    <w:rsid w:val="663B431D"/>
    <w:rsid w:val="665B6338"/>
    <w:rsid w:val="66630D48"/>
    <w:rsid w:val="666F3B91"/>
    <w:rsid w:val="667C1E0A"/>
    <w:rsid w:val="66884C53"/>
    <w:rsid w:val="668B029F"/>
    <w:rsid w:val="668D2F14"/>
    <w:rsid w:val="66BC3A20"/>
    <w:rsid w:val="66FB3FFB"/>
    <w:rsid w:val="66FC2F4B"/>
    <w:rsid w:val="671B0DB1"/>
    <w:rsid w:val="671F77D4"/>
    <w:rsid w:val="67310E46"/>
    <w:rsid w:val="67696832"/>
    <w:rsid w:val="677156E7"/>
    <w:rsid w:val="678E7BD5"/>
    <w:rsid w:val="67B11F87"/>
    <w:rsid w:val="67B66C29"/>
    <w:rsid w:val="67DD0FCE"/>
    <w:rsid w:val="67EE4CE5"/>
    <w:rsid w:val="68071BA7"/>
    <w:rsid w:val="68091DC3"/>
    <w:rsid w:val="68437083"/>
    <w:rsid w:val="685602EF"/>
    <w:rsid w:val="68792AA5"/>
    <w:rsid w:val="687F5875"/>
    <w:rsid w:val="68930FAA"/>
    <w:rsid w:val="68997610"/>
    <w:rsid w:val="68F15ED8"/>
    <w:rsid w:val="69020CEC"/>
    <w:rsid w:val="6953779A"/>
    <w:rsid w:val="696435FE"/>
    <w:rsid w:val="697641D9"/>
    <w:rsid w:val="69BB0E9B"/>
    <w:rsid w:val="69FC398E"/>
    <w:rsid w:val="6A061BCE"/>
    <w:rsid w:val="6A1231B1"/>
    <w:rsid w:val="6A20004C"/>
    <w:rsid w:val="6A266C5C"/>
    <w:rsid w:val="6A2D2F67"/>
    <w:rsid w:val="6A3835BB"/>
    <w:rsid w:val="6A477E67"/>
    <w:rsid w:val="6A7E12E7"/>
    <w:rsid w:val="6A8D59D2"/>
    <w:rsid w:val="6AB541FC"/>
    <w:rsid w:val="6ABF671F"/>
    <w:rsid w:val="6AC12F47"/>
    <w:rsid w:val="6ACA3A8C"/>
    <w:rsid w:val="6ACE1AC6"/>
    <w:rsid w:val="6AEA1A38"/>
    <w:rsid w:val="6AFA41DD"/>
    <w:rsid w:val="6B19056F"/>
    <w:rsid w:val="6B31046A"/>
    <w:rsid w:val="6B43739A"/>
    <w:rsid w:val="6B7437CE"/>
    <w:rsid w:val="6B8237AB"/>
    <w:rsid w:val="6BBD0EFB"/>
    <w:rsid w:val="6BC56001"/>
    <w:rsid w:val="6BC9716C"/>
    <w:rsid w:val="6BDA7CFF"/>
    <w:rsid w:val="6BDD2845"/>
    <w:rsid w:val="6C33740F"/>
    <w:rsid w:val="6C3C2767"/>
    <w:rsid w:val="6C97799E"/>
    <w:rsid w:val="6C983716"/>
    <w:rsid w:val="6C9E0378"/>
    <w:rsid w:val="6CC87B57"/>
    <w:rsid w:val="6CCC3EE0"/>
    <w:rsid w:val="6CDA3D2E"/>
    <w:rsid w:val="6CE514FB"/>
    <w:rsid w:val="6CF44DF0"/>
    <w:rsid w:val="6D15191A"/>
    <w:rsid w:val="6D2E426F"/>
    <w:rsid w:val="6D5737C1"/>
    <w:rsid w:val="6D6B4986"/>
    <w:rsid w:val="6D7B106D"/>
    <w:rsid w:val="6DB602F7"/>
    <w:rsid w:val="6DF64B98"/>
    <w:rsid w:val="6E6C6CB9"/>
    <w:rsid w:val="6EA379D6"/>
    <w:rsid w:val="6EB70CD9"/>
    <w:rsid w:val="6EB81B4D"/>
    <w:rsid w:val="6ED30A35"/>
    <w:rsid w:val="6EE02FEE"/>
    <w:rsid w:val="6EED7D49"/>
    <w:rsid w:val="6F315BD2"/>
    <w:rsid w:val="6F390C20"/>
    <w:rsid w:val="6F4C153F"/>
    <w:rsid w:val="6F5B1156"/>
    <w:rsid w:val="6FA67EF8"/>
    <w:rsid w:val="6FEC0000"/>
    <w:rsid w:val="70000C6D"/>
    <w:rsid w:val="70244D18"/>
    <w:rsid w:val="702F613F"/>
    <w:rsid w:val="70457711"/>
    <w:rsid w:val="705A140E"/>
    <w:rsid w:val="706B1809"/>
    <w:rsid w:val="70757FF6"/>
    <w:rsid w:val="70A72E0E"/>
    <w:rsid w:val="70B55D1F"/>
    <w:rsid w:val="70E3540E"/>
    <w:rsid w:val="70FF3D63"/>
    <w:rsid w:val="71211F2C"/>
    <w:rsid w:val="71235CA4"/>
    <w:rsid w:val="71272028"/>
    <w:rsid w:val="715C2F64"/>
    <w:rsid w:val="716562BC"/>
    <w:rsid w:val="71681909"/>
    <w:rsid w:val="716B13F9"/>
    <w:rsid w:val="717F6C52"/>
    <w:rsid w:val="71C8684B"/>
    <w:rsid w:val="71CD0394"/>
    <w:rsid w:val="71D62D16"/>
    <w:rsid w:val="720A0C12"/>
    <w:rsid w:val="721B35FB"/>
    <w:rsid w:val="722A4E10"/>
    <w:rsid w:val="72365B00"/>
    <w:rsid w:val="728E539F"/>
    <w:rsid w:val="729329B5"/>
    <w:rsid w:val="72A47FCC"/>
    <w:rsid w:val="72B8241C"/>
    <w:rsid w:val="72BC63B0"/>
    <w:rsid w:val="73036744"/>
    <w:rsid w:val="73073B95"/>
    <w:rsid w:val="73167504"/>
    <w:rsid w:val="732301DD"/>
    <w:rsid w:val="73567B04"/>
    <w:rsid w:val="739803D2"/>
    <w:rsid w:val="74161AF0"/>
    <w:rsid w:val="7416389E"/>
    <w:rsid w:val="741C4C2C"/>
    <w:rsid w:val="742A10F7"/>
    <w:rsid w:val="743326A2"/>
    <w:rsid w:val="746574F5"/>
    <w:rsid w:val="7476258E"/>
    <w:rsid w:val="749B0247"/>
    <w:rsid w:val="74BF5BDB"/>
    <w:rsid w:val="74CA14A1"/>
    <w:rsid w:val="74D55AE3"/>
    <w:rsid w:val="74F87DEA"/>
    <w:rsid w:val="753B7411"/>
    <w:rsid w:val="75DD762C"/>
    <w:rsid w:val="760F4A49"/>
    <w:rsid w:val="76500BBD"/>
    <w:rsid w:val="76832D41"/>
    <w:rsid w:val="76997987"/>
    <w:rsid w:val="76E5538A"/>
    <w:rsid w:val="76FD2AF3"/>
    <w:rsid w:val="771542E1"/>
    <w:rsid w:val="771D13E7"/>
    <w:rsid w:val="773330BD"/>
    <w:rsid w:val="77805455"/>
    <w:rsid w:val="779225C6"/>
    <w:rsid w:val="77C17B3F"/>
    <w:rsid w:val="780103C1"/>
    <w:rsid w:val="780F2FC1"/>
    <w:rsid w:val="78511DEA"/>
    <w:rsid w:val="78664121"/>
    <w:rsid w:val="78896E24"/>
    <w:rsid w:val="78A07BDA"/>
    <w:rsid w:val="78B43685"/>
    <w:rsid w:val="79005672"/>
    <w:rsid w:val="79181E66"/>
    <w:rsid w:val="7927654D"/>
    <w:rsid w:val="792B2029"/>
    <w:rsid w:val="79330A4E"/>
    <w:rsid w:val="7936053E"/>
    <w:rsid w:val="79521F2E"/>
    <w:rsid w:val="79572E5C"/>
    <w:rsid w:val="79EC5186"/>
    <w:rsid w:val="7A4F7B0A"/>
    <w:rsid w:val="7A6A66F1"/>
    <w:rsid w:val="7A8F2AD4"/>
    <w:rsid w:val="7AA45B29"/>
    <w:rsid w:val="7ABE47ED"/>
    <w:rsid w:val="7AC540CB"/>
    <w:rsid w:val="7ACF0C4A"/>
    <w:rsid w:val="7ADB139D"/>
    <w:rsid w:val="7AE30252"/>
    <w:rsid w:val="7B000E04"/>
    <w:rsid w:val="7B0A6CF0"/>
    <w:rsid w:val="7B0E0194"/>
    <w:rsid w:val="7B2A1886"/>
    <w:rsid w:val="7B655A95"/>
    <w:rsid w:val="7B6A2168"/>
    <w:rsid w:val="7B6C7E96"/>
    <w:rsid w:val="7B783090"/>
    <w:rsid w:val="7B7A41C4"/>
    <w:rsid w:val="7B8B7479"/>
    <w:rsid w:val="7B9B1873"/>
    <w:rsid w:val="7BC23391"/>
    <w:rsid w:val="7BDD7288"/>
    <w:rsid w:val="7BED20D1"/>
    <w:rsid w:val="7C0520B7"/>
    <w:rsid w:val="7C136915"/>
    <w:rsid w:val="7C466CEA"/>
    <w:rsid w:val="7C547659"/>
    <w:rsid w:val="7C8D66C7"/>
    <w:rsid w:val="7CAD68C7"/>
    <w:rsid w:val="7CFB5D27"/>
    <w:rsid w:val="7D0D15B6"/>
    <w:rsid w:val="7D4023B4"/>
    <w:rsid w:val="7D64532C"/>
    <w:rsid w:val="7D676F18"/>
    <w:rsid w:val="7DBE6DB4"/>
    <w:rsid w:val="7DC77C12"/>
    <w:rsid w:val="7DC949B1"/>
    <w:rsid w:val="7DD42530"/>
    <w:rsid w:val="7DE844FD"/>
    <w:rsid w:val="7E046E5D"/>
    <w:rsid w:val="7E061A44"/>
    <w:rsid w:val="7E270CFE"/>
    <w:rsid w:val="7E3D58EA"/>
    <w:rsid w:val="7E5020A2"/>
    <w:rsid w:val="7E837D82"/>
    <w:rsid w:val="7F1E5CFC"/>
    <w:rsid w:val="7F392B36"/>
    <w:rsid w:val="7F3B68AE"/>
    <w:rsid w:val="7F3D43D5"/>
    <w:rsid w:val="7F7E75BA"/>
    <w:rsid w:val="7F9B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link w:val="16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table" w:styleId="10">
    <w:name w:val="Table Grid"/>
    <w:basedOn w:val="9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5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16">
    <w:name w:val="页眉 字符"/>
    <w:basedOn w:val="11"/>
    <w:link w:val="6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1151</Words>
  <Characters>2836</Characters>
  <Lines>27</Lines>
  <Paragraphs>7</Paragraphs>
  <TotalTime>6</TotalTime>
  <ScaleCrop>false</ScaleCrop>
  <LinksUpToDate>false</LinksUpToDate>
  <CharactersWithSpaces>3291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>xiaofei li</dc:creator>
  <cp:lastModifiedBy>or</cp:lastModifiedBy>
  <cp:lastPrinted>2025-03-26T09:35:00Z</cp:lastPrinted>
  <dcterms:modified xsi:type="dcterms:W3CDTF">2026-06-29T07:31:53Z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2023-07-11T12:35:55Z</vt:filetime>
  </property>
  <property fmtid="{D5CDD505-2E9C-101B-9397-08002B2CF9AE}" pid="4" name="KSOProductBuildVer">
    <vt:lpwstr>2052-12.1.0.26895</vt:lpwstr>
  </property>
  <property fmtid="{D5CDD505-2E9C-101B-9397-08002B2CF9AE}" pid="5" name="ICV">
    <vt:lpwstr>A85EF60E1585458B8D121EEB7281F7D7_13</vt:lpwstr>
  </property>
  <property fmtid="{D5CDD505-2E9C-101B-9397-08002B2CF9AE}" pid="6" name="KSOTemplateDocerSaveRecord">
    <vt:lpwstr>eyJoZGlkIjoiMGQ2ZGI1NjZiNGNmZmUwNGEzYzBhZjljMGY3MDhiNDQiLCJ1c2VySWQiOiIxMDQ3MTQ5MDUxIn0=</vt:lpwstr>
  </property>
</Properties>
</file>