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5859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A25E49">
        <w:rPr>
          <w:rFonts w:ascii="Times New Roman" w:hAnsi="Times New Roman" w:cs="Times New Roman"/>
          <w:sz w:val="32"/>
          <w:szCs w:val="32"/>
        </w:rPr>
        <w:t>Учреждение образования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25E49">
        <w:rPr>
          <w:rFonts w:ascii="Times New Roman" w:hAnsi="Times New Roman" w:cs="Times New Roman"/>
          <w:sz w:val="32"/>
          <w:szCs w:val="32"/>
        </w:rPr>
        <w:t>«</w:t>
      </w:r>
      <w:proofErr w:type="gramEnd"/>
      <w:r w:rsidRPr="00A25E49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радиоэлектроники»</w:t>
      </w:r>
    </w:p>
    <w:p w14:paraId="73AD0A32" w14:textId="77777777" w:rsidR="00590D8B" w:rsidRPr="00A25E49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D2563" w14:textId="77777777" w:rsidR="00590D8B" w:rsidRPr="00A25E49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Факультет информационных технологий и управления</w:t>
      </w:r>
    </w:p>
    <w:p w14:paraId="06401F4F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Кафедра интеллектуальных информационных технологий</w:t>
      </w:r>
    </w:p>
    <w:p w14:paraId="64FDD318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981ECD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E28B91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11257F" w14:textId="77777777" w:rsidR="00590D8B" w:rsidRPr="00751DA4" w:rsidRDefault="00590D8B" w:rsidP="00590D8B">
      <w:pPr>
        <w:pBdr>
          <w:top w:val="nil"/>
          <w:left w:val="nil"/>
          <w:bottom w:val="nil"/>
          <w:right w:val="nil"/>
          <w:between w:val="nil"/>
        </w:pBdr>
        <w:ind w:firstLine="820"/>
        <w:jc w:val="right"/>
        <w:rPr>
          <w:rFonts w:ascii="Times New Roman" w:eastAsia="Times New Roman" w:hAnsi="Times New Roman" w:cs="Times New Roman"/>
          <w:b/>
          <w:bCs/>
        </w:rPr>
      </w:pPr>
      <w:r w:rsidRPr="00751DA4">
        <w:rPr>
          <w:rFonts w:ascii="Times New Roman" w:eastAsia="Times New Roman" w:hAnsi="Times New Roman" w:cs="Times New Roman"/>
          <w:b/>
          <w:bCs/>
        </w:rPr>
        <w:t>Факультет: ФИТУ</w:t>
      </w:r>
    </w:p>
    <w:p w14:paraId="30D861AA" w14:textId="77777777" w:rsidR="00590D8B" w:rsidRPr="00751DA4" w:rsidRDefault="00590D8B" w:rsidP="00590D8B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751DA4">
        <w:rPr>
          <w:rFonts w:ascii="Times New Roman" w:eastAsia="Times New Roman" w:hAnsi="Times New Roman" w:cs="Times New Roman"/>
          <w:b/>
          <w:bCs/>
        </w:rPr>
        <w:t>Специальность: ИИ</w:t>
      </w:r>
    </w:p>
    <w:p w14:paraId="78277924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5F57BC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B5924C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A66FE" w14:textId="77777777" w:rsidR="00590D8B" w:rsidRDefault="00590D8B" w:rsidP="00590D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0E0201" w14:textId="7454FDFD" w:rsidR="00590D8B" w:rsidRDefault="00590D8B" w:rsidP="00590D8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 по лабораторной работе №1                                                                                              по курсу «Проектирование баз знаний»</w:t>
      </w:r>
    </w:p>
    <w:p w14:paraId="476FB123" w14:textId="77777777" w:rsidR="00590D8B" w:rsidRDefault="00590D8B" w:rsidP="00590D8B">
      <w:pPr>
        <w:jc w:val="center"/>
        <w:rPr>
          <w:rFonts w:ascii="Times New Roman" w:hAnsi="Times New Roman" w:cs="Times New Roman"/>
          <w:b/>
          <w:bCs/>
        </w:rPr>
      </w:pPr>
    </w:p>
    <w:p w14:paraId="22EB5E37" w14:textId="77777777" w:rsidR="00590D8B" w:rsidRDefault="00590D8B" w:rsidP="00590D8B">
      <w:pPr>
        <w:jc w:val="center"/>
        <w:rPr>
          <w:rFonts w:ascii="Times New Roman" w:hAnsi="Times New Roman" w:cs="Times New Roman"/>
          <w:b/>
          <w:bCs/>
        </w:rPr>
      </w:pPr>
    </w:p>
    <w:p w14:paraId="3A8A16EF" w14:textId="77777777" w:rsidR="00590D8B" w:rsidRDefault="00590D8B" w:rsidP="00590D8B">
      <w:pPr>
        <w:jc w:val="center"/>
        <w:rPr>
          <w:rFonts w:ascii="Times New Roman" w:hAnsi="Times New Roman" w:cs="Times New Roman"/>
          <w:b/>
          <w:bCs/>
        </w:rPr>
      </w:pPr>
    </w:p>
    <w:p w14:paraId="5E9E9614" w14:textId="77777777" w:rsidR="00590D8B" w:rsidRDefault="00590D8B" w:rsidP="00590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                                                                                                 Ахроров М. Д. группы 921731</w:t>
      </w:r>
    </w:p>
    <w:p w14:paraId="04F07382" w14:textId="77777777" w:rsidR="00590D8B" w:rsidRDefault="00590D8B" w:rsidP="00590D8B">
      <w:pPr>
        <w:rPr>
          <w:rFonts w:ascii="Times New Roman" w:hAnsi="Times New Roman" w:cs="Times New Roman"/>
        </w:rPr>
      </w:pPr>
    </w:p>
    <w:p w14:paraId="6D3BA4A2" w14:textId="5B086D00" w:rsidR="00590D8B" w:rsidRDefault="00590D8B" w:rsidP="00A9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                                                                                                              Садовский М. Е. </w:t>
      </w:r>
    </w:p>
    <w:p w14:paraId="2427C3FA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249621AB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2E965A6A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59175E50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7089F9AD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783C6126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3F67E006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0F0A0B58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0F61D52F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373C37FA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1C3C4BBD" w14:textId="6D4A85F1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5F0172CC" w14:textId="559DECE0" w:rsidR="00A956A3" w:rsidRDefault="00A956A3" w:rsidP="00590D8B">
      <w:pPr>
        <w:jc w:val="right"/>
        <w:rPr>
          <w:rFonts w:ascii="Times New Roman" w:hAnsi="Times New Roman" w:cs="Times New Roman"/>
        </w:rPr>
      </w:pPr>
    </w:p>
    <w:p w14:paraId="26953561" w14:textId="77777777" w:rsidR="00A956A3" w:rsidRDefault="00A956A3" w:rsidP="00590D8B">
      <w:pPr>
        <w:jc w:val="right"/>
        <w:rPr>
          <w:rFonts w:ascii="Times New Roman" w:hAnsi="Times New Roman" w:cs="Times New Roman"/>
        </w:rPr>
      </w:pPr>
    </w:p>
    <w:p w14:paraId="503243F0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33652375" w14:textId="77777777" w:rsidR="00590D8B" w:rsidRDefault="00590D8B" w:rsidP="00590D8B">
      <w:pPr>
        <w:rPr>
          <w:rFonts w:ascii="Times New Roman" w:hAnsi="Times New Roman" w:cs="Times New Roman"/>
        </w:rPr>
      </w:pPr>
    </w:p>
    <w:p w14:paraId="4A0E0E1A" w14:textId="77777777" w:rsidR="00590D8B" w:rsidRDefault="00590D8B" w:rsidP="00590D8B">
      <w:pPr>
        <w:rPr>
          <w:rFonts w:ascii="Times New Roman" w:hAnsi="Times New Roman" w:cs="Times New Roman"/>
        </w:rPr>
      </w:pPr>
    </w:p>
    <w:p w14:paraId="183FEA0B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67025F5E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61117BE7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76CB3630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6CEAD781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085A6AAD" w14:textId="77777777" w:rsidR="00590D8B" w:rsidRDefault="00590D8B" w:rsidP="00590D8B">
      <w:pPr>
        <w:jc w:val="right"/>
        <w:rPr>
          <w:rFonts w:ascii="Times New Roman" w:hAnsi="Times New Roman" w:cs="Times New Roman"/>
        </w:rPr>
      </w:pPr>
    </w:p>
    <w:p w14:paraId="0FBB173D" w14:textId="3D5242B4" w:rsidR="00590D8B" w:rsidRDefault="00590D8B" w:rsidP="00590D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2021</w:t>
      </w:r>
    </w:p>
    <w:p w14:paraId="17D5DA1F" w14:textId="2C6D0C8C" w:rsidR="00590D8B" w:rsidRPr="00BF0C49" w:rsidRDefault="00590D8B" w:rsidP="00590D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6E87320B" w14:textId="08D42C14" w:rsidR="00590D8B" w:rsidRPr="00BF0C49" w:rsidRDefault="00590D8B" w:rsidP="00590D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>«Средства визуализации знаний»</w:t>
      </w:r>
    </w:p>
    <w:p w14:paraId="7310FA01" w14:textId="794F5028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BF0C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F0C49">
        <w:rPr>
          <w:rFonts w:ascii="Times New Roman" w:hAnsi="Times New Roman" w:cs="Times New Roman"/>
          <w:sz w:val="28"/>
          <w:szCs w:val="28"/>
        </w:rPr>
        <w:t>Приобрести</w:t>
      </w:r>
      <w:proofErr w:type="gramEnd"/>
      <w:r w:rsidRPr="00BF0C49">
        <w:rPr>
          <w:rFonts w:ascii="Times New Roman" w:hAnsi="Times New Roman" w:cs="Times New Roman"/>
          <w:sz w:val="28"/>
          <w:szCs w:val="28"/>
        </w:rPr>
        <w:t xml:space="preserve"> навыки разработки интеллектуальных карт (</w:t>
      </w:r>
      <w:proofErr w:type="spellStart"/>
      <w:r w:rsidRPr="00BF0C49">
        <w:rPr>
          <w:rFonts w:ascii="Times New Roman" w:hAnsi="Times New Roman" w:cs="Times New Roman"/>
          <w:sz w:val="28"/>
          <w:szCs w:val="28"/>
          <w:lang w:val="en-US"/>
        </w:rPr>
        <w:t>MindMap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), а также приобрести навыки планирования задач в рамках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проекта.</w:t>
      </w:r>
    </w:p>
    <w:p w14:paraId="5B09F9D7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Задачи:</w:t>
      </w:r>
    </w:p>
    <w:p w14:paraId="4A805AEC" w14:textId="28231E83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1. Разработать интеллект-карту согласно варианту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(см. Материалы для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ознакомления)</w:t>
      </w:r>
    </w:p>
    <w:p w14:paraId="111B9CB8" w14:textId="38932A3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2. Разработать диаграмму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согласно варианту (см. Материалы для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ознакомления)</w:t>
      </w:r>
    </w:p>
    <w:p w14:paraId="6E088032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>Разработка интеллектуальной карты</w:t>
      </w:r>
    </w:p>
    <w:p w14:paraId="572AE0B2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  <w:u w:val="single"/>
        </w:rPr>
        <w:t>Краткие теоретические сведения</w:t>
      </w:r>
    </w:p>
    <w:p w14:paraId="10D5452B" w14:textId="3795529D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Концепция интеллект-карт, предложенная в своё время Тони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Бьюзеном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, основана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на особенностях восприятия информации человеческим мозгом. Всё дело в том, что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нашему мозгу тяжеловато воспринимать линейную символьную информацию в виде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текстов, списков и таблиц — то есть именно так, как принято представлять информацию в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нашем мире. Намного естественнее и проще сознанию переваривать информацию,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которая:</w:t>
      </w:r>
    </w:p>
    <w:p w14:paraId="60CB4FDF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 Основана на ассоциациях;</w:t>
      </w:r>
    </w:p>
    <w:p w14:paraId="72C40243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 Задействует иерархическое мышление;</w:t>
      </w:r>
    </w:p>
    <w:p w14:paraId="6497C5E4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 Визуализирована, дополнена цветом и картинками в соответствии с ассоциациями.</w:t>
      </w:r>
    </w:p>
    <w:p w14:paraId="2D8F97EB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Интеллект-карты — это инструмент, позволяющий:</w:t>
      </w:r>
    </w:p>
    <w:p w14:paraId="78C3CEE9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 эффективно структурировать и обрабатывать информацию;</w:t>
      </w:r>
    </w:p>
    <w:p w14:paraId="0AE5B7DC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 мыслить, используя весь свой творческий и интеллектуальный потенциал.</w:t>
      </w:r>
    </w:p>
    <w:p w14:paraId="29CB2619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Для более получения детальной информации изучите Материалы для ознакомления</w:t>
      </w:r>
    </w:p>
    <w:p w14:paraId="7181693E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</w:t>
      </w:r>
    </w:p>
    <w:p w14:paraId="0CAF5967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Разработать интеллектуальную карту (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) по выбранной предметной</w:t>
      </w:r>
    </w:p>
    <w:p w14:paraId="3E056ADB" w14:textId="77777777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области (см. Варианты индивидуальных заданий). Предусмотреть описание </w:t>
      </w:r>
      <w:r w:rsidRPr="00BF0C49">
        <w:rPr>
          <w:rFonts w:ascii="Times New Roman" w:hAnsi="Times New Roman" w:cs="Times New Roman"/>
          <w:sz w:val="28"/>
          <w:szCs w:val="28"/>
        </w:rPr>
        <w:lastRenderedPageBreak/>
        <w:t>не менее 20</w:t>
      </w:r>
    </w:p>
    <w:p w14:paraId="59CA6533" w14:textId="70C1E620" w:rsidR="00590D8B" w:rsidRPr="00BF0C49" w:rsidRDefault="00590D8B" w:rsidP="00590D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сущностей выбранной предметной области</w:t>
      </w:r>
    </w:p>
    <w:p w14:paraId="43FFF7B7" w14:textId="4DCF110E" w:rsidR="00590D8B" w:rsidRDefault="00590D8B" w:rsidP="00590D8B">
      <w:pPr>
        <w:spacing w:line="360" w:lineRule="auto"/>
        <w:rPr>
          <w:rFonts w:ascii="Times New Roman" w:hAnsi="Times New Roman" w:cs="Times New Roman"/>
        </w:rPr>
      </w:pPr>
    </w:p>
    <w:p w14:paraId="1BCE1D4E" w14:textId="362462F2" w:rsidR="00590D8B" w:rsidRPr="00590D8B" w:rsidRDefault="00590D8B" w:rsidP="00590D8B">
      <w:pPr>
        <w:spacing w:line="360" w:lineRule="auto"/>
        <w:rPr>
          <w:rFonts w:ascii="Times New Roman" w:hAnsi="Times New Roman" w:cs="Times New Roman"/>
        </w:rPr>
      </w:pPr>
      <w:r w:rsidRPr="00590D8B">
        <w:rPr>
          <w:rFonts w:ascii="Times New Roman" w:hAnsi="Times New Roman" w:cs="Times New Roman"/>
          <w:b/>
          <w:bCs/>
        </w:rPr>
        <w:t>Вариант 5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Программное обеспечение</w:t>
      </w:r>
    </w:p>
    <w:p w14:paraId="02468F1E" w14:textId="59A645BF" w:rsidR="00D47115" w:rsidRDefault="00590D8B">
      <w:r w:rsidRPr="00590D8B">
        <w:rPr>
          <w:noProof/>
        </w:rPr>
        <w:drawing>
          <wp:inline distT="0" distB="0" distL="0" distR="0" wp14:anchorId="7E7F19BF" wp14:editId="7F10A9E2">
            <wp:extent cx="5940425" cy="5783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8E6C" w14:textId="77777777" w:rsidR="00BF0C49" w:rsidRDefault="00BF0C49"/>
    <w:p w14:paraId="671B3D5F" w14:textId="1B0E63C5" w:rsidR="00BF0C49" w:rsidRDefault="00BF0C49"/>
    <w:p w14:paraId="3E77BC07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proofErr w:type="spellStart"/>
      <w:r w:rsidRPr="00BF0C49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12752965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  <w:u w:val="single"/>
        </w:rPr>
        <w:t>Краткие теоретические сведения</w:t>
      </w:r>
    </w:p>
    <w:p w14:paraId="33C1BACB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0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Диаграмма </w:t>
      </w:r>
      <w:proofErr w:type="spellStart"/>
      <w:r w:rsidRPr="007800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Га́нта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(также ленточная диаграмма, график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) — это</w:t>
      </w:r>
    </w:p>
    <w:p w14:paraId="3F554019" w14:textId="0C7A6C3F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популярный тип столбчатых диаграмм (гистограмм), который используется для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иллюстрации плана, графика работ по какому-либо проекту. Является одним из методов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 xml:space="preserve">планирования проектов. Используется в приложениях по </w:t>
      </w:r>
      <w:r w:rsidRPr="00BF0C49">
        <w:rPr>
          <w:rFonts w:ascii="Times New Roman" w:hAnsi="Times New Roman" w:cs="Times New Roman"/>
          <w:sz w:val="28"/>
          <w:szCs w:val="28"/>
        </w:rPr>
        <w:lastRenderedPageBreak/>
        <w:t>управлению проектами. В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 xml:space="preserve">настоящее время диаграмма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является стандартом де-факто в теории и практике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управления проектами, по крайней мере, для отображения структуры перечня работ по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 xml:space="preserve">проекту. Диаграмма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представляет собой отрезки,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размещенные на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горизонтальной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шкале времени. Каждый отрезок соответствует отдельному проекту, задаче или подзадаче.</w:t>
      </w:r>
    </w:p>
    <w:p w14:paraId="2716A942" w14:textId="0ED70180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Проекты, задачи и подзадачи, составляющие план, размещаются по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вертикали. Начало,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конец и длина отрезка на шкале времени соответствуют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началу, концу и длительности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задачи.</w:t>
      </w:r>
    </w:p>
    <w:p w14:paraId="2B680B4A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Для построения диаграммы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5185E635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1. Определить цель проекта</w:t>
      </w:r>
    </w:p>
    <w:p w14:paraId="18DD4E4E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2. Выделить задачи для достижения цели</w:t>
      </w:r>
    </w:p>
    <w:p w14:paraId="7D11D203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3. Выделить подзадачи для указанных задач (если такие есть)</w:t>
      </w:r>
    </w:p>
    <w:p w14:paraId="2FB2A877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4. Определить время выполнения каждой задачи</w:t>
      </w:r>
    </w:p>
    <w:p w14:paraId="73F59BF1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5. Определить зависимости задач</w:t>
      </w:r>
    </w:p>
    <w:p w14:paraId="306C6E07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>Для более получения детальной информации изучите Материалы для ознакомления</w:t>
      </w:r>
    </w:p>
    <w:p w14:paraId="4AC5D796" w14:textId="77777777" w:rsidR="00BF0C49" w:rsidRPr="00BF0C49" w:rsidRDefault="00BF0C49" w:rsidP="00BF0C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0C49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</w:t>
      </w:r>
    </w:p>
    <w:p w14:paraId="4E7B613B" w14:textId="6105C821" w:rsidR="007800DB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0C49">
        <w:rPr>
          <w:rFonts w:ascii="Times New Roman" w:hAnsi="Times New Roman" w:cs="Times New Roman"/>
          <w:sz w:val="28"/>
          <w:szCs w:val="28"/>
        </w:rPr>
        <w:t xml:space="preserve">Разработать диаграмму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, описывающую планирование задач по реализации</w:t>
      </w:r>
      <w:r w:rsidR="007800DB"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выбранного проекта</w:t>
      </w:r>
      <w:r w:rsidR="007800DB">
        <w:rPr>
          <w:rFonts w:ascii="Times New Roman" w:hAnsi="Times New Roman" w:cs="Times New Roman"/>
          <w:sz w:val="28"/>
          <w:szCs w:val="28"/>
        </w:rPr>
        <w:t>.</w:t>
      </w:r>
    </w:p>
    <w:p w14:paraId="00B9104B" w14:textId="710F9A98" w:rsidR="00BF0C49" w:rsidRDefault="00BF0C49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5: </w:t>
      </w:r>
      <w:r w:rsidRPr="00BF0C49">
        <w:rPr>
          <w:rFonts w:ascii="Times New Roman" w:hAnsi="Times New Roman" w:cs="Times New Roman"/>
          <w:sz w:val="28"/>
          <w:szCs w:val="28"/>
        </w:rPr>
        <w:t>Подготовка лабораторного практикума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по дисциплине ВУЗа</w:t>
      </w:r>
    </w:p>
    <w:p w14:paraId="7EAAA1BD" w14:textId="2E7274D8" w:rsidR="00BF0C49" w:rsidRDefault="00A956A3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ganttpro</w:t>
        </w:r>
        <w:proofErr w:type="spellEnd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shared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token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/701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12576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4118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7783054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10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260</w:t>
        </w:r>
        <w:proofErr w:type="spellStart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fabaae</w:t>
        </w:r>
        <w:proofErr w:type="spellEnd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ad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cf</w:t>
        </w:r>
        <w:proofErr w:type="spellEnd"/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52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580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885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800DB" w:rsidRPr="00D10BBA">
          <w:rPr>
            <w:rStyle w:val="a3"/>
            <w:rFonts w:ascii="Times New Roman" w:hAnsi="Times New Roman" w:cs="Times New Roman"/>
            <w:sz w:val="28"/>
            <w:szCs w:val="28"/>
          </w:rPr>
          <w:t>/771429</w:t>
        </w:r>
      </w:hyperlink>
    </w:p>
    <w:p w14:paraId="4125F26F" w14:textId="1E593DF3" w:rsidR="007800DB" w:rsidRDefault="007800DB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CA560" wp14:editId="51E27D6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C25" w14:textId="422DD56A" w:rsidR="007800DB" w:rsidRDefault="007800DB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8F8570" w14:textId="7B7CBAFC" w:rsidR="007800DB" w:rsidRPr="00BF0C49" w:rsidRDefault="007800DB" w:rsidP="007800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F0C49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BF0C49">
        <w:rPr>
          <w:rFonts w:ascii="Times New Roman" w:hAnsi="Times New Roman" w:cs="Times New Roman"/>
          <w:sz w:val="28"/>
          <w:szCs w:val="28"/>
        </w:rPr>
        <w:t xml:space="preserve"> навыки разработки интеллектуальных карт (</w:t>
      </w:r>
      <w:proofErr w:type="spellStart"/>
      <w:r w:rsidRPr="00BF0C49">
        <w:rPr>
          <w:rFonts w:ascii="Times New Roman" w:hAnsi="Times New Roman" w:cs="Times New Roman"/>
          <w:sz w:val="28"/>
          <w:szCs w:val="28"/>
          <w:lang w:val="en-US"/>
        </w:rPr>
        <w:t>MindMap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), а также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0C49">
        <w:rPr>
          <w:rFonts w:ascii="Times New Roman" w:hAnsi="Times New Roman" w:cs="Times New Roman"/>
          <w:sz w:val="28"/>
          <w:szCs w:val="28"/>
        </w:rPr>
        <w:t xml:space="preserve"> навыки планирования задач в рамках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C49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0C49">
        <w:rPr>
          <w:rFonts w:ascii="Times New Roman" w:hAnsi="Times New Roman" w:cs="Times New Roman"/>
          <w:sz w:val="28"/>
          <w:szCs w:val="28"/>
        </w:rPr>
        <w:t xml:space="preserve"> диаграмму </w:t>
      </w:r>
      <w:proofErr w:type="spellStart"/>
      <w:r w:rsidRPr="00BF0C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0C49">
        <w:rPr>
          <w:rFonts w:ascii="Times New Roman" w:hAnsi="Times New Roman" w:cs="Times New Roman"/>
          <w:sz w:val="28"/>
          <w:szCs w:val="28"/>
        </w:rPr>
        <w:t>, описывающую планирование задач по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29941" w14:textId="0AFF0464" w:rsidR="007800DB" w:rsidRPr="00BF0C49" w:rsidRDefault="007800DB" w:rsidP="007800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10DE9" w14:textId="350E1513" w:rsidR="007800DB" w:rsidRPr="007800DB" w:rsidRDefault="007800DB" w:rsidP="00BF0C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800DB" w:rsidRPr="00780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23"/>
    <w:rsid w:val="00590D8B"/>
    <w:rsid w:val="007800DB"/>
    <w:rsid w:val="00A956A3"/>
    <w:rsid w:val="00BF0C49"/>
    <w:rsid w:val="00D47115"/>
    <w:rsid w:val="00EC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2B7B"/>
  <w15:chartTrackingRefBased/>
  <w15:docId w15:val="{E581B5B8-068C-4DB5-9C7C-40AE1BB4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8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0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0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0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ganttpro.com/shared/token/701d12576a4118f8a7783054e3f0a3e10c9b260fabaae1ad8cf52a7c580a885a/77142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Мирафзал Ахроров</dc:creator>
  <cp:keywords/>
  <dc:description/>
  <cp:lastModifiedBy>Мирафзал Ахроров</cp:lastModifiedBy>
  <cp:revision>4</cp:revision>
  <dcterms:created xsi:type="dcterms:W3CDTF">2022-01-27T16:13:00Z</dcterms:created>
  <dcterms:modified xsi:type="dcterms:W3CDTF">2022-02-01T15:29:00Z</dcterms:modified>
</cp:coreProperties>
</file>