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Ind w:w="360" w:type="dxa"/>
        <w:tblLook w:val="04A0"/>
      </w:tblPr>
      <w:tblGrid>
        <w:gridCol w:w="1406"/>
        <w:gridCol w:w="5997"/>
        <w:gridCol w:w="1525"/>
      </w:tblGrid>
      <w:tr w:rsidR="00F209D8" w:rsidTr="00324655">
        <w:tc>
          <w:tcPr>
            <w:tcW w:w="1406" w:type="dxa"/>
          </w:tcPr>
          <w:p w:rsidR="00DD649A" w:rsidRDefault="00DD649A" w:rsidP="006B2AFD">
            <w:r>
              <w:t>Risk</w:t>
            </w:r>
          </w:p>
        </w:tc>
        <w:tc>
          <w:tcPr>
            <w:tcW w:w="5997" w:type="dxa"/>
          </w:tcPr>
          <w:p w:rsidR="00DD649A" w:rsidRDefault="00DD649A" w:rsidP="006B2AFD">
            <w:r>
              <w:t>Description of the risk</w:t>
            </w:r>
          </w:p>
        </w:tc>
        <w:tc>
          <w:tcPr>
            <w:tcW w:w="1525" w:type="dxa"/>
          </w:tcPr>
          <w:p w:rsidR="00DD649A" w:rsidRDefault="00DD649A" w:rsidP="00DD649A">
            <w:r>
              <w:t>Probability / Impact</w:t>
            </w:r>
          </w:p>
        </w:tc>
      </w:tr>
      <w:tr w:rsidR="00F209D8" w:rsidTr="00324655">
        <w:tc>
          <w:tcPr>
            <w:tcW w:w="1406" w:type="dxa"/>
          </w:tcPr>
          <w:p w:rsidR="00DD649A" w:rsidRDefault="00F209D8" w:rsidP="006B2AFD">
            <w:r w:rsidRPr="00574798">
              <w:t>Legal</w:t>
            </w:r>
          </w:p>
        </w:tc>
        <w:tc>
          <w:tcPr>
            <w:tcW w:w="5997" w:type="dxa"/>
          </w:tcPr>
          <w:p w:rsidR="00DD649A" w:rsidRDefault="00F209D8" w:rsidP="006B2AFD">
            <w:r>
              <w:t>Project assumes usage of a car, bike and public transportation at the initial design phase as well as in implementation, to understand physics of commute and gather metrics needed for recognition of how individuals commute. That results in specialists (developers, testers) travel across the city without business trip purpose. Currently EPAM has no procedures for expediting employees to experiment and gather measures in that way. In addition, driving a car with passengers with company car requires medical and psychological certificate.</w:t>
            </w:r>
          </w:p>
        </w:tc>
        <w:tc>
          <w:tcPr>
            <w:tcW w:w="1525" w:type="dxa"/>
          </w:tcPr>
          <w:p w:rsidR="00DD649A" w:rsidRDefault="001A5279" w:rsidP="006B2AFD">
            <w:r>
              <w:t>Low / Low</w:t>
            </w:r>
          </w:p>
        </w:tc>
      </w:tr>
      <w:tr w:rsidR="00F209D8" w:rsidTr="00324655">
        <w:tc>
          <w:tcPr>
            <w:tcW w:w="1406" w:type="dxa"/>
          </w:tcPr>
          <w:p w:rsidR="00DD649A" w:rsidRDefault="00F209D8" w:rsidP="006B2AFD">
            <w:r>
              <w:t>Outdoor condition</w:t>
            </w:r>
          </w:p>
        </w:tc>
        <w:tc>
          <w:tcPr>
            <w:tcW w:w="5997" w:type="dxa"/>
          </w:tcPr>
          <w:p w:rsidR="00DD649A" w:rsidRDefault="00F209D8" w:rsidP="006B2AFD">
            <w:r>
              <w:t>Weather condition can delay outdoor activities related to initial design and recognition of physical nature of commute.</w:t>
            </w:r>
          </w:p>
        </w:tc>
        <w:tc>
          <w:tcPr>
            <w:tcW w:w="1525" w:type="dxa"/>
          </w:tcPr>
          <w:p w:rsidR="00DD649A" w:rsidRDefault="006B3BA7" w:rsidP="006B2AFD">
            <w:r>
              <w:t>High / Low</w:t>
            </w:r>
          </w:p>
        </w:tc>
      </w:tr>
      <w:tr w:rsidR="00F209D8" w:rsidTr="00324655">
        <w:tc>
          <w:tcPr>
            <w:tcW w:w="1406" w:type="dxa"/>
          </w:tcPr>
          <w:p w:rsidR="00DD649A" w:rsidRDefault="00F209D8" w:rsidP="006B2AFD">
            <w:r>
              <w:t>Accidents</w:t>
            </w:r>
          </w:p>
        </w:tc>
        <w:tc>
          <w:tcPr>
            <w:tcW w:w="5997" w:type="dxa"/>
          </w:tcPr>
          <w:p w:rsidR="00DD649A" w:rsidRDefault="00F209D8" w:rsidP="006B2AFD">
            <w:r>
              <w:t>Due to unusual task of gathering physical data and outdoor activities, the risk of accident is far higher than in the case of indoor, office work.</w:t>
            </w:r>
            <w:r w:rsidR="004E4628">
              <w:t xml:space="preserve"> In addition, damage of equipment can delay project</w:t>
            </w:r>
          </w:p>
        </w:tc>
        <w:tc>
          <w:tcPr>
            <w:tcW w:w="1525" w:type="dxa"/>
          </w:tcPr>
          <w:p w:rsidR="00DD649A" w:rsidRDefault="005847DC" w:rsidP="00324655">
            <w:r>
              <w:t xml:space="preserve">Low / </w:t>
            </w:r>
            <w:r w:rsidR="00324655">
              <w:t>Medium</w:t>
            </w:r>
          </w:p>
        </w:tc>
      </w:tr>
      <w:tr w:rsidR="00F209D8" w:rsidTr="00324655">
        <w:tc>
          <w:tcPr>
            <w:tcW w:w="1406" w:type="dxa"/>
          </w:tcPr>
          <w:p w:rsidR="00DD649A" w:rsidRDefault="00CB0973" w:rsidP="006B2AFD">
            <w:r>
              <w:t>Technical issues</w:t>
            </w:r>
          </w:p>
        </w:tc>
        <w:tc>
          <w:tcPr>
            <w:tcW w:w="5997" w:type="dxa"/>
          </w:tcPr>
          <w:p w:rsidR="00DD649A" w:rsidRDefault="00F209D8" w:rsidP="00CB0973">
            <w:r>
              <w:t xml:space="preserve">EPAM has </w:t>
            </w:r>
            <w:r w:rsidR="00CB0973">
              <w:t xml:space="preserve">little experience and few </w:t>
            </w:r>
            <w:r>
              <w:t>local experts in the discipline of physics and measurement, hence the task of understanding physics of commute is hard to estimate in terms of schedule and difficulty.</w:t>
            </w:r>
          </w:p>
        </w:tc>
        <w:tc>
          <w:tcPr>
            <w:tcW w:w="1525" w:type="dxa"/>
          </w:tcPr>
          <w:p w:rsidR="00DD649A" w:rsidRDefault="00347659" w:rsidP="006B2AFD">
            <w:r>
              <w:t>Low / High</w:t>
            </w:r>
          </w:p>
        </w:tc>
      </w:tr>
      <w:tr w:rsidR="00F209D8" w:rsidTr="00324655">
        <w:tc>
          <w:tcPr>
            <w:tcW w:w="1406" w:type="dxa"/>
          </w:tcPr>
          <w:p w:rsidR="00DD649A" w:rsidRDefault="004F73E3" w:rsidP="006B2AFD">
            <w:r>
              <w:t>External data access</w:t>
            </w:r>
          </w:p>
        </w:tc>
        <w:tc>
          <w:tcPr>
            <w:tcW w:w="5997" w:type="dxa"/>
          </w:tcPr>
          <w:p w:rsidR="00DD649A" w:rsidRDefault="004F73E3" w:rsidP="00CB0973">
            <w:r>
              <w:t xml:space="preserve">Finding reliable, precise external API or database with public transportation maps and schedules might be difficult, which jeopardizes use case of public transportation. </w:t>
            </w:r>
          </w:p>
        </w:tc>
        <w:tc>
          <w:tcPr>
            <w:tcW w:w="1525" w:type="dxa"/>
          </w:tcPr>
          <w:p w:rsidR="00DD649A" w:rsidRDefault="00F769E4" w:rsidP="006B2AFD">
            <w:r>
              <w:t>Low / High</w:t>
            </w:r>
          </w:p>
        </w:tc>
      </w:tr>
      <w:tr w:rsidR="004F73E3" w:rsidTr="00324655">
        <w:tc>
          <w:tcPr>
            <w:tcW w:w="1406" w:type="dxa"/>
          </w:tcPr>
          <w:p w:rsidR="004F73E3" w:rsidRDefault="003063DE" w:rsidP="00B00D19">
            <w:r>
              <w:t xml:space="preserve">Property management </w:t>
            </w:r>
          </w:p>
        </w:tc>
        <w:tc>
          <w:tcPr>
            <w:tcW w:w="5997" w:type="dxa"/>
          </w:tcPr>
          <w:p w:rsidR="004F73E3" w:rsidRDefault="00A94057" w:rsidP="00D43746">
            <w:r>
              <w:t>P</w:t>
            </w:r>
            <w:r w:rsidR="00CB0973">
              <w:t>roperty management company at which EPAMs rents office and park space (</w:t>
            </w:r>
            <w:proofErr w:type="spellStart"/>
            <w:r w:rsidR="00CB0973">
              <w:t>Buma</w:t>
            </w:r>
            <w:proofErr w:type="spellEnd"/>
            <w:r w:rsidR="00CB0973">
              <w:t xml:space="preserve"> group) might be unwilling to share information about entrance and presence of employees cars.</w:t>
            </w:r>
          </w:p>
        </w:tc>
        <w:tc>
          <w:tcPr>
            <w:tcW w:w="1525" w:type="dxa"/>
          </w:tcPr>
          <w:p w:rsidR="004F73E3" w:rsidRDefault="00A331A2" w:rsidP="00D43746">
            <w:r>
              <w:t>Low / Low</w:t>
            </w:r>
          </w:p>
        </w:tc>
      </w:tr>
      <w:tr w:rsidR="004F73E3" w:rsidTr="00324655">
        <w:tc>
          <w:tcPr>
            <w:tcW w:w="1406" w:type="dxa"/>
          </w:tcPr>
          <w:p w:rsidR="004F73E3" w:rsidRDefault="001B3C31" w:rsidP="00761856">
            <w:r>
              <w:t>Staff</w:t>
            </w:r>
            <w:r w:rsidR="00761856">
              <w:t>ing</w:t>
            </w:r>
          </w:p>
        </w:tc>
        <w:tc>
          <w:tcPr>
            <w:tcW w:w="5997" w:type="dxa"/>
          </w:tcPr>
          <w:p w:rsidR="004F73E3" w:rsidRDefault="001B3C31" w:rsidP="00B85BC3">
            <w:r>
              <w:t xml:space="preserve">Due to low criticality of the project to EPAMs business continuity it may happen employees </w:t>
            </w:r>
            <w:r w:rsidR="00B85BC3">
              <w:t>could be moved to projects of higher importance affecting deadlines</w:t>
            </w:r>
            <w:r w:rsidR="008332FD">
              <w:t>. Budget can also be decreased and moved to different, higher priority projects</w:t>
            </w:r>
          </w:p>
        </w:tc>
        <w:tc>
          <w:tcPr>
            <w:tcW w:w="1525" w:type="dxa"/>
          </w:tcPr>
          <w:p w:rsidR="004F73E3" w:rsidRDefault="00D134DF" w:rsidP="004D7D7A">
            <w:r>
              <w:t xml:space="preserve">Low / </w:t>
            </w:r>
            <w:r w:rsidR="004D7D7A">
              <w:t>High</w:t>
            </w:r>
          </w:p>
        </w:tc>
      </w:tr>
      <w:tr w:rsidR="00EF00EB" w:rsidTr="00324655">
        <w:tc>
          <w:tcPr>
            <w:tcW w:w="1406" w:type="dxa"/>
          </w:tcPr>
          <w:p w:rsidR="00EF00EB" w:rsidRDefault="003E6745" w:rsidP="00CB240C">
            <w:r>
              <w:t xml:space="preserve">Success of </w:t>
            </w:r>
            <w:r w:rsidR="00CB240C">
              <w:t>campaign and software</w:t>
            </w:r>
          </w:p>
        </w:tc>
        <w:tc>
          <w:tcPr>
            <w:tcW w:w="5997" w:type="dxa"/>
          </w:tcPr>
          <w:p w:rsidR="00EF00EB" w:rsidRDefault="00A03E49" w:rsidP="003E6745">
            <w:r>
              <w:t xml:space="preserve">Campaign may cause public interest and demand on the application and other organizations may find it useful. </w:t>
            </w:r>
            <w:r w:rsidR="003E6745">
              <w:t>In addition, EPAM may find tracking of employees habits useful.</w:t>
            </w:r>
            <w:r w:rsidR="00DF0D95">
              <w:t xml:space="preserve"> If everything works as expected, savings can be made thanks to optimization of parking lot usages</w:t>
            </w:r>
          </w:p>
        </w:tc>
        <w:tc>
          <w:tcPr>
            <w:tcW w:w="1525" w:type="dxa"/>
          </w:tcPr>
          <w:p w:rsidR="00EF00EB" w:rsidRDefault="00DF0D95" w:rsidP="00D43746">
            <w:r>
              <w:t>Medium</w:t>
            </w:r>
            <w:r w:rsidR="00313E09">
              <w:t xml:space="preserve"> / High</w:t>
            </w:r>
          </w:p>
        </w:tc>
      </w:tr>
    </w:tbl>
    <w:p w:rsidR="006B2AFD" w:rsidRDefault="006B2AFD" w:rsidP="006B2AFD">
      <w:pPr>
        <w:ind w:left="360"/>
      </w:pPr>
    </w:p>
    <w:p w:rsidR="006A7699" w:rsidRPr="003F2AD6" w:rsidRDefault="006A7699" w:rsidP="006B2AFD">
      <w:pPr>
        <w:ind w:left="360"/>
      </w:pPr>
    </w:p>
    <w:p w:rsidR="00D22405" w:rsidRDefault="00D22405"/>
    <w:sectPr w:rsidR="00D22405" w:rsidSect="00D224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6B2AFD"/>
    <w:rsid w:val="000202F0"/>
    <w:rsid w:val="001A5279"/>
    <w:rsid w:val="001B3C31"/>
    <w:rsid w:val="0023523E"/>
    <w:rsid w:val="002A1E93"/>
    <w:rsid w:val="003063DE"/>
    <w:rsid w:val="00313E09"/>
    <w:rsid w:val="00324655"/>
    <w:rsid w:val="00347659"/>
    <w:rsid w:val="00382BEA"/>
    <w:rsid w:val="003E6745"/>
    <w:rsid w:val="0047452E"/>
    <w:rsid w:val="004D7D7A"/>
    <w:rsid w:val="004E4628"/>
    <w:rsid w:val="004F73E3"/>
    <w:rsid w:val="005847DC"/>
    <w:rsid w:val="005D445A"/>
    <w:rsid w:val="006A7699"/>
    <w:rsid w:val="006B2AFD"/>
    <w:rsid w:val="006B3BA7"/>
    <w:rsid w:val="00761856"/>
    <w:rsid w:val="007F2D5A"/>
    <w:rsid w:val="008332FD"/>
    <w:rsid w:val="0087307E"/>
    <w:rsid w:val="00A03E49"/>
    <w:rsid w:val="00A331A2"/>
    <w:rsid w:val="00A5420C"/>
    <w:rsid w:val="00A94057"/>
    <w:rsid w:val="00B00D19"/>
    <w:rsid w:val="00B85BC3"/>
    <w:rsid w:val="00B922E7"/>
    <w:rsid w:val="00B9374F"/>
    <w:rsid w:val="00CB0973"/>
    <w:rsid w:val="00CB240C"/>
    <w:rsid w:val="00D134DF"/>
    <w:rsid w:val="00D22405"/>
    <w:rsid w:val="00DD649A"/>
    <w:rsid w:val="00DF0D95"/>
    <w:rsid w:val="00EF00EB"/>
    <w:rsid w:val="00F06ED7"/>
    <w:rsid w:val="00F209D8"/>
    <w:rsid w:val="00F769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2AFD"/>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D6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314</Words>
  <Characters>1887</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39</cp:revision>
  <dcterms:created xsi:type="dcterms:W3CDTF">2017-10-24T05:01:00Z</dcterms:created>
  <dcterms:modified xsi:type="dcterms:W3CDTF">2017-10-24T17:12:00Z</dcterms:modified>
</cp:coreProperties>
</file>