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>{%p for wykaz in wykazy_budynkow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wykaz.identyfikator_dzialki_dotychczas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wykaz.identyfikator_dzialki_nowy }}</w:t>
            </w: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wykaz.adres_dotychczas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wykaz.adres_nowy }}</w:t>
            </w: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wykaz.identyfikator_budynku_dotychczas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wykaz.identyfikator_budynku_nowy }}</w:t>
            </w: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wykaz.kontur_dotychczas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wykaz.kontur_nowy }}</w:t>
            </w: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wykaz.rodzaj_kst_dotychczas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wykaz.rodzaj_kst_nowy }}</w:t>
            </w: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wykaz.kondygnacje_nadziemne_dotychczas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wykaz.kondygnacje_nadziemne_nowy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wykaz.kondygnacje_podziemne_dotychczas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wykaz.kondygnacje_podziemne_nowy }}</w:t>
            </w: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wykaz.pole_zabudowy_dotychczas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wykaz.pole_zabudowy_nowy }}</w:t>
            </w: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wykaz.dokumenty_wlasnosci_dotychczas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wykaz.dokumenty_wlasnosci_nowy }}</w:t>
            </w: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wykaz.numer_kw_dotychczas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wykaz.numer_kw_nowy }}</w:t>
            </w: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wykaz.jednostka_rejestrowa_dotychczas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wykaz.jednostka_rejestrowa_nowy }}</w:t>
            </w: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wykaz.pow_lokali_odrebnych_dotychczas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wykaz.pow_lokali_odrebnych_nowy }}</w:t>
            </w: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wykaz.pow_lokali_niewyodrebnionych_dotychczas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wykaz.pow_lokali_niewyodrebnionych_nowy }}</w:t>
            </w: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wykaz.pow_pomieszczen_dotychczas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wykaz.pow_pomieszczen_nowy }}</w:t>
            </w: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wykaz.uwagi_dotychczas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wykaz.uwagi_nowy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