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1550" w14:textId="77777777" w:rsidR="00A33DDB" w:rsidRDefault="00000000">
      <w:pPr>
        <w:rPr>
          <w:sz w:val="48"/>
          <w:szCs w:val="48"/>
        </w:rPr>
      </w:pPr>
      <w:r>
        <w:rPr>
          <w:sz w:val="48"/>
          <w:szCs w:val="48"/>
        </w:rPr>
        <w:t>Zadanie projektowe numer 40</w:t>
      </w:r>
    </w:p>
    <w:p w14:paraId="70BF88E8" w14:textId="77777777" w:rsidR="00A33DDB" w:rsidRDefault="00000000">
      <w:pPr>
        <w:rPr>
          <w:sz w:val="32"/>
          <w:szCs w:val="32"/>
        </w:rPr>
      </w:pPr>
      <w:r>
        <w:rPr>
          <w:sz w:val="32"/>
          <w:szCs w:val="32"/>
        </w:rPr>
        <w:t>Autor: Piotr Świder</w:t>
      </w:r>
    </w:p>
    <w:p w14:paraId="7EF42D3B" w14:textId="77777777" w:rsidR="00A33DDB" w:rsidRDefault="00000000">
      <w:pPr>
        <w:pStyle w:val="Nagwek1"/>
        <w:numPr>
          <w:ilvl w:val="0"/>
          <w:numId w:val="2"/>
        </w:numPr>
      </w:pPr>
      <w:r>
        <w:t>Pseudokod</w:t>
      </w:r>
    </w:p>
    <w:p w14:paraId="772171A1" w14:textId="75834254" w:rsidR="001C2FC6" w:rsidRDefault="00147893" w:rsidP="001C2FC6">
      <w:pPr>
        <w:pStyle w:val="Nagwek2"/>
      </w:pPr>
      <w:r>
        <w:t xml:space="preserve">Pseudokod funkcji </w:t>
      </w:r>
      <w:proofErr w:type="spellStart"/>
      <w:r>
        <w:t>get_submatrix</w:t>
      </w:r>
      <w:proofErr w:type="spellEnd"/>
    </w:p>
    <w:p w14:paraId="7D636111" w14:textId="6B53D4A2" w:rsidR="005B55B4" w:rsidRPr="00155FA4" w:rsidRDefault="005B55B4" w:rsidP="005B55B4">
      <w:pPr>
        <w:rPr>
          <w:lang w:val="en-US"/>
        </w:rPr>
      </w:pPr>
      <w:proofErr w:type="spellStart"/>
      <w:r w:rsidRPr="005B55B4">
        <w:rPr>
          <w:lang w:val="en-US"/>
        </w:rPr>
        <w:t>Funkcja</w:t>
      </w:r>
      <w:proofErr w:type="spellEnd"/>
      <w:r w:rsidRPr="005B55B4">
        <w:rPr>
          <w:lang w:val="en-US"/>
        </w:rPr>
        <w:t xml:space="preserve"> </w:t>
      </w:r>
      <w:proofErr w:type="spellStart"/>
      <w:r w:rsidRPr="005B55B4">
        <w:rPr>
          <w:lang w:val="en-US"/>
        </w:rPr>
        <w:t>get_submatrix</w:t>
      </w:r>
      <w:proofErr w:type="spellEnd"/>
      <w:r w:rsidRPr="005B55B4">
        <w:rPr>
          <w:lang w:val="en-US"/>
        </w:rPr>
        <w:t>(</w:t>
      </w:r>
      <w:proofErr w:type="spellStart"/>
      <w:r w:rsidRPr="005B55B4">
        <w:rPr>
          <w:lang w:val="en-US"/>
        </w:rPr>
        <w:t>matrix,x</w:t>
      </w:r>
      <w:r>
        <w:rPr>
          <w:lang w:val="en-US"/>
        </w:rPr>
        <w:t>,y</w:t>
      </w:r>
      <w:proofErr w:type="spellEnd"/>
      <w:r>
        <w:rPr>
          <w:lang w:val="en-US"/>
        </w:rPr>
        <w:t>)</w:t>
      </w:r>
    </w:p>
    <w:p w14:paraId="20CE99E6" w14:textId="1038B1FA" w:rsidR="00155FA4" w:rsidRDefault="00155FA4" w:rsidP="005B55B4">
      <w:r>
        <w:tab/>
      </w:r>
      <w:proofErr w:type="spellStart"/>
      <w:r w:rsidRPr="00155FA4">
        <w:t>result_submatrix</w:t>
      </w:r>
      <w:proofErr w:type="spellEnd"/>
      <w:r w:rsidRPr="00155FA4">
        <w:t xml:space="preserve"> &lt;- pusta lista dwuwym</w:t>
      </w:r>
      <w:r>
        <w:t>iarowa</w:t>
      </w:r>
    </w:p>
    <w:p w14:paraId="526281E3" w14:textId="5E2E9C28" w:rsidR="00155FA4" w:rsidRDefault="00155FA4" w:rsidP="005B55B4">
      <w:r>
        <w:tab/>
      </w:r>
      <w:proofErr w:type="spellStart"/>
      <w:r>
        <w:t>iter_x</w:t>
      </w:r>
      <w:proofErr w:type="spellEnd"/>
      <w:r>
        <w:t xml:space="preserve"> &lt;- 0</w:t>
      </w:r>
    </w:p>
    <w:p w14:paraId="01376F1B" w14:textId="007C5318" w:rsidR="00155FA4" w:rsidRPr="00155FA4" w:rsidRDefault="00155FA4" w:rsidP="005B55B4">
      <w:pPr>
        <w:rPr>
          <w:lang w:val="en-US"/>
        </w:rPr>
      </w:pPr>
      <w:r>
        <w:tab/>
      </w:r>
      <w:proofErr w:type="spellStart"/>
      <w:r w:rsidRPr="00155FA4">
        <w:rPr>
          <w:lang w:val="en-US"/>
        </w:rPr>
        <w:t>iter_y</w:t>
      </w:r>
      <w:proofErr w:type="spellEnd"/>
      <w:r w:rsidRPr="00155FA4">
        <w:rPr>
          <w:lang w:val="en-US"/>
        </w:rPr>
        <w:t xml:space="preserve"> &lt;- 0</w:t>
      </w:r>
    </w:p>
    <w:p w14:paraId="52C037A0" w14:textId="277C4343" w:rsidR="005B55B4" w:rsidRPr="00155FA4" w:rsidRDefault="005B55B4" w:rsidP="005B55B4">
      <w:pPr>
        <w:rPr>
          <w:lang w:val="en-US"/>
        </w:rPr>
      </w:pPr>
      <w:r w:rsidRPr="00155FA4">
        <w:rPr>
          <w:lang w:val="en-US"/>
        </w:rPr>
        <w:tab/>
      </w:r>
      <w:proofErr w:type="spellStart"/>
      <w:r w:rsidR="00A45032" w:rsidRPr="00155FA4">
        <w:rPr>
          <w:lang w:val="en-US"/>
        </w:rPr>
        <w:t>Dopóki</w:t>
      </w:r>
      <w:proofErr w:type="spellEnd"/>
      <w:r w:rsidR="00A45032" w:rsidRPr="00155FA4">
        <w:rPr>
          <w:lang w:val="en-US"/>
        </w:rPr>
        <w:t xml:space="preserve"> </w:t>
      </w:r>
      <w:proofErr w:type="spellStart"/>
      <w:r w:rsidR="00155FA4" w:rsidRPr="00155FA4">
        <w:rPr>
          <w:lang w:val="en-US"/>
        </w:rPr>
        <w:t>iter_y</w:t>
      </w:r>
      <w:proofErr w:type="spellEnd"/>
      <w:r w:rsidR="00155FA4" w:rsidRPr="00155FA4">
        <w:rPr>
          <w:lang w:val="en-US"/>
        </w:rPr>
        <w:t>&lt;2</w:t>
      </w:r>
    </w:p>
    <w:p w14:paraId="36C5BF57" w14:textId="3DCD3436" w:rsidR="005B55B4" w:rsidRPr="00155FA4" w:rsidRDefault="005B55B4" w:rsidP="005B55B4">
      <w:pPr>
        <w:rPr>
          <w:lang w:val="en-US"/>
        </w:rPr>
      </w:pPr>
      <w:r w:rsidRPr="00155FA4">
        <w:rPr>
          <w:lang w:val="en-US"/>
        </w:rPr>
        <w:tab/>
      </w:r>
      <w:r w:rsidRPr="00155FA4">
        <w:rPr>
          <w:lang w:val="en-US"/>
        </w:rPr>
        <w:tab/>
      </w:r>
      <w:proofErr w:type="spellStart"/>
      <w:r w:rsidR="00A45032" w:rsidRPr="00155FA4">
        <w:rPr>
          <w:lang w:val="en-US"/>
        </w:rPr>
        <w:t>Dopóki</w:t>
      </w:r>
      <w:proofErr w:type="spellEnd"/>
      <w:r w:rsidR="00A45032" w:rsidRPr="00155FA4">
        <w:rPr>
          <w:lang w:val="en-US"/>
        </w:rPr>
        <w:t xml:space="preserve"> </w:t>
      </w:r>
      <w:proofErr w:type="spellStart"/>
      <w:r w:rsidR="00155FA4" w:rsidRPr="00155FA4">
        <w:rPr>
          <w:lang w:val="en-US"/>
        </w:rPr>
        <w:t>iter_</w:t>
      </w:r>
      <w:r w:rsidR="00A45032" w:rsidRPr="00155FA4">
        <w:rPr>
          <w:lang w:val="en-US"/>
        </w:rPr>
        <w:t>x</w:t>
      </w:r>
      <w:proofErr w:type="spellEnd"/>
      <w:r w:rsidR="00A45032" w:rsidRPr="00155FA4">
        <w:rPr>
          <w:lang w:val="en-US"/>
        </w:rPr>
        <w:t>&lt;2</w:t>
      </w:r>
    </w:p>
    <w:p w14:paraId="418B4714" w14:textId="479E600D" w:rsidR="00A45032" w:rsidRDefault="00A45032" w:rsidP="005B55B4">
      <w:pPr>
        <w:rPr>
          <w:lang w:val="en-US"/>
        </w:rPr>
      </w:pPr>
      <w:r w:rsidRPr="00155FA4">
        <w:rPr>
          <w:lang w:val="en-US"/>
        </w:rPr>
        <w:tab/>
      </w:r>
      <w:r w:rsidRPr="00155FA4">
        <w:rPr>
          <w:lang w:val="en-US"/>
        </w:rPr>
        <w:tab/>
      </w:r>
      <w:r w:rsidR="00155FA4">
        <w:rPr>
          <w:lang w:val="en-US"/>
        </w:rPr>
        <w:tab/>
      </w:r>
      <w:proofErr w:type="spellStart"/>
      <w:r w:rsidR="00155FA4">
        <w:rPr>
          <w:lang w:val="en-US"/>
        </w:rPr>
        <w:t>result_s</w:t>
      </w:r>
      <w:r w:rsidRPr="00155FA4">
        <w:rPr>
          <w:lang w:val="en-US"/>
        </w:rPr>
        <w:t>ubmatrix</w:t>
      </w:r>
      <w:proofErr w:type="spellEnd"/>
      <w:r w:rsidR="00155FA4">
        <w:rPr>
          <w:lang w:val="en-US"/>
        </w:rPr>
        <w:t>[</w:t>
      </w:r>
      <w:proofErr w:type="spellStart"/>
      <w:r w:rsidR="00155FA4">
        <w:rPr>
          <w:lang w:val="en-US"/>
        </w:rPr>
        <w:t>iter_x</w:t>
      </w:r>
      <w:proofErr w:type="spellEnd"/>
      <w:r w:rsidR="00155FA4">
        <w:rPr>
          <w:lang w:val="en-US"/>
        </w:rPr>
        <w:t>][</w:t>
      </w:r>
      <w:proofErr w:type="spellStart"/>
      <w:r w:rsidR="00155FA4">
        <w:rPr>
          <w:lang w:val="en-US"/>
        </w:rPr>
        <w:t>iter_y</w:t>
      </w:r>
      <w:proofErr w:type="spellEnd"/>
      <w:r w:rsidR="00155FA4">
        <w:rPr>
          <w:lang w:val="en-US"/>
        </w:rPr>
        <w:t>]</w:t>
      </w:r>
      <w:r w:rsidRPr="00155FA4">
        <w:rPr>
          <w:lang w:val="en-US"/>
        </w:rPr>
        <w:t xml:space="preserve"> &lt;- </w:t>
      </w:r>
      <w:r w:rsidR="00155FA4" w:rsidRPr="00155FA4">
        <w:rPr>
          <w:lang w:val="en-US"/>
        </w:rPr>
        <w:t>matrix[</w:t>
      </w:r>
      <w:proofErr w:type="spellStart"/>
      <w:r w:rsidR="00155FA4" w:rsidRPr="00155FA4">
        <w:rPr>
          <w:lang w:val="en-US"/>
        </w:rPr>
        <w:t>x</w:t>
      </w:r>
      <w:r w:rsidR="00155FA4">
        <w:rPr>
          <w:lang w:val="en-US"/>
        </w:rPr>
        <w:t>+iter_x</w:t>
      </w:r>
      <w:proofErr w:type="spellEnd"/>
      <w:r w:rsidR="00155FA4">
        <w:rPr>
          <w:lang w:val="en-US"/>
        </w:rPr>
        <w:t>][</w:t>
      </w:r>
      <w:proofErr w:type="spellStart"/>
      <w:r w:rsidR="00155FA4">
        <w:rPr>
          <w:lang w:val="en-US"/>
        </w:rPr>
        <w:t>y+iter_y</w:t>
      </w:r>
      <w:proofErr w:type="spellEnd"/>
      <w:r w:rsidR="00155FA4">
        <w:rPr>
          <w:lang w:val="en-US"/>
        </w:rPr>
        <w:t>]</w:t>
      </w:r>
    </w:p>
    <w:p w14:paraId="5BA9FE6F" w14:textId="0292588C" w:rsidR="00155FA4" w:rsidRDefault="00155FA4" w:rsidP="005B55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iter_x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iter_x</w:t>
      </w:r>
      <w:proofErr w:type="spellEnd"/>
      <w:r>
        <w:rPr>
          <w:lang w:val="en-US"/>
        </w:rPr>
        <w:t xml:space="preserve"> +1</w:t>
      </w:r>
    </w:p>
    <w:p w14:paraId="7BC9240C" w14:textId="77777777" w:rsidR="00155FA4" w:rsidRDefault="00155FA4" w:rsidP="005B55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iter_y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iter_y</w:t>
      </w:r>
      <w:proofErr w:type="spellEnd"/>
      <w:r>
        <w:rPr>
          <w:lang w:val="en-US"/>
        </w:rPr>
        <w:t xml:space="preserve"> +1</w:t>
      </w:r>
    </w:p>
    <w:p w14:paraId="0335888F" w14:textId="398F78C0" w:rsidR="00E74A6D" w:rsidRDefault="00E74A6D" w:rsidP="005B55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iter_x</w:t>
      </w:r>
      <w:proofErr w:type="spellEnd"/>
      <w:r>
        <w:rPr>
          <w:lang w:val="en-US"/>
        </w:rPr>
        <w:t xml:space="preserve"> &lt;- 0</w:t>
      </w:r>
    </w:p>
    <w:p w14:paraId="25B5E7E2" w14:textId="2BA1DDDD" w:rsidR="00155FA4" w:rsidRPr="00155FA4" w:rsidRDefault="00155FA4" w:rsidP="005B55B4">
      <w:pPr>
        <w:rPr>
          <w:lang w:val="en-US"/>
        </w:rPr>
      </w:pPr>
      <w:r>
        <w:rPr>
          <w:lang w:val="en-US"/>
        </w:rPr>
        <w:tab/>
      </w:r>
    </w:p>
    <w:p w14:paraId="7F0E82ED" w14:textId="4C572E77" w:rsidR="005B55B4" w:rsidRPr="00155FA4" w:rsidRDefault="005B55B4" w:rsidP="00155FA4">
      <w:pPr>
        <w:ind w:firstLine="708"/>
        <w:rPr>
          <w:lang w:val="en-US"/>
        </w:rPr>
      </w:pPr>
      <w:proofErr w:type="spellStart"/>
      <w:r w:rsidRPr="00155FA4">
        <w:rPr>
          <w:lang w:val="en-US"/>
        </w:rPr>
        <w:t>Zwróć</w:t>
      </w:r>
      <w:proofErr w:type="spellEnd"/>
      <w:r w:rsidRPr="00155FA4">
        <w:rPr>
          <w:lang w:val="en-US"/>
        </w:rPr>
        <w:t xml:space="preserve"> </w:t>
      </w:r>
      <w:proofErr w:type="spellStart"/>
      <w:r w:rsidR="00155FA4">
        <w:rPr>
          <w:lang w:val="en-US"/>
        </w:rPr>
        <w:t>result_</w:t>
      </w:r>
      <w:r w:rsidRPr="00155FA4">
        <w:rPr>
          <w:lang w:val="en-US"/>
        </w:rPr>
        <w:t>submatrix</w:t>
      </w:r>
      <w:proofErr w:type="spellEnd"/>
    </w:p>
    <w:p w14:paraId="7F69F575" w14:textId="3243B5AF" w:rsidR="005B55B4" w:rsidRDefault="005B55B4" w:rsidP="005B55B4">
      <w:pPr>
        <w:pStyle w:val="Nagwek2"/>
      </w:pPr>
      <w:r>
        <w:t xml:space="preserve">Pseudokod funkcji </w:t>
      </w:r>
      <w:proofErr w:type="spellStart"/>
      <w:r>
        <w:t>get_matrix_sum</w:t>
      </w:r>
      <w:proofErr w:type="spellEnd"/>
    </w:p>
    <w:p w14:paraId="425E0A07" w14:textId="021CE214" w:rsidR="005B55B4" w:rsidRDefault="005B55B4" w:rsidP="005B55B4">
      <w:r w:rsidRPr="005B55B4">
        <w:t xml:space="preserve">Funkcja </w:t>
      </w:r>
      <w:proofErr w:type="spellStart"/>
      <w:r w:rsidRPr="005B55B4">
        <w:t>get_matrix_sum</w:t>
      </w:r>
      <w:proofErr w:type="spellEnd"/>
      <w:r w:rsidRPr="005B55B4">
        <w:t>(</w:t>
      </w:r>
      <w:proofErr w:type="spellStart"/>
      <w:r w:rsidR="00155FA4">
        <w:t>sub</w:t>
      </w:r>
      <w:r w:rsidRPr="005B55B4">
        <w:t>ma</w:t>
      </w:r>
      <w:r>
        <w:t>trix</w:t>
      </w:r>
      <w:proofErr w:type="spellEnd"/>
      <w:r>
        <w:t>)</w:t>
      </w:r>
    </w:p>
    <w:p w14:paraId="354008D1" w14:textId="6132B2DB" w:rsidR="005B55B4" w:rsidRDefault="005B55B4" w:rsidP="005B55B4">
      <w:r>
        <w:tab/>
        <w:t>Suma &lt;- 0</w:t>
      </w:r>
    </w:p>
    <w:p w14:paraId="3014D193" w14:textId="5C7B4442" w:rsidR="00155FA4" w:rsidRDefault="00155FA4" w:rsidP="005B55B4">
      <w:r>
        <w:tab/>
      </w:r>
      <w:proofErr w:type="spellStart"/>
      <w:r>
        <w:t>Iter_x</w:t>
      </w:r>
      <w:proofErr w:type="spellEnd"/>
      <w:r>
        <w:t xml:space="preserve"> &lt;- 0</w:t>
      </w:r>
    </w:p>
    <w:p w14:paraId="2CC6CD1B" w14:textId="1AAA32A1" w:rsidR="00155FA4" w:rsidRPr="00155FA4" w:rsidRDefault="00155FA4" w:rsidP="005B55B4">
      <w:pPr>
        <w:rPr>
          <w:lang w:val="en-US"/>
        </w:rPr>
      </w:pPr>
      <w:r>
        <w:tab/>
      </w:r>
      <w:proofErr w:type="spellStart"/>
      <w:r w:rsidRPr="00155FA4">
        <w:rPr>
          <w:lang w:val="en-US"/>
        </w:rPr>
        <w:t>Iter_y</w:t>
      </w:r>
      <w:proofErr w:type="spellEnd"/>
      <w:r w:rsidRPr="00155FA4">
        <w:rPr>
          <w:lang w:val="en-US"/>
        </w:rPr>
        <w:t xml:space="preserve"> &lt;- 0</w:t>
      </w:r>
    </w:p>
    <w:p w14:paraId="53A53E2B" w14:textId="571C455C" w:rsidR="005B55B4" w:rsidRPr="00155FA4" w:rsidRDefault="005B55B4" w:rsidP="005B55B4">
      <w:r w:rsidRPr="00155FA4">
        <w:rPr>
          <w:lang w:val="en-US"/>
        </w:rPr>
        <w:tab/>
      </w:r>
      <w:r w:rsidR="00155FA4" w:rsidRPr="00155FA4">
        <w:t xml:space="preserve">Dopóki </w:t>
      </w:r>
      <w:proofErr w:type="spellStart"/>
      <w:r w:rsidR="00155FA4" w:rsidRPr="00155FA4">
        <w:t>Iter_y</w:t>
      </w:r>
      <w:proofErr w:type="spellEnd"/>
      <w:r w:rsidR="00155FA4" w:rsidRPr="00155FA4">
        <w:t>&lt;2</w:t>
      </w:r>
    </w:p>
    <w:p w14:paraId="712F5142" w14:textId="3D80ACC9" w:rsidR="005B55B4" w:rsidRPr="00155FA4" w:rsidRDefault="005B55B4" w:rsidP="005B55B4">
      <w:r w:rsidRPr="00155FA4">
        <w:tab/>
      </w:r>
      <w:r w:rsidRPr="00155FA4">
        <w:tab/>
      </w:r>
      <w:r w:rsidR="00155FA4" w:rsidRPr="00155FA4">
        <w:t xml:space="preserve">Dopóki </w:t>
      </w:r>
      <w:proofErr w:type="spellStart"/>
      <w:r w:rsidR="00155FA4" w:rsidRPr="00155FA4">
        <w:t>Iter_x</w:t>
      </w:r>
      <w:proofErr w:type="spellEnd"/>
      <w:r w:rsidR="00155FA4" w:rsidRPr="00155FA4">
        <w:t>&lt;2</w:t>
      </w:r>
    </w:p>
    <w:p w14:paraId="75E131E8" w14:textId="65D77436" w:rsidR="005B55B4" w:rsidRDefault="005B55B4" w:rsidP="005B55B4">
      <w:pPr>
        <w:rPr>
          <w:lang w:val="en-US"/>
        </w:rPr>
      </w:pPr>
      <w:r w:rsidRPr="00155FA4">
        <w:tab/>
      </w:r>
      <w:r w:rsidRPr="00155FA4">
        <w:tab/>
      </w:r>
      <w:r w:rsidRPr="00155FA4">
        <w:tab/>
      </w:r>
      <w:proofErr w:type="spellStart"/>
      <w:r w:rsidR="00155FA4" w:rsidRPr="00155FA4">
        <w:rPr>
          <w:lang w:val="en-US"/>
        </w:rPr>
        <w:t>suma</w:t>
      </w:r>
      <w:proofErr w:type="spellEnd"/>
      <w:r w:rsidR="00155FA4" w:rsidRPr="00155FA4">
        <w:rPr>
          <w:lang w:val="en-US"/>
        </w:rPr>
        <w:t xml:space="preserve"> &lt;- </w:t>
      </w:r>
      <w:proofErr w:type="spellStart"/>
      <w:r w:rsidR="00155FA4" w:rsidRPr="00155FA4">
        <w:rPr>
          <w:lang w:val="en-US"/>
        </w:rPr>
        <w:t>suma</w:t>
      </w:r>
      <w:proofErr w:type="spellEnd"/>
      <w:r w:rsidR="00155FA4" w:rsidRPr="00155FA4">
        <w:rPr>
          <w:lang w:val="en-US"/>
        </w:rPr>
        <w:t xml:space="preserve"> + submatrix[</w:t>
      </w:r>
      <w:proofErr w:type="spellStart"/>
      <w:r w:rsidR="00155FA4" w:rsidRPr="00155FA4">
        <w:rPr>
          <w:lang w:val="en-US"/>
        </w:rPr>
        <w:t>iter_x</w:t>
      </w:r>
      <w:proofErr w:type="spellEnd"/>
      <w:r w:rsidR="00155FA4" w:rsidRPr="00155FA4">
        <w:rPr>
          <w:lang w:val="en-US"/>
        </w:rPr>
        <w:t>][</w:t>
      </w:r>
      <w:proofErr w:type="spellStart"/>
      <w:r w:rsidR="00155FA4" w:rsidRPr="00155FA4">
        <w:rPr>
          <w:lang w:val="en-US"/>
        </w:rPr>
        <w:t>iter_y</w:t>
      </w:r>
      <w:proofErr w:type="spellEnd"/>
      <w:r w:rsidR="00155FA4" w:rsidRPr="00155FA4">
        <w:rPr>
          <w:lang w:val="en-US"/>
        </w:rPr>
        <w:t>]</w:t>
      </w:r>
    </w:p>
    <w:p w14:paraId="1F604B2C" w14:textId="11DFA454" w:rsidR="00155FA4" w:rsidRDefault="00155FA4" w:rsidP="005B55B4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155FA4">
        <w:t>iter_x</w:t>
      </w:r>
      <w:proofErr w:type="spellEnd"/>
      <w:r w:rsidRPr="00155FA4">
        <w:t xml:space="preserve"> &lt;- </w:t>
      </w:r>
      <w:proofErr w:type="spellStart"/>
      <w:r w:rsidRPr="00155FA4">
        <w:t>i</w:t>
      </w:r>
      <w:r>
        <w:t>ter_x</w:t>
      </w:r>
      <w:proofErr w:type="spellEnd"/>
      <w:r>
        <w:t xml:space="preserve"> + 1</w:t>
      </w:r>
    </w:p>
    <w:p w14:paraId="339999D2" w14:textId="389D7AF5" w:rsidR="00155FA4" w:rsidRDefault="00155FA4" w:rsidP="005B55B4">
      <w:r>
        <w:tab/>
      </w:r>
      <w:r>
        <w:tab/>
      </w:r>
      <w:proofErr w:type="spellStart"/>
      <w:r>
        <w:t>iter_y</w:t>
      </w:r>
      <w:proofErr w:type="spellEnd"/>
      <w:r>
        <w:t xml:space="preserve"> &lt; </w:t>
      </w:r>
      <w:proofErr w:type="spellStart"/>
      <w:r>
        <w:t>iter_y</w:t>
      </w:r>
      <w:proofErr w:type="spellEnd"/>
      <w:r>
        <w:t xml:space="preserve"> + 1</w:t>
      </w:r>
    </w:p>
    <w:p w14:paraId="4D418035" w14:textId="299DA984" w:rsidR="00E74A6D" w:rsidRPr="00155FA4" w:rsidRDefault="00E74A6D" w:rsidP="005B55B4">
      <w:r>
        <w:tab/>
      </w:r>
      <w:r>
        <w:tab/>
      </w:r>
      <w:proofErr w:type="spellStart"/>
      <w:r>
        <w:t>iter_x</w:t>
      </w:r>
      <w:proofErr w:type="spellEnd"/>
      <w:r>
        <w:t xml:space="preserve"> &lt;- 0</w:t>
      </w:r>
    </w:p>
    <w:p w14:paraId="29D96418" w14:textId="2BA98851" w:rsidR="005B55B4" w:rsidRDefault="005B55B4" w:rsidP="005B55B4">
      <w:r>
        <w:t>Zwróć suma</w:t>
      </w:r>
    </w:p>
    <w:p w14:paraId="6E251896" w14:textId="1F531F05" w:rsidR="005B55B4" w:rsidRDefault="00794240" w:rsidP="00794240">
      <w:pPr>
        <w:pStyle w:val="Nagwek2"/>
      </w:pPr>
      <w:r w:rsidRPr="00155FA4">
        <w:lastRenderedPageBreak/>
        <w:t>Finalny pseudokod</w:t>
      </w:r>
    </w:p>
    <w:p w14:paraId="26070AE3" w14:textId="3D254E43" w:rsidR="00155FA4" w:rsidRDefault="00E74A6D" w:rsidP="00155FA4">
      <w:pPr>
        <w:rPr>
          <w:lang w:val="en-US"/>
        </w:rPr>
      </w:pPr>
      <w:proofErr w:type="spellStart"/>
      <w:r w:rsidRPr="00E74A6D">
        <w:rPr>
          <w:lang w:val="en-US"/>
        </w:rPr>
        <w:t>Funkcja</w:t>
      </w:r>
      <w:proofErr w:type="spellEnd"/>
      <w:r w:rsidRPr="00E74A6D">
        <w:rPr>
          <w:lang w:val="en-US"/>
        </w:rPr>
        <w:t xml:space="preserve"> </w:t>
      </w:r>
      <w:proofErr w:type="spellStart"/>
      <w:r w:rsidRPr="00E74A6D">
        <w:rPr>
          <w:lang w:val="en-US"/>
        </w:rPr>
        <w:t>find_submatrices_summing_a</w:t>
      </w:r>
      <w:r>
        <w:rPr>
          <w:lang w:val="en-US"/>
        </w:rPr>
        <w:t>bove_threshhold</w:t>
      </w:r>
      <w:proofErr w:type="spellEnd"/>
      <w:r>
        <w:rPr>
          <w:lang w:val="en-US"/>
        </w:rPr>
        <w:t>(matrix)</w:t>
      </w:r>
    </w:p>
    <w:p w14:paraId="60CB43A5" w14:textId="64FDFC77" w:rsidR="00E74A6D" w:rsidRDefault="00E74A6D" w:rsidP="00155FA4">
      <w:pPr>
        <w:rPr>
          <w:lang w:val="en-US"/>
        </w:rPr>
      </w:pPr>
      <w:r>
        <w:rPr>
          <w:lang w:val="en-US"/>
        </w:rPr>
        <w:tab/>
        <w:t xml:space="preserve">Results &lt;- </w:t>
      </w:r>
      <w:proofErr w:type="spellStart"/>
      <w:r>
        <w:rPr>
          <w:lang w:val="en-US"/>
        </w:rPr>
        <w:t>pusta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dwuwymiarowa</w:t>
      </w:r>
      <w:proofErr w:type="spellEnd"/>
    </w:p>
    <w:p w14:paraId="5235929F" w14:textId="179B42B2" w:rsidR="00E74A6D" w:rsidRPr="00E74A6D" w:rsidRDefault="00E74A6D" w:rsidP="00155FA4">
      <w:r>
        <w:rPr>
          <w:lang w:val="en-US"/>
        </w:rPr>
        <w:tab/>
      </w:r>
      <w:r>
        <w:t>k</w:t>
      </w:r>
      <w:r w:rsidRPr="00E74A6D">
        <w:t xml:space="preserve"> </w:t>
      </w:r>
      <w:r>
        <w:t>&lt;- 25</w:t>
      </w:r>
    </w:p>
    <w:p w14:paraId="5A1B1FDE" w14:textId="1E808628" w:rsidR="00E74A6D" w:rsidRDefault="00E74A6D" w:rsidP="00155FA4">
      <w:r w:rsidRPr="00E74A6D">
        <w:tab/>
        <w:t xml:space="preserve">Dopóki y&lt;długości matrix- </w:t>
      </w:r>
      <w:r>
        <w:t>1</w:t>
      </w:r>
    </w:p>
    <w:p w14:paraId="0A8D76B3" w14:textId="4FD11EB9" w:rsidR="00E74A6D" w:rsidRDefault="00E74A6D" w:rsidP="00155FA4">
      <w:r>
        <w:tab/>
      </w:r>
      <w:r>
        <w:tab/>
        <w:t>Dopóki x&lt;szerokości matrix-1</w:t>
      </w:r>
    </w:p>
    <w:p w14:paraId="707001F5" w14:textId="4F4BF474" w:rsidR="00E74A6D" w:rsidRDefault="00E74A6D" w:rsidP="00155FA4">
      <w:pPr>
        <w:rPr>
          <w:lang w:val="en-US"/>
        </w:rPr>
      </w:pPr>
      <w:r>
        <w:tab/>
      </w:r>
      <w:r>
        <w:tab/>
      </w:r>
      <w:r>
        <w:tab/>
      </w:r>
      <w:r w:rsidRPr="00E74A6D">
        <w:rPr>
          <w:lang w:val="en-US"/>
        </w:rPr>
        <w:t xml:space="preserve">Submatrix = </w:t>
      </w:r>
      <w:proofErr w:type="spellStart"/>
      <w:r w:rsidRPr="00E74A6D">
        <w:rPr>
          <w:lang w:val="en-US"/>
        </w:rPr>
        <w:t>get.submatrix</w:t>
      </w:r>
      <w:proofErr w:type="spellEnd"/>
      <w:r w:rsidRPr="00E74A6D">
        <w:rPr>
          <w:lang w:val="en-US"/>
        </w:rPr>
        <w:t>(</w:t>
      </w:r>
      <w:proofErr w:type="spellStart"/>
      <w:r>
        <w:rPr>
          <w:lang w:val="en-US"/>
        </w:rPr>
        <w:t>matrix,</w:t>
      </w:r>
      <w:r w:rsidRPr="00E74A6D">
        <w:rPr>
          <w:lang w:val="en-US"/>
        </w:rPr>
        <w:t>x,y</w:t>
      </w:r>
      <w:proofErr w:type="spellEnd"/>
      <w:r w:rsidRPr="00E74A6D">
        <w:rPr>
          <w:lang w:val="en-US"/>
        </w:rPr>
        <w:t>)</w:t>
      </w:r>
    </w:p>
    <w:p w14:paraId="2590DCF3" w14:textId="3A5A642E" w:rsidR="00E74A6D" w:rsidRDefault="00E74A6D" w:rsidP="00155F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Jeśli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get_matrix_sum</w:t>
      </w:r>
      <w:proofErr w:type="spellEnd"/>
      <w:r>
        <w:rPr>
          <w:lang w:val="en-US"/>
        </w:rPr>
        <w:t>(submatrix)&gt;=k</w:t>
      </w:r>
    </w:p>
    <w:p w14:paraId="0909547E" w14:textId="1C93252E" w:rsidR="00E74A6D" w:rsidRDefault="00E74A6D" w:rsidP="00155F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Dodaj submatrix do results</w:t>
      </w:r>
    </w:p>
    <w:p w14:paraId="0844B4F9" w14:textId="0DFD51B3" w:rsidR="00E74A6D" w:rsidRDefault="00E74A6D" w:rsidP="00155F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 &lt;- x + 1</w:t>
      </w:r>
    </w:p>
    <w:p w14:paraId="3BC3A4A1" w14:textId="53E186CD" w:rsidR="00E74A6D" w:rsidRDefault="00E74A6D" w:rsidP="00155F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 &lt;- y + 1</w:t>
      </w:r>
    </w:p>
    <w:p w14:paraId="45A71252" w14:textId="6A560D92" w:rsidR="00E74A6D" w:rsidRDefault="00E74A6D" w:rsidP="00155F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 &lt;- 0</w:t>
      </w:r>
    </w:p>
    <w:p w14:paraId="5B6DF869" w14:textId="217D5B67" w:rsidR="00E74A6D" w:rsidRPr="00E74A6D" w:rsidRDefault="00E74A6D" w:rsidP="00155F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Zwróć</w:t>
      </w:r>
      <w:proofErr w:type="spellEnd"/>
      <w:r>
        <w:rPr>
          <w:lang w:val="en-US"/>
        </w:rPr>
        <w:t xml:space="preserve"> result</w:t>
      </w:r>
    </w:p>
    <w:p w14:paraId="05A06802" w14:textId="4BFD4AC5" w:rsidR="00794240" w:rsidRPr="00E74A6D" w:rsidRDefault="00794240" w:rsidP="00794240">
      <w:pPr>
        <w:rPr>
          <w:lang w:val="en-US"/>
        </w:rPr>
      </w:pPr>
    </w:p>
    <w:p w14:paraId="37B5EA2A" w14:textId="77777777" w:rsidR="005B55B4" w:rsidRPr="00E74A6D" w:rsidRDefault="005B55B4" w:rsidP="005B55B4">
      <w:pPr>
        <w:rPr>
          <w:lang w:val="en-US"/>
        </w:rPr>
      </w:pPr>
    </w:p>
    <w:p w14:paraId="61DBAEF7" w14:textId="77777777" w:rsidR="005B55B4" w:rsidRPr="00E74A6D" w:rsidRDefault="005B55B4" w:rsidP="005B55B4">
      <w:pPr>
        <w:rPr>
          <w:lang w:val="en-US"/>
        </w:rPr>
      </w:pPr>
    </w:p>
    <w:p w14:paraId="29A3330A" w14:textId="523BBBAE" w:rsidR="00147893" w:rsidRPr="00E74A6D" w:rsidRDefault="00147893" w:rsidP="00147893">
      <w:pPr>
        <w:rPr>
          <w:lang w:val="en-US"/>
        </w:rPr>
      </w:pPr>
    </w:p>
    <w:p w14:paraId="489BAD50" w14:textId="77777777" w:rsidR="00A33DDB" w:rsidRDefault="00000000">
      <w:pPr>
        <w:pStyle w:val="Nagwek1"/>
        <w:numPr>
          <w:ilvl w:val="0"/>
          <w:numId w:val="2"/>
        </w:numPr>
      </w:pPr>
      <w:r>
        <w:t>Szacowana złożoność obliczeniowa algorytmu</w:t>
      </w:r>
    </w:p>
    <w:p w14:paraId="1754B5AC" w14:textId="77777777" w:rsidR="00A33DDB" w:rsidRDefault="00000000">
      <w:r>
        <w:rPr>
          <w:noProof/>
        </w:rPr>
        <mc:AlternateContent>
          <mc:Choice Requires="wpg">
            <w:drawing>
              <wp:inline distT="0" distB="0" distL="0" distR="0" wp14:anchorId="02F86B23" wp14:editId="0F32E114">
                <wp:extent cx="5760720" cy="2814320"/>
                <wp:effectExtent l="0" t="0" r="0" b="5080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867127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60720" cy="281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3.6pt;height:221.6pt;" stroked="false">
                <v:path textboxrect="0,0,0,0"/>
                <v:imagedata r:id="rId10" o:title=""/>
              </v:shape>
            </w:pict>
          </mc:Fallback>
        </mc:AlternateContent>
      </w:r>
    </w:p>
    <w:p w14:paraId="27CA58A2" w14:textId="77777777" w:rsidR="00A33DDB" w:rsidRDefault="00A33DDB"/>
    <w:p w14:paraId="18B70DD4" w14:textId="77777777" w:rsidR="00A33DDB" w:rsidRDefault="00000000">
      <w:r>
        <w:t xml:space="preserve">Zakładając, że wprowadzona została macierz o wymiarach </w:t>
      </w:r>
      <w:proofErr w:type="spellStart"/>
      <w:r>
        <w:t>MxN</w:t>
      </w:r>
      <w:proofErr w:type="spellEnd"/>
      <w:r>
        <w:t xml:space="preserve">, określamy złożoność obliczeniową w sposób następujący. </w:t>
      </w:r>
    </w:p>
    <w:p w14:paraId="419A42BA" w14:textId="77777777" w:rsidR="00A33DDB" w:rsidRDefault="00000000">
      <w:r>
        <w:lastRenderedPageBreak/>
        <w:t xml:space="preserve">Dla funkcji </w:t>
      </w:r>
      <w:proofErr w:type="spellStart"/>
      <w:r>
        <w:t>get_submatrix</w:t>
      </w:r>
      <w:proofErr w:type="spellEnd"/>
      <w:r>
        <w:t xml:space="preserve"> złożoność obliczeniowa wyniesie </w:t>
      </w:r>
      <w:proofErr w:type="spellStart"/>
      <w:r>
        <w:t>width</w:t>
      </w:r>
      <w:proofErr w:type="spellEnd"/>
      <w:r>
        <w:t xml:space="preserve"> * </w:t>
      </w:r>
      <w:proofErr w:type="spellStart"/>
      <w:r>
        <w:t>height</w:t>
      </w:r>
      <w:proofErr w:type="spellEnd"/>
      <w:r>
        <w:t>, przy czym zakładamy, że dla rozpatrywanego przypadku ich wartości zawsze wynoszą 2, więc złożoność wynosi 4.</w:t>
      </w:r>
    </w:p>
    <w:p w14:paraId="55FEA2B3" w14:textId="77777777" w:rsidR="00A33DDB" w:rsidRDefault="00000000">
      <w:r>
        <w:t xml:space="preserve">Dla funkcji </w:t>
      </w:r>
      <w:proofErr w:type="spellStart"/>
      <w:r>
        <w:t>get_matrix_sum</w:t>
      </w:r>
      <w:proofErr w:type="spellEnd"/>
      <w:r>
        <w:t xml:space="preserve"> złożoność obliczeniowa wynosi długość * szerokość zadanej macierzy, przy czym zakładamy, że dla rozpatrywanego przypadku ich wartości zawsze wynoszą 2, więc złożoność, podobnie jak w poprzednim przypadku wynosi 4.</w:t>
      </w:r>
    </w:p>
    <w:p w14:paraId="24B491A8" w14:textId="77777777" w:rsidR="00A33DDB" w:rsidRDefault="00000000">
      <w:r>
        <w:t xml:space="preserve">Dla głównej funkcji </w:t>
      </w:r>
      <w:proofErr w:type="spellStart"/>
      <w:r>
        <w:t>find_submatrices_summing_above_threshhold</w:t>
      </w:r>
      <w:proofErr w:type="spellEnd"/>
      <w:r>
        <w:t xml:space="preserve"> złożoność obliczeniowa wynosi ilość </w:t>
      </w:r>
      <w:proofErr w:type="spellStart"/>
      <w:r>
        <w:t>wykonań</w:t>
      </w:r>
      <w:proofErr w:type="spellEnd"/>
      <w:r>
        <w:t xml:space="preserve"> pierwszej pętli for, która wynosi N pomnożona przez ilość </w:t>
      </w:r>
      <w:proofErr w:type="spellStart"/>
      <w:r>
        <w:t>wykonań</w:t>
      </w:r>
      <w:proofErr w:type="spellEnd"/>
      <w:r>
        <w:t xml:space="preserve"> drugiej pętli for, która wynosi M, które to mnożymy przez ilość operacji wykonanych wewnątrz tych pętli, a więc 4+4. Po wykonaniu wszystkich operacji złożoność wynosi 8*M*N, co dalej upraszczamy do O(M*N).</w:t>
      </w:r>
    </w:p>
    <w:p w14:paraId="3E44B1B3" w14:textId="77777777" w:rsidR="00A33DDB" w:rsidRDefault="00000000">
      <w:pPr>
        <w:pStyle w:val="Nagwek1"/>
        <w:numPr>
          <w:ilvl w:val="0"/>
          <w:numId w:val="2"/>
        </w:numPr>
      </w:pPr>
      <w:r>
        <w:t>Schemat blokowy</w:t>
      </w:r>
    </w:p>
    <w:p w14:paraId="7546DBE3" w14:textId="0DC0320B" w:rsidR="00C8406B" w:rsidRDefault="00787A29" w:rsidP="00C8406B">
      <w:pPr>
        <w:pStyle w:val="Nagwek2"/>
      </w:pPr>
      <w:r>
        <w:t xml:space="preserve">Schemat blokowy funkcji </w:t>
      </w:r>
      <w:proofErr w:type="spellStart"/>
      <w:r>
        <w:t>get_submatrix</w:t>
      </w:r>
      <w:proofErr w:type="spellEnd"/>
    </w:p>
    <w:p w14:paraId="089BC5C2" w14:textId="001E6AA5" w:rsidR="00787A29" w:rsidRDefault="00A45032" w:rsidP="00787A29">
      <w:r w:rsidRPr="00A45032">
        <w:drawing>
          <wp:inline distT="0" distB="0" distL="0" distR="0" wp14:anchorId="29EDF8B6" wp14:editId="2C808ED1">
            <wp:extent cx="5760720" cy="5970270"/>
            <wp:effectExtent l="0" t="0" r="0" b="0"/>
            <wp:docPr id="19305436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43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DC80" w14:textId="66C84387" w:rsidR="00787A29" w:rsidRDefault="00787A29" w:rsidP="00787A29">
      <w:pPr>
        <w:pStyle w:val="Nagwek2"/>
      </w:pPr>
      <w:r>
        <w:lastRenderedPageBreak/>
        <w:t xml:space="preserve">Schemat blokowy funkcji </w:t>
      </w:r>
      <w:proofErr w:type="spellStart"/>
      <w:r>
        <w:t>get_matrix_sum</w:t>
      </w:r>
      <w:proofErr w:type="spellEnd"/>
    </w:p>
    <w:p w14:paraId="6E2E319A" w14:textId="75C84B20" w:rsidR="00787A29" w:rsidRPr="00787A29" w:rsidRDefault="00E74A6D" w:rsidP="00787A29">
      <w:r w:rsidRPr="00E74A6D">
        <w:drawing>
          <wp:inline distT="0" distB="0" distL="0" distR="0" wp14:anchorId="1FF70270" wp14:editId="5FCD88A6">
            <wp:extent cx="5760720" cy="5348605"/>
            <wp:effectExtent l="0" t="0" r="0" b="4445"/>
            <wp:docPr id="14113636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63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1F0D" w14:textId="7353ABBF" w:rsidR="00C8406B" w:rsidRDefault="00C8406B" w:rsidP="00C8406B">
      <w:pPr>
        <w:pStyle w:val="Nagwek2"/>
      </w:pPr>
      <w:r>
        <w:lastRenderedPageBreak/>
        <w:t>Finalny Schemat blokowy</w:t>
      </w:r>
    </w:p>
    <w:p w14:paraId="6C61E76E" w14:textId="74BA663A" w:rsidR="00A33DDB" w:rsidRDefault="00E74A6D" w:rsidP="00C8406B">
      <w:pPr>
        <w:pStyle w:val="Nagwek2"/>
      </w:pPr>
      <w:r w:rsidRPr="00E74A6D">
        <w:drawing>
          <wp:inline distT="0" distB="0" distL="0" distR="0" wp14:anchorId="2DF0B409" wp14:editId="3BA3BFB3">
            <wp:extent cx="5760720" cy="5734050"/>
            <wp:effectExtent l="0" t="0" r="0" b="0"/>
            <wp:docPr id="21187536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53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3A9C" w14:textId="075EA13C" w:rsidR="00A05CDE" w:rsidRDefault="00A05CDE" w:rsidP="00A05CDE">
      <w:pPr>
        <w:pStyle w:val="Nagwek3"/>
      </w:pPr>
      <w:r>
        <w:t>Wnioski po ułożeniu schematów blokowych</w:t>
      </w:r>
    </w:p>
    <w:p w14:paraId="6A88BF47" w14:textId="5F16EDAA" w:rsidR="00A05CDE" w:rsidRDefault="00A05CDE" w:rsidP="00A05CDE">
      <w:r>
        <w:t>Jednym z wygodniejszych sposobów, aby opisanie finalnego schematu blokowego było najefektowniejsze było w tym przypadku</w:t>
      </w:r>
      <w:r w:rsidR="00E40773">
        <w:t xml:space="preserve"> podzielenie tych schematów na funkcję, aby żadne z wyrażeń nie było zbyt zagnieżdżone i przekombinowane.</w:t>
      </w:r>
    </w:p>
    <w:p w14:paraId="06C32B7E" w14:textId="1874853C" w:rsidR="00170916" w:rsidRDefault="00E40773" w:rsidP="00A05CDE">
      <w:r>
        <w:t xml:space="preserve">W pierwszej kolejności, aby dostać </w:t>
      </w:r>
      <w:r w:rsidR="00170916">
        <w:t xml:space="preserve">się powoli </w:t>
      </w:r>
      <w:r>
        <w:t>do finalnego schematu blokowego</w:t>
      </w:r>
      <w:r w:rsidR="00170916">
        <w:t xml:space="preserve"> rozpisujemy działanie funkcji </w:t>
      </w:r>
      <w:proofErr w:type="spellStart"/>
      <w:r w:rsidR="00170916">
        <w:t>get_submatrix</w:t>
      </w:r>
      <w:proofErr w:type="spellEnd"/>
      <w:r w:rsidR="00170916">
        <w:t xml:space="preserve">, która ma za zadanie wyciągnąć z macierzy o rozmiarze </w:t>
      </w:r>
      <w:proofErr w:type="spellStart"/>
      <w:r w:rsidR="00170916">
        <w:t>MxN</w:t>
      </w:r>
      <w:proofErr w:type="spellEnd"/>
      <w:r w:rsidR="00170916">
        <w:t xml:space="preserve"> (</w:t>
      </w:r>
      <w:proofErr w:type="spellStart"/>
      <w:r w:rsidR="00170916">
        <w:t>array_length</w:t>
      </w:r>
      <w:proofErr w:type="spellEnd"/>
      <w:r w:rsidR="00170916">
        <w:t>), który jest wprowadzony przez użytkownika – podmacierz 2x2 tak, aby zrealizować cel zadania.</w:t>
      </w:r>
    </w:p>
    <w:p w14:paraId="670CABE2" w14:textId="49F039CA" w:rsidR="00170916" w:rsidRDefault="00170916" w:rsidP="00A05CDE">
      <w:r>
        <w:t xml:space="preserve">Drugą funkcją jest </w:t>
      </w:r>
      <w:proofErr w:type="spellStart"/>
      <w:r>
        <w:t>get_matrix_sum</w:t>
      </w:r>
      <w:proofErr w:type="spellEnd"/>
      <w:r w:rsidR="00065EF6">
        <w:t xml:space="preserve">, która w późniejszym etapie jest wykorzystywana do sumowania wartości z funkcji </w:t>
      </w:r>
      <w:proofErr w:type="spellStart"/>
      <w:r w:rsidR="00065EF6">
        <w:t>get_submatrix</w:t>
      </w:r>
      <w:proofErr w:type="spellEnd"/>
      <w:r w:rsidR="00065EF6">
        <w:t>, która wydobywa nam właśnie podmacierze.</w:t>
      </w:r>
    </w:p>
    <w:p w14:paraId="506730BB" w14:textId="08445AC9" w:rsidR="00065EF6" w:rsidRDefault="00065EF6" w:rsidP="00A05CDE">
      <w:r>
        <w:lastRenderedPageBreak/>
        <w:t xml:space="preserve">Ostateczną – finalną funkcją jest funkcja </w:t>
      </w:r>
      <w:proofErr w:type="spellStart"/>
      <w:r>
        <w:t>find_submatrices_above_threshhold</w:t>
      </w:r>
      <w:proofErr w:type="spellEnd"/>
      <w:r>
        <w:t xml:space="preserve">, w której wykorzystujemy obie wcześniej wymienione oraz opisane funkcję, aby sprawdzić czy suma (którą określiliśmy przy pomocy funkcji </w:t>
      </w:r>
      <w:proofErr w:type="spellStart"/>
      <w:r>
        <w:t>get_matrix_sum</w:t>
      </w:r>
      <w:proofErr w:type="spellEnd"/>
      <w:r>
        <w:t xml:space="preserve">) </w:t>
      </w:r>
      <w:proofErr w:type="spellStart"/>
      <w:r>
        <w:t>podmacier</w:t>
      </w:r>
      <w:r w:rsidR="0040113D">
        <w:t>y</w:t>
      </w:r>
      <w:proofErr w:type="spellEnd"/>
      <w:r>
        <w:t xml:space="preserve"> wydobyta przez funkcję </w:t>
      </w:r>
      <w:proofErr w:type="spellStart"/>
      <w:r>
        <w:t>get_submatrix</w:t>
      </w:r>
      <w:proofErr w:type="spellEnd"/>
      <w:r w:rsidR="0040113D">
        <w:t xml:space="preserve"> jest większa niż nasz </w:t>
      </w:r>
      <w:proofErr w:type="spellStart"/>
      <w:r w:rsidR="0040113D">
        <w:t>threshhold</w:t>
      </w:r>
      <w:proofErr w:type="spellEnd"/>
      <w:r w:rsidR="0040113D">
        <w:t xml:space="preserve"> czyli inaczej k, a w naszym przypadku jest to po prostu 25, a na koniec jeśli jest ona większa wypisania jej w tablicy </w:t>
      </w:r>
      <w:proofErr w:type="spellStart"/>
      <w:r w:rsidR="0040113D">
        <w:t>results</w:t>
      </w:r>
      <w:proofErr w:type="spellEnd"/>
      <w:r w:rsidR="0040113D">
        <w:t>.</w:t>
      </w:r>
    </w:p>
    <w:p w14:paraId="6FA905CA" w14:textId="77777777" w:rsidR="0040113D" w:rsidRPr="00A05CDE" w:rsidRDefault="0040113D" w:rsidP="00A05CDE"/>
    <w:p w14:paraId="1159924F" w14:textId="77777777" w:rsidR="00E40773" w:rsidRDefault="002E3FE4" w:rsidP="002E3FE4">
      <w:pPr>
        <w:pStyle w:val="Nagwek1"/>
        <w:numPr>
          <w:ilvl w:val="0"/>
          <w:numId w:val="2"/>
        </w:numPr>
        <w:rPr>
          <w:noProof/>
        </w:rPr>
      </w:pPr>
      <w:r>
        <w:rPr>
          <w:noProof/>
        </w:rPr>
        <w:t>Czasy obliczeń dla algorytmu w zależności od liczby elementów</w:t>
      </w:r>
    </w:p>
    <w:p w14:paraId="77535E16" w14:textId="1F7CC9E1" w:rsidR="002E3FE4" w:rsidRDefault="002E3FE4" w:rsidP="00E40773">
      <w:pPr>
        <w:pStyle w:val="Nagwek1"/>
        <w:ind w:left="720"/>
        <w:rPr>
          <w:noProof/>
        </w:rPr>
      </w:pPr>
      <w:r>
        <w:rPr>
          <w:noProof/>
        </w:rPr>
        <w:drawing>
          <wp:inline distT="0" distB="0" distL="0" distR="0" wp14:anchorId="3E416B14" wp14:editId="37E902D0">
            <wp:extent cx="5760720" cy="2685415"/>
            <wp:effectExtent l="0" t="0" r="0" b="635"/>
            <wp:docPr id="213938141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85F9" w14:textId="77777777" w:rsidR="002E3FE4" w:rsidRDefault="002E3FE4" w:rsidP="002E3FE4"/>
    <w:p w14:paraId="4F1566F3" w14:textId="5B56877B" w:rsidR="002E3FE4" w:rsidRDefault="002E3FE4" w:rsidP="002E3FE4">
      <w:pPr>
        <w:ind w:left="360"/>
      </w:pPr>
      <w:r>
        <w:t>Szybkość wzrostu czasu wykonania algorytmu jest zależna liniowo od ilości elementów macierzy co pokazuje powyższy wykres.</w:t>
      </w:r>
    </w:p>
    <w:p w14:paraId="7471CFF6" w14:textId="77777777" w:rsidR="00A05CDE" w:rsidRDefault="00A05CDE" w:rsidP="002E3FE4">
      <w:pPr>
        <w:ind w:left="360"/>
      </w:pPr>
      <w:r>
        <w:t xml:space="preserve">Aby stworzyć powyższy wykres wystarczy zastosować funkcję wyliczania czasu na podstawie wielkości macierzy. W tym wypadku stworzyliśmy dwie dodatkowe funkcję, w której jedna tworzy tablicę o wartościach pseudolosowych z zakresu od 0 do 100 o długości </w:t>
      </w:r>
      <w:proofErr w:type="spellStart"/>
      <w:r>
        <w:t>array_length</w:t>
      </w:r>
      <w:proofErr w:type="spellEnd"/>
      <w:r>
        <w:t xml:space="preserve"> – w tym wypadku zależnie od testowanych danych. </w:t>
      </w:r>
    </w:p>
    <w:p w14:paraId="4815774F" w14:textId="77777777" w:rsidR="00E40773" w:rsidRDefault="00E40773" w:rsidP="002E3FE4">
      <w:pPr>
        <w:ind w:left="360"/>
      </w:pPr>
    </w:p>
    <w:p w14:paraId="38769B9F" w14:textId="263C5ABD" w:rsidR="00A05CDE" w:rsidRDefault="00A05CDE" w:rsidP="002E3FE4">
      <w:pPr>
        <w:ind w:left="360"/>
      </w:pPr>
      <w:r w:rsidRPr="00A05CDE">
        <w:lastRenderedPageBreak/>
        <w:drawing>
          <wp:inline distT="0" distB="0" distL="0" distR="0" wp14:anchorId="6DB0FDF7" wp14:editId="65F5EAC4">
            <wp:extent cx="5760720" cy="3195320"/>
            <wp:effectExtent l="0" t="0" r="0" b="5080"/>
            <wp:docPr id="3066224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22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8096" w14:textId="747261F0" w:rsidR="00A05CDE" w:rsidRDefault="00A05CDE" w:rsidP="002E3FE4">
      <w:pPr>
        <w:ind w:left="360"/>
        <w:rPr>
          <w:noProof/>
        </w:rPr>
      </w:pPr>
      <w:r>
        <w:t xml:space="preserve">Musieliśmy również zaimportować bibliotekę </w:t>
      </w:r>
      <w:proofErr w:type="spellStart"/>
      <w:r>
        <w:t>time</w:t>
      </w:r>
      <w:proofErr w:type="spellEnd"/>
      <w:r>
        <w:t>, aby złożoność czasowa była możliwa do obliczenia przez program:</w:t>
      </w:r>
      <w:r w:rsidRPr="00A05CDE">
        <w:rPr>
          <w:noProof/>
        </w:rPr>
        <w:t xml:space="preserve"> </w:t>
      </w:r>
      <w:r w:rsidRPr="00A05CDE">
        <w:drawing>
          <wp:inline distT="0" distB="0" distL="0" distR="0" wp14:anchorId="7B3F88C6" wp14:editId="4F6F1B2D">
            <wp:extent cx="4525006" cy="1714739"/>
            <wp:effectExtent l="0" t="0" r="9525" b="0"/>
            <wp:docPr id="3705099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099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0280" w14:textId="7B9B878A" w:rsidR="00A05CDE" w:rsidRDefault="00A05CDE" w:rsidP="002E3FE4">
      <w:pPr>
        <w:ind w:left="360"/>
        <w:rPr>
          <w:noProof/>
        </w:rPr>
      </w:pPr>
      <w:r>
        <w:rPr>
          <w:noProof/>
        </w:rPr>
        <w:t>Przykładowe</w:t>
      </w:r>
      <w:r w:rsidR="00E40773">
        <w:rPr>
          <w:noProof/>
        </w:rPr>
        <w:t xml:space="preserve"> wyniki dla przykładowych wielkości macierzy (a w zasadzie tablic, które tworzą tablicę dwuwymiarową):</w:t>
      </w:r>
    </w:p>
    <w:p w14:paraId="0D1BEF1A" w14:textId="32851EB6" w:rsidR="00E40773" w:rsidRPr="002E3FE4" w:rsidRDefault="00E40773" w:rsidP="002E3FE4">
      <w:pPr>
        <w:ind w:left="360"/>
      </w:pPr>
      <w:r w:rsidRPr="00E40773">
        <w:lastRenderedPageBreak/>
        <w:drawing>
          <wp:inline distT="0" distB="0" distL="0" distR="0" wp14:anchorId="37F7E8BC" wp14:editId="3CA84C1D">
            <wp:extent cx="2324424" cy="3629532"/>
            <wp:effectExtent l="0" t="0" r="0" b="9525"/>
            <wp:docPr id="5399498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498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773" w:rsidRPr="002E3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79C81" w14:textId="77777777" w:rsidR="00D75495" w:rsidRDefault="00D75495">
      <w:pPr>
        <w:spacing w:after="0" w:line="240" w:lineRule="auto"/>
      </w:pPr>
      <w:r>
        <w:separator/>
      </w:r>
    </w:p>
  </w:endnote>
  <w:endnote w:type="continuationSeparator" w:id="0">
    <w:p w14:paraId="525F1D31" w14:textId="77777777" w:rsidR="00D75495" w:rsidRDefault="00D7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922B9" w14:textId="77777777" w:rsidR="00D75495" w:rsidRDefault="00D75495">
      <w:pPr>
        <w:spacing w:after="0" w:line="240" w:lineRule="auto"/>
      </w:pPr>
      <w:r>
        <w:separator/>
      </w:r>
    </w:p>
  </w:footnote>
  <w:footnote w:type="continuationSeparator" w:id="0">
    <w:p w14:paraId="732DF749" w14:textId="77777777" w:rsidR="00D75495" w:rsidRDefault="00D75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FD2"/>
    <w:multiLevelType w:val="hybridMultilevel"/>
    <w:tmpl w:val="44B405BA"/>
    <w:lvl w:ilvl="0" w:tplc="FDF2E1CE">
      <w:start w:val="1"/>
      <w:numFmt w:val="decimal"/>
      <w:lvlText w:val="%1."/>
      <w:lvlJc w:val="left"/>
      <w:pPr>
        <w:ind w:left="720" w:hanging="360"/>
      </w:pPr>
    </w:lvl>
    <w:lvl w:ilvl="1" w:tplc="203CF1B6">
      <w:start w:val="1"/>
      <w:numFmt w:val="lowerLetter"/>
      <w:lvlText w:val="%2."/>
      <w:lvlJc w:val="left"/>
      <w:pPr>
        <w:ind w:left="1440" w:hanging="360"/>
      </w:pPr>
    </w:lvl>
    <w:lvl w:ilvl="2" w:tplc="6A72092A">
      <w:start w:val="1"/>
      <w:numFmt w:val="lowerRoman"/>
      <w:lvlText w:val="%3."/>
      <w:lvlJc w:val="right"/>
      <w:pPr>
        <w:ind w:left="2160" w:hanging="180"/>
      </w:pPr>
    </w:lvl>
    <w:lvl w:ilvl="3" w:tplc="F704DAA4">
      <w:start w:val="1"/>
      <w:numFmt w:val="decimal"/>
      <w:lvlText w:val="%4."/>
      <w:lvlJc w:val="left"/>
      <w:pPr>
        <w:ind w:left="2880" w:hanging="360"/>
      </w:pPr>
    </w:lvl>
    <w:lvl w:ilvl="4" w:tplc="69F2FB6C">
      <w:start w:val="1"/>
      <w:numFmt w:val="lowerLetter"/>
      <w:lvlText w:val="%5."/>
      <w:lvlJc w:val="left"/>
      <w:pPr>
        <w:ind w:left="3600" w:hanging="360"/>
      </w:pPr>
    </w:lvl>
    <w:lvl w:ilvl="5" w:tplc="0E0A1C7A">
      <w:start w:val="1"/>
      <w:numFmt w:val="lowerRoman"/>
      <w:lvlText w:val="%6."/>
      <w:lvlJc w:val="right"/>
      <w:pPr>
        <w:ind w:left="4320" w:hanging="180"/>
      </w:pPr>
    </w:lvl>
    <w:lvl w:ilvl="6" w:tplc="B35A19B8">
      <w:start w:val="1"/>
      <w:numFmt w:val="decimal"/>
      <w:lvlText w:val="%7."/>
      <w:lvlJc w:val="left"/>
      <w:pPr>
        <w:ind w:left="5040" w:hanging="360"/>
      </w:pPr>
    </w:lvl>
    <w:lvl w:ilvl="7" w:tplc="F274D900">
      <w:start w:val="1"/>
      <w:numFmt w:val="lowerLetter"/>
      <w:lvlText w:val="%8."/>
      <w:lvlJc w:val="left"/>
      <w:pPr>
        <w:ind w:left="5760" w:hanging="360"/>
      </w:pPr>
    </w:lvl>
    <w:lvl w:ilvl="8" w:tplc="6EB6A7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5774"/>
    <w:multiLevelType w:val="hybridMultilevel"/>
    <w:tmpl w:val="90A47706"/>
    <w:lvl w:ilvl="0" w:tplc="8920F0E0">
      <w:start w:val="1"/>
      <w:numFmt w:val="decimal"/>
      <w:lvlText w:val="%1."/>
      <w:lvlJc w:val="left"/>
      <w:pPr>
        <w:ind w:left="720" w:hanging="360"/>
      </w:pPr>
    </w:lvl>
    <w:lvl w:ilvl="1" w:tplc="7916C028">
      <w:start w:val="1"/>
      <w:numFmt w:val="lowerLetter"/>
      <w:lvlText w:val="%2."/>
      <w:lvlJc w:val="left"/>
      <w:pPr>
        <w:ind w:left="1440" w:hanging="360"/>
      </w:pPr>
    </w:lvl>
    <w:lvl w:ilvl="2" w:tplc="5ADAF76A">
      <w:start w:val="1"/>
      <w:numFmt w:val="lowerRoman"/>
      <w:lvlText w:val="%3."/>
      <w:lvlJc w:val="right"/>
      <w:pPr>
        <w:ind w:left="2160" w:hanging="180"/>
      </w:pPr>
    </w:lvl>
    <w:lvl w:ilvl="3" w:tplc="4B82196C">
      <w:start w:val="1"/>
      <w:numFmt w:val="decimal"/>
      <w:lvlText w:val="%4."/>
      <w:lvlJc w:val="left"/>
      <w:pPr>
        <w:ind w:left="2880" w:hanging="360"/>
      </w:pPr>
    </w:lvl>
    <w:lvl w:ilvl="4" w:tplc="B10CCDC8">
      <w:start w:val="1"/>
      <w:numFmt w:val="lowerLetter"/>
      <w:lvlText w:val="%5."/>
      <w:lvlJc w:val="left"/>
      <w:pPr>
        <w:ind w:left="3600" w:hanging="360"/>
      </w:pPr>
    </w:lvl>
    <w:lvl w:ilvl="5" w:tplc="07BACD9A">
      <w:start w:val="1"/>
      <w:numFmt w:val="lowerRoman"/>
      <w:lvlText w:val="%6."/>
      <w:lvlJc w:val="right"/>
      <w:pPr>
        <w:ind w:left="4320" w:hanging="180"/>
      </w:pPr>
    </w:lvl>
    <w:lvl w:ilvl="6" w:tplc="044E7CA2">
      <w:start w:val="1"/>
      <w:numFmt w:val="decimal"/>
      <w:lvlText w:val="%7."/>
      <w:lvlJc w:val="left"/>
      <w:pPr>
        <w:ind w:left="5040" w:hanging="360"/>
      </w:pPr>
    </w:lvl>
    <w:lvl w:ilvl="7" w:tplc="C0EEE74C">
      <w:start w:val="1"/>
      <w:numFmt w:val="lowerLetter"/>
      <w:lvlText w:val="%8."/>
      <w:lvlJc w:val="left"/>
      <w:pPr>
        <w:ind w:left="5760" w:hanging="360"/>
      </w:pPr>
    </w:lvl>
    <w:lvl w:ilvl="8" w:tplc="E312A8CA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5344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20973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DDB"/>
    <w:rsid w:val="00065EF6"/>
    <w:rsid w:val="00147893"/>
    <w:rsid w:val="00155FA4"/>
    <w:rsid w:val="00170916"/>
    <w:rsid w:val="001C2FC6"/>
    <w:rsid w:val="002E3FE4"/>
    <w:rsid w:val="0040113D"/>
    <w:rsid w:val="005425AA"/>
    <w:rsid w:val="005B55B4"/>
    <w:rsid w:val="006363CE"/>
    <w:rsid w:val="007776DD"/>
    <w:rsid w:val="00787A29"/>
    <w:rsid w:val="00794240"/>
    <w:rsid w:val="00A05CDE"/>
    <w:rsid w:val="00A33DDB"/>
    <w:rsid w:val="00A45032"/>
    <w:rsid w:val="00C8406B"/>
    <w:rsid w:val="00D75495"/>
    <w:rsid w:val="00E40773"/>
    <w:rsid w:val="00E7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B4B4"/>
  <w15:docId w15:val="{5039E593-AE46-4AF3-A9A8-12862C26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uiPriority w:val="9"/>
    <w:rPr>
      <w:rFonts w:ascii="Arial" w:eastAsia="Arial" w:hAnsi="Arial" w:cs="Arial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="Arial" w:eastAsia="Arial" w:hAnsi="Arial" w:cs="Arial"/>
      <w:sz w:val="34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="Arial" w:eastAsia="Arial" w:hAnsi="Arial" w:cs="Arial"/>
      <w:sz w:val="30"/>
      <w:szCs w:val="30"/>
    </w:rPr>
  </w:style>
  <w:style w:type="character" w:customStyle="1" w:styleId="Nagwek4Znak">
    <w:name w:val="Nagłówek 4 Znak"/>
    <w:basedOn w:val="Domylnaczcionkaakapitu"/>
    <w:link w:val="Nagwek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rPr>
      <w:rFonts w:ascii="Arial" w:eastAsia="Arial" w:hAnsi="Arial" w:cs="Arial"/>
      <w:i/>
      <w:iCs/>
      <w:sz w:val="21"/>
      <w:szCs w:val="21"/>
    </w:rPr>
  </w:style>
  <w:style w:type="paragraph" w:styleId="Bezodstpw">
    <w:name w:val="No Spacing"/>
    <w:uiPriority w:val="1"/>
    <w:qFormat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Pr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spacing w:before="200" w:after="200"/>
    </w:pPr>
    <w:rPr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sz w:val="24"/>
      <w:szCs w:val="24"/>
    </w:rPr>
  </w:style>
  <w:style w:type="paragraph" w:styleId="Cytat">
    <w:name w:val="Quote"/>
    <w:basedOn w:val="Normalny"/>
    <w:next w:val="Normalny"/>
    <w:link w:val="CytatZnak"/>
    <w:uiPriority w:val="29"/>
    <w:qFormat/>
    <w:pPr>
      <w:ind w:left="720" w:right="720"/>
    </w:pPr>
    <w:rPr>
      <w:i/>
    </w:rPr>
  </w:style>
  <w:style w:type="character" w:customStyle="1" w:styleId="CytatZnak">
    <w:name w:val="Cytat Znak"/>
    <w:link w:val="Cytat"/>
    <w:uiPriority w:val="29"/>
    <w:rPr>
      <w:i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ytatintensywnyZnak">
    <w:name w:val="Cytat intensywny Znak"/>
    <w:link w:val="Cytatintensywny"/>
    <w:uiPriority w:val="30"/>
    <w:rPr>
      <w:i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omylnaczcionkaakapitu"/>
    <w:uiPriority w:val="99"/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StopkaZnak">
    <w:name w:val="Stopka Znak"/>
    <w:link w:val="Stopka"/>
    <w:uiPriority w:val="99"/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Standardowy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Zwykatabela1">
    <w:name w:val="Plain Table 1"/>
    <w:basedOn w:val="Standardowy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Zwykatabela2">
    <w:name w:val="Plain Table 2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Zwykatabela3">
    <w:name w:val="Plain Table 3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Zwykatabela4">
    <w:name w:val="Plain Table 4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Zwykatabela5">
    <w:name w:val="Plain Table 5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atki1jasna">
    <w:name w:val="Grid Table 1 Light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siatki2">
    <w:name w:val="Grid Table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siatki3">
    <w:name w:val="Grid Table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siatki4">
    <w:name w:val="Grid Table 4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siatki5ciemna">
    <w:name w:val="Grid Table 5 Dark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siatki6kolorowa">
    <w:name w:val="Grid Table 6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siatki7kolorowa">
    <w:name w:val="Grid Table 7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listy1jasna">
    <w:name w:val="List Table 1 Light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listy2">
    <w:name w:val="List Table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listy3">
    <w:name w:val="List Table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listy4">
    <w:name w:val="List Table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listy5ciemna">
    <w:name w:val="List Table 5 Dark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listy6kolorowa">
    <w:name w:val="List Table 6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listy7kolorowa">
    <w:name w:val="List Table 7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cze">
    <w:name w:val="Hyperlink"/>
    <w:uiPriority w:val="99"/>
    <w:unhideWhenUsed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kstprzypisudolnegoZnak">
    <w:name w:val="Tekst przypisu dolnego Znak"/>
    <w:link w:val="Tekstprzypisudolnego"/>
    <w:uiPriority w:val="99"/>
    <w:rPr>
      <w:sz w:val="18"/>
    </w:rPr>
  </w:style>
  <w:style w:type="character" w:styleId="Odwoanieprzypisudolnego">
    <w:name w:val="footnote reference"/>
    <w:basedOn w:val="Domylnaczcionkaakapitu"/>
    <w:uiPriority w:val="99"/>
    <w:unhideWhenUsed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link w:val="Tekstprzypisukocowego"/>
    <w:uiPriority w:val="99"/>
    <w:rPr>
      <w:sz w:val="20"/>
    </w:r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paragraph" w:styleId="Spistreci1">
    <w:name w:val="toc 1"/>
    <w:basedOn w:val="Normalny"/>
    <w:next w:val="Normalny"/>
    <w:uiPriority w:val="39"/>
    <w:unhideWhenUsed/>
    <w:pPr>
      <w:spacing w:after="57"/>
    </w:pPr>
  </w:style>
  <w:style w:type="paragraph" w:styleId="Spistreci2">
    <w:name w:val="toc 2"/>
    <w:basedOn w:val="Normalny"/>
    <w:next w:val="Normalny"/>
    <w:uiPriority w:val="39"/>
    <w:unhideWhenUsed/>
    <w:pPr>
      <w:spacing w:after="57"/>
      <w:ind w:left="283"/>
    </w:pPr>
  </w:style>
  <w:style w:type="paragraph" w:styleId="Spistreci3">
    <w:name w:val="toc 3"/>
    <w:basedOn w:val="Normalny"/>
    <w:next w:val="Normalny"/>
    <w:uiPriority w:val="39"/>
    <w:unhideWhenUsed/>
    <w:pPr>
      <w:spacing w:after="57"/>
      <w:ind w:left="567"/>
    </w:pPr>
  </w:style>
  <w:style w:type="paragraph" w:styleId="Spistreci4">
    <w:name w:val="toc 4"/>
    <w:basedOn w:val="Normalny"/>
    <w:next w:val="Normalny"/>
    <w:uiPriority w:val="39"/>
    <w:unhideWhenUsed/>
    <w:pPr>
      <w:spacing w:after="57"/>
      <w:ind w:left="850"/>
    </w:pPr>
  </w:style>
  <w:style w:type="paragraph" w:styleId="Spistreci5">
    <w:name w:val="toc 5"/>
    <w:basedOn w:val="Normalny"/>
    <w:next w:val="Normalny"/>
    <w:uiPriority w:val="39"/>
    <w:unhideWhenUsed/>
    <w:pPr>
      <w:spacing w:after="57"/>
      <w:ind w:left="1134"/>
    </w:pPr>
  </w:style>
  <w:style w:type="paragraph" w:styleId="Spistreci6">
    <w:name w:val="toc 6"/>
    <w:basedOn w:val="Normalny"/>
    <w:next w:val="Normalny"/>
    <w:uiPriority w:val="39"/>
    <w:unhideWhenUsed/>
    <w:pPr>
      <w:spacing w:after="57"/>
      <w:ind w:left="1417"/>
    </w:pPr>
  </w:style>
  <w:style w:type="paragraph" w:styleId="Spistreci7">
    <w:name w:val="toc 7"/>
    <w:basedOn w:val="Normalny"/>
    <w:next w:val="Normalny"/>
    <w:uiPriority w:val="39"/>
    <w:unhideWhenUsed/>
    <w:pPr>
      <w:spacing w:after="57"/>
      <w:ind w:left="1701"/>
    </w:pPr>
  </w:style>
  <w:style w:type="paragraph" w:styleId="Spistreci8">
    <w:name w:val="toc 8"/>
    <w:basedOn w:val="Normalny"/>
    <w:next w:val="Normalny"/>
    <w:uiPriority w:val="39"/>
    <w:unhideWhenUsed/>
    <w:pPr>
      <w:spacing w:after="57"/>
      <w:ind w:left="1984"/>
    </w:pPr>
  </w:style>
  <w:style w:type="paragraph" w:styleId="Spistreci9">
    <w:name w:val="toc 9"/>
    <w:basedOn w:val="Normalny"/>
    <w:next w:val="Normalny"/>
    <w:uiPriority w:val="39"/>
    <w:unhideWhenUsed/>
    <w:pPr>
      <w:spacing w:after="57"/>
      <w:ind w:left="2268"/>
    </w:pPr>
  </w:style>
  <w:style w:type="paragraph" w:styleId="Nagwekspisutreci">
    <w:name w:val="TOC Heading"/>
    <w:uiPriority w:val="39"/>
    <w:unhideWhenUsed/>
  </w:style>
  <w:style w:type="paragraph" w:styleId="Spisilustracji">
    <w:name w:val="table of figures"/>
    <w:basedOn w:val="Normalny"/>
    <w:next w:val="Normalny"/>
    <w:uiPriority w:val="99"/>
    <w:unhideWhenUsed/>
    <w:pPr>
      <w:spacing w:after="0"/>
    </w:p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8</Pages>
  <Words>566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Świder</dc:creator>
  <cp:keywords/>
  <dc:description/>
  <cp:lastModifiedBy>Piotr Świder</cp:lastModifiedBy>
  <cp:revision>10</cp:revision>
  <dcterms:created xsi:type="dcterms:W3CDTF">2023-11-16T19:00:00Z</dcterms:created>
  <dcterms:modified xsi:type="dcterms:W3CDTF">2023-12-13T23:00:00Z</dcterms:modified>
</cp:coreProperties>
</file>