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[#prerequisites]</w:t>
      </w:r>
      <w:r>
        <w:t xml:space="preserve"> </w:t>
      </w:r>
      <w:r>
        <w:t xml:space="preserve">= {aws} CDK prerequisites</w:t>
      </w:r>
      <w:r>
        <w:t xml:space="preserve"> </w:t>
      </w:r>
      <w:r>
        <w:t xml:space="preserve">:info_titleabbrev: Prerequisites</w:t>
      </w:r>
      <w:r>
        <w:t xml:space="preserve"> </w:t>
      </w:r>
      <w:r>
        <w:t xml:space="preserve">:keywords: {aws} CDK, Prerequisites, {aws} account, IAM, IAM Identity Center</w:t>
      </w:r>
    </w:p>
    <w:p>
      <w:pPr>
        <w:pStyle w:val="BodyText"/>
      </w:pPr>
      <w:r>
        <w:t xml:space="preserve">== [abstract]</w:t>
      </w:r>
    </w:p>
    <w:bookmarkStart w:id="20" w:name="Xd2d9c847a19a4e1725dc425d6330fb31fd9c7b1"/>
    <w:p>
      <w:pPr>
        <w:pStyle w:val="Heading2"/>
      </w:pPr>
      <w:r>
        <w:t xml:space="preserve">Complete prerequisites before getting started with the {aws} Cloud Development Kit ({aws} CDK).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Complete all prerequisites before getting started with the {aws} Cloud Development Kit ({aws} CDK).</w:t>
      </w:r>
    </w:p>
    <w:p>
      <w:pPr>
        <w:pStyle w:val="BodyText"/>
      </w:pPr>
      <w:r>
        <w:t xml:space="preserve">[#prerequisites-account]</w:t>
      </w:r>
      <w:r>
        <w:t xml:space="preserve"> </w:t>
      </w:r>
      <w:r>
        <w:t xml:space="preserve">== Set up your {aws} account</w:t>
      </w:r>
    </w:p>
    <w:p>
      <w:pPr>
        <w:pStyle w:val="BodyText"/>
      </w:pPr>
      <w:r>
        <w:t xml:space="preserve">If you or your organization are new to {aws}, you must set up your {aws} account. This includes signing up for an {aws} account, securing your root user, determining your method of managing users, and creating an administrative user. To manage users, you can use {aws} Identity and Access Management (IAM) or {aws} IAM Identity Center. We recommend that you use IAM Identity Center. For more information, see the following:</w:t>
      </w:r>
    </w:p>
    <w:p>
      <w:pPr>
        <w:numPr>
          <w:ilvl w:val="0"/>
          <w:numId w:val="1001"/>
        </w:numPr>
        <w:pStyle w:val="Compact"/>
      </w:pPr>
      <w:r>
        <w:t xml:space="preserve">https://docs.aws.amazon.com/IAM/latest/UserGuide/introduction.html[What is IAM?] in the</w:t>
      </w:r>
      <w:r>
        <w:t xml:space="preserve"> </w:t>
      </w:r>
      <w:r>
        <w:rPr>
          <w:iCs/>
          <w:i/>
        </w:rPr>
        <w:t xml:space="preserve">IAM User Guide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https://docs.aws.amazon.com/singlesignon/latest/userguide/what-is.html[What is IAM Identity Center?] in the</w:t>
      </w:r>
      <w:r>
        <w:t xml:space="preserve"> </w:t>
      </w:r>
      <w:r>
        <w:rPr>
          <w:iCs/>
          <w:i/>
        </w:rPr>
        <w:t xml:space="preserve">{aws} IAM Identity Center User Guide</w:t>
      </w:r>
      <w:r>
        <w:t xml:space="preserve">.</w:t>
      </w:r>
    </w:p>
    <w:p>
      <w:pPr>
        <w:pStyle w:val="FirstParagraph"/>
      </w:pPr>
      <w:r>
        <w:t xml:space="preserve">After setting up an {aws} account, you should have an administrative user and the ability to create and manage additional users using IAM or IAM Identity Center.</w:t>
      </w:r>
    </w:p>
    <w:p>
      <w:pPr>
        <w:pStyle w:val="BodyText"/>
      </w:pPr>
      <w:r>
        <w:t xml:space="preserve">Before moving forward, we recommend that you take time to learn the recommended best practices in {aws} Identity and Access Management. For more information, see https://docs.aws.amazon.com/IAM/latest/UserGuide/IAMBestPracticesAndUseCases.html[Security best practices and use cases in {aws} Identity and Access Management] in the</w:t>
      </w:r>
      <w:r>
        <w:t xml:space="preserve"> </w:t>
      </w:r>
      <w:r>
        <w:rPr>
          <w:iCs/>
          <w:i/>
        </w:rPr>
        <w:t xml:space="preserve">IAM User Guide</w:t>
      </w:r>
      <w:r>
        <w:t xml:space="preserve">.</w:t>
      </w:r>
    </w:p>
    <w:p>
      <w:pPr>
        <w:pStyle w:val="BodyText"/>
      </w:pPr>
      <w:r>
        <w:t xml:space="preserve">[#prerequisites-cli]</w:t>
      </w:r>
      <w:r>
        <w:t xml:space="preserve"> </w:t>
      </w:r>
      <w:r>
        <w:t xml:space="preserve">== Install and configure the {aws} CLI</w:t>
      </w:r>
    </w:p>
    <w:p>
      <w:pPr>
        <w:pStyle w:val="BodyText"/>
      </w:pPr>
      <w:r>
        <w:t xml:space="preserve">When you develop {aws} CDK applications on your local machine, you will use the {aws} Cloud Development Kit ({aws} CDK) Command Line Interface (CLI) to interact with {aws}, such as deploying applications to provision your {aws} resources. To interact with {aws} outside of the {aws} Management Console, you must configure security credentials on your local machine. To do this, we recommend that you install and use the {aws} Command Line Interface ({aws} CLI).</w:t>
      </w:r>
    </w:p>
    <w:p>
      <w:pPr>
        <w:pStyle w:val="BodyText"/>
      </w:pPr>
      <w:r>
        <w:t xml:space="preserve">For instructions on installing the {aws} CLI, see https://docs.aws.amazon.com/cli/latest/userguide/getting-started-install.html[Install or update to the latest version of the {aws} CLI] in the</w:t>
      </w:r>
      <w:r>
        <w:t xml:space="preserve"> </w:t>
      </w:r>
      <w:r>
        <w:rPr>
          <w:iCs/>
          <w:i/>
        </w:rPr>
        <w:t xml:space="preserve">{aws} Command Line Interface User Guide</w:t>
      </w:r>
      <w:r>
        <w:t xml:space="preserve">.</w:t>
      </w:r>
    </w:p>
    <w:p>
      <w:pPr>
        <w:pStyle w:val="BodyText"/>
      </w:pPr>
      <w:r>
        <w:t xml:space="preserve">How you configure security credentials will depend on how you or your organization manages users. For instructions, see https://docs.aws.amazon.com/cli/latest/userguide/cli-chap-authentication.html[Authentication and access credentials] in the</w:t>
      </w:r>
      <w:r>
        <w:t xml:space="preserve"> </w:t>
      </w:r>
      <w:r>
        <w:rPr>
          <w:iCs/>
          <w:i/>
        </w:rPr>
        <w:t xml:space="preserve">{aws} Command Line Interface User Guide</w:t>
      </w:r>
      <w:r>
        <w:t xml:space="preserve">.</w:t>
      </w:r>
    </w:p>
    <w:p>
      <w:pPr>
        <w:pStyle w:val="BodyText"/>
      </w:pPr>
      <w:r>
        <w:t xml:space="preserve">After installing and configuring the {aws} CLI, you should have the following:</w:t>
      </w:r>
    </w:p>
    <w:p>
      <w:pPr>
        <w:numPr>
          <w:ilvl w:val="0"/>
          <w:numId w:val="1002"/>
        </w:numPr>
        <w:pStyle w:val="Compact"/>
      </w:pPr>
      <w:r>
        <w:t xml:space="preserve">The {aws} CLI installed on your local machine.</w:t>
      </w:r>
    </w:p>
    <w:p>
      <w:pPr>
        <w:numPr>
          <w:ilvl w:val="0"/>
          <w:numId w:val="1002"/>
        </w:numPr>
        <w:pStyle w:val="Compact"/>
      </w:pPr>
      <w:r>
        <w:t xml:space="preserve">Credentials configured in a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on your local machine using the {aws} CLI.</w:t>
      </w:r>
    </w:p>
    <w:p>
      <w:pPr>
        <w:pStyle w:val="FirstParagraph"/>
      </w:pPr>
      <w:r>
        <w:t xml:space="preserve">[#prerequisites-node]</w:t>
      </w:r>
      <w:r>
        <w:t xml:space="preserve"> </w:t>
      </w:r>
      <w:r>
        <w:t xml:space="preserve">== Install [.noloc]</w:t>
      </w:r>
      <w:r>
        <w:rPr>
          <w:rStyle w:val="VerbatimChar"/>
        </w:rPr>
        <w:t xml:space="preserve">Node.js</w:t>
      </w:r>
      <w:r>
        <w:t xml:space="preserve"> </w:t>
      </w:r>
      <w:r>
        <w:t xml:space="preserve">and programming language prerequisites</w:t>
      </w:r>
    </w:p>
    <w:p>
      <w:pPr>
        <w:pStyle w:val="BodyText"/>
      </w:pPr>
      <w:r>
        <w:t xml:space="preserve">All {aws} CDK developers, regardless of the supported programming language that you will use, require https://nodejs.org/en/download/[Node.js] 22.x or later. All supported programming languages use the same backend, which runs on [.noloc]</w:t>
      </w:r>
      <w:r>
        <w:rPr>
          <w:rStyle w:val="VerbatimChar"/>
        </w:rPr>
        <w:t xml:space="preserve">Node.js</w:t>
      </w:r>
      <w:r>
        <w:t xml:space="preserve">. We recommend a version in link:https://nodejs.org/en/about/releases/[active long-term support].</w:t>
      </w:r>
    </w:p>
    <w:p>
      <w:pPr>
        <w:pStyle w:val="BodyText"/>
      </w:pPr>
      <w:r>
        <w:t xml:space="preserve">For more information on supported Node.js versions, see xref:node-versions[Supported Node versions].</w:t>
      </w:r>
    </w:p>
    <w:p>
      <w:pPr>
        <w:pStyle w:val="BodyText"/>
      </w:pPr>
      <w:r>
        <w:t xml:space="preserve">Other programming language prerequisites depend on the language that you will use to develop {aws} CDK applications: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</w:p>
    <w:p>
      <w:pPr>
        <w:numPr>
          <w:ilvl w:val="0"/>
          <w:numId w:val="1003"/>
        </w:numPr>
        <w:pStyle w:val="Compact"/>
      </w:pPr>
      <w:r>
        <w:t xml:space="preserve">TypeScript 3.8 or later (</w:t>
      </w:r>
      <w:r>
        <w:rPr>
          <w:rStyle w:val="VerbatimChar"/>
        </w:rPr>
        <w:t xml:space="preserve">npm -g install typescript</w:t>
      </w:r>
      <w:r>
        <w:t xml:space="preserve">)</w:t>
      </w:r>
    </w:p>
    <w:p>
      <w:pPr>
        <w:pStyle w:val="FirstParagraph"/>
      </w:pPr>
      <w:r>
        <w:t xml:space="preserve">JavaScript::</w:t>
      </w:r>
    </w:p>
    <w:p>
      <w:pPr>
        <w:numPr>
          <w:ilvl w:val="0"/>
          <w:numId w:val="1004"/>
        </w:numPr>
        <w:pStyle w:val="Compact"/>
      </w:pPr>
      <w:r>
        <w:t xml:space="preserve">No additional requirements</w:t>
      </w:r>
    </w:p>
    <w:p>
      <w:pPr>
        <w:pStyle w:val="FirstParagraph"/>
      </w:pPr>
      <w:r>
        <w:t xml:space="preserve">Python::</w:t>
      </w:r>
    </w:p>
    <w:p>
      <w:pPr>
        <w:numPr>
          <w:ilvl w:val="0"/>
          <w:numId w:val="1005"/>
        </w:numPr>
        <w:pStyle w:val="Compact"/>
      </w:pPr>
      <w:r>
        <w:t xml:space="preserve">Python 3.7 or later including</w:t>
      </w:r>
      <w:r>
        <w:t xml:space="preserve"> </w:t>
      </w:r>
      <w:r>
        <w:rPr>
          <w:rStyle w:val="VerbatimChar"/>
        </w:rPr>
        <w:t xml:space="preserve">pip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virtualenv</w:t>
      </w:r>
    </w:p>
    <w:p>
      <w:pPr>
        <w:pStyle w:val="FirstParagraph"/>
      </w:pPr>
      <w:r>
        <w:t xml:space="preserve">Java::</w:t>
      </w:r>
    </w:p>
    <w:p>
      <w:pPr>
        <w:numPr>
          <w:ilvl w:val="0"/>
          <w:numId w:val="1006"/>
        </w:numPr>
        <w:pStyle w:val="Compact"/>
      </w:pPr>
      <w:r>
        <w:t xml:space="preserve">Java Development Kit (JDK) 8 (a.k.a. 1.8) or later</w:t>
      </w:r>
    </w:p>
    <w:p>
      <w:pPr>
        <w:numPr>
          <w:ilvl w:val="0"/>
          <w:numId w:val="1006"/>
        </w:numPr>
        <w:pStyle w:val="Compact"/>
      </w:pPr>
      <w:r>
        <w:t xml:space="preserve">Apache Maven 3.5 or later</w:t>
      </w:r>
    </w:p>
    <w:p>
      <w:pPr>
        <w:numPr>
          <w:ilvl w:val="0"/>
          <w:numId w:val="1006"/>
        </w:numPr>
        <w:pStyle w:val="Compact"/>
      </w:pPr>
      <w:r>
        <w:t xml:space="preserve">Java IDE recommended (we use [.noloc]`Eclipse`` in some examples in this guide). IDE must be able to import Maven projects. Check to make sure that your project is set to use Java 1.8. Set the JAVA_HOME environment variable to the path where you have installed the JDK.</w:t>
      </w:r>
    </w:p>
    <w:p>
      <w:pPr>
        <w:pStyle w:val="FirstParagraph"/>
      </w:pPr>
      <w:r>
        <w:t xml:space="preserve">C#::</w:t>
      </w:r>
      <w:r>
        <w:t xml:space="preserve"> </w:t>
      </w:r>
      <w:r>
        <w:t xml:space="preserve">.NET Core 3.1 or later, or .NET 6.0 or later.</w:t>
      </w:r>
      <w:r>
        <w:t xml:space="preserve"> </w:t>
      </w:r>
      <w:r>
        <w:t xml:space="preserve">+</w:t>
      </w:r>
      <w:r>
        <w:t xml:space="preserve"> </w:t>
      </w:r>
      <w:r>
        <w:t xml:space="preserve">Visual Studio 2019 (any edition) or Visual Studio Code recommended.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Go 1.1.8 or later.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[NOTE]</w:t>
      </w:r>
      <w:r>
        <w:t xml:space="preserve"> </w:t>
      </w:r>
      <w:r>
        <w:t xml:space="preserve">.Third-party language deprecation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Each language version is only supported until it is [.noloc]</w:t>
      </w:r>
      <w:r>
        <w:rPr>
          <w:rStyle w:val="VerbatimChar"/>
        </w:rPr>
        <w:t xml:space="preserve">EOL</w:t>
      </w:r>
      <w:r>
        <w:t xml:space="preserve"> </w:t>
      </w:r>
      <w:r>
        <w:t xml:space="preserve">(End Of Life) and is subject to change with prior notice.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[#prerequisites-next]</w:t>
      </w:r>
      <w:r>
        <w:t xml:space="preserve"> </w:t>
      </w:r>
      <w:r>
        <w:t xml:space="preserve">== Next steps</w:t>
      </w:r>
    </w:p>
    <w:p>
      <w:pPr>
        <w:pStyle w:val="BodyText"/>
      </w:pPr>
      <w:r>
        <w:t xml:space="preserve">To get started with the {aws} CDK, see xref:getting-started[Getting started with the {aws} CDK].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2025-08-09T00:33:55Z</dcterms:created>
  <dcterms:modified xsi:type="dcterms:W3CDTF">2025-08-09T00:33:55Z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