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deployment-guide"/>
    <w:p>
      <w:pPr>
        <w:pStyle w:val="Heading1"/>
      </w:pPr>
      <w:r>
        <w:t xml:space="preserve">Deployment Guide</w:t>
      </w:r>
    </w:p>
    <w:p>
      <w:pPr>
        <w:pStyle w:val="FirstParagraph"/>
      </w:pPr>
      <w:r>
        <w:t xml:space="preserve">Everything you need to deploy AWS CDK applications to AWS environments.</w:t>
      </w:r>
    </w:p>
    <w:bookmarkStart w:id="37" w:name="deployment-essentials"/>
    <w:p>
      <w:pPr>
        <w:pStyle w:val="Heading2"/>
      </w:pPr>
      <w:r>
        <w:t xml:space="preserve">🚀 Deployment Essentials</w:t>
      </w:r>
    </w:p>
    <w:bookmarkStart w:id="24" w:name="environment-setup"/>
    <w:p>
      <w:pPr>
        <w:pStyle w:val="Heading3"/>
      </w:pPr>
      <w:r>
        <w:t xml:space="preserve">Environment Setup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Bootstrapping</w:t>
        </w:r>
      </w:hyperlink>
      <w:r>
        <w:t xml:space="preserve"> </w:t>
      </w:r>
      <w:r>
        <w:t xml:space="preserve">- Prepare AWS environments for CDK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Bootstrap Environment</w:t>
        </w:r>
      </w:hyperlink>
      <w:r>
        <w:t xml:space="preserve"> </w:t>
      </w:r>
      <w:r>
        <w:t xml:space="preserve">- Environment-specific bootstrapping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Bootstrap Customizing</w:t>
        </w:r>
      </w:hyperlink>
      <w:r>
        <w:t xml:space="preserve"> </w:t>
      </w:r>
      <w:r>
        <w:t xml:space="preserve">- Custom bootstrap templates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Bootstrap Troubleshooting</w:t>
        </w:r>
      </w:hyperlink>
      <w:r>
        <w:t xml:space="preserve"> </w:t>
      </w:r>
      <w:r>
        <w:t xml:space="preserve">- Common bootstrap issues</w:t>
      </w:r>
    </w:p>
    <w:bookmarkEnd w:id="24"/>
    <w:bookmarkStart w:id="29" w:name="configuration-and-access"/>
    <w:p>
      <w:pPr>
        <w:pStyle w:val="Heading3"/>
      </w:pPr>
      <w:r>
        <w:t xml:space="preserve">Configuration and Access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Configure Access</w:t>
        </w:r>
      </w:hyperlink>
      <w:r>
        <w:t xml:space="preserve"> </w:t>
      </w:r>
      <w:r>
        <w:t xml:space="preserve">- Set up AWS credentials and permissions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Configure Environment</w:t>
        </w:r>
      </w:hyperlink>
      <w:r>
        <w:t xml:space="preserve"> </w:t>
      </w:r>
      <w:r>
        <w:t xml:space="preserve">- Environment configuration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Configure Synthesis</w:t>
        </w:r>
      </w:hyperlink>
      <w:r>
        <w:t xml:space="preserve"> </w:t>
      </w:r>
      <w:r>
        <w:t xml:space="preserve">- Synthesis configuration options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SSO CLI Example</w:t>
        </w:r>
      </w:hyperlink>
      <w:r>
        <w:t xml:space="preserve"> </w:t>
      </w:r>
      <w:r>
        <w:t xml:space="preserve">- AWS SSO setup example</w:t>
      </w:r>
    </w:p>
    <w:bookmarkEnd w:id="29"/>
    <w:bookmarkStart w:id="33" w:name="deployment-process"/>
    <w:p>
      <w:pPr>
        <w:pStyle w:val="Heading3"/>
      </w:pPr>
      <w:r>
        <w:t xml:space="preserve">Deployment Process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Deployment Chapter</w:t>
        </w:r>
      </w:hyperlink>
      <w:r>
        <w:t xml:space="preserve"> </w:t>
      </w:r>
      <w:r>
        <w:t xml:space="preserve">- Overview of deployment process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CLI Reference</w:t>
        </w:r>
      </w:hyperlink>
      <w:r>
        <w:t xml:space="preserve"> </w:t>
      </w:r>
      <w:r>
        <w:t xml:space="preserve">- CDK CLI commands and options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Deploy Troubleshooting</w:t>
        </w:r>
      </w:hyperlink>
      <w:r>
        <w:t xml:space="preserve"> </w:t>
      </w:r>
      <w:r>
        <w:t xml:space="preserve">- Common deployment issues</w:t>
      </w:r>
    </w:p>
    <w:bookmarkEnd w:id="33"/>
    <w:bookmarkStart w:id="36" w:name="permissions-and-security"/>
    <w:p>
      <w:pPr>
        <w:pStyle w:val="Heading3"/>
      </w:pPr>
      <w:r>
        <w:t xml:space="preserve">Permissions and Security</w:t>
      </w:r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Permissions</w:t>
        </w:r>
      </w:hyperlink>
      <w:r>
        <w:t xml:space="preserve"> </w:t>
      </w:r>
      <w:r>
        <w:t xml:space="preserve">- IAM permissions for CDK deployments</w:t>
      </w:r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Usage Data</w:t>
        </w:r>
      </w:hyperlink>
      <w:r>
        <w:t xml:space="preserve"> </w:t>
      </w:r>
      <w:r>
        <w:t xml:space="preserve">- Understanding CDK usage metrics</w:t>
      </w:r>
    </w:p>
    <w:bookmarkEnd w:id="36"/>
    <w:bookmarkEnd w:id="37"/>
    <w:bookmarkStart w:id="41" w:name="quick-start-deployment"/>
    <w:p>
      <w:pPr>
        <w:pStyle w:val="Heading2"/>
      </w:pPr>
      <w:r>
        <w:t xml:space="preserve">🎯 Quick Start Deployment</w:t>
      </w:r>
    </w:p>
    <w:bookmarkStart w:id="38" w:name="first-time-setup"/>
    <w:p>
      <w:pPr>
        <w:pStyle w:val="Heading3"/>
      </w:pPr>
      <w:r>
        <w:t xml:space="preserve">First-Time Setup</w:t>
      </w:r>
    </w:p>
    <w:p>
      <w:pPr>
        <w:numPr>
          <w:ilvl w:val="0"/>
          <w:numId w:val="1005"/>
        </w:numPr>
        <w:pStyle w:val="Compact"/>
      </w:pPr>
      <w:hyperlink r:id="rId25">
        <w:r>
          <w:rPr>
            <w:rStyle w:val="Hyperlink"/>
            <w:bCs/>
            <w:b/>
          </w:rPr>
          <w:t xml:space="preserve">Configure Access</w:t>
        </w:r>
      </w:hyperlink>
      <w:r>
        <w:t xml:space="preserve"> </w:t>
      </w:r>
      <w:r>
        <w:t xml:space="preserve">- Set up AWS credentials</w:t>
      </w:r>
    </w:p>
    <w:p>
      <w:pPr>
        <w:numPr>
          <w:ilvl w:val="0"/>
          <w:numId w:val="1005"/>
        </w:numPr>
        <w:pStyle w:val="Compact"/>
      </w:pPr>
      <w:hyperlink r:id="rId20">
        <w:r>
          <w:rPr>
            <w:rStyle w:val="Hyperlink"/>
            <w:bCs/>
            <w:b/>
          </w:rPr>
          <w:t xml:space="preserve">Bootstrapping</w:t>
        </w:r>
      </w:hyperlink>
      <w:r>
        <w:t xml:space="preserve"> </w:t>
      </w:r>
      <w:r>
        <w:t xml:space="preserve">- Prepare your AWS environment</w:t>
      </w:r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  <w:bCs/>
            <w:b/>
          </w:rPr>
          <w:t xml:space="preserve">CLI Usage</w:t>
        </w:r>
      </w:hyperlink>
      <w:r>
        <w:t xml:space="preserve"> </w:t>
      </w:r>
      <w:r>
        <w:t xml:space="preserve">- Learn essential CDK CLI commands</w:t>
      </w:r>
    </w:p>
    <w:bookmarkEnd w:id="38"/>
    <w:bookmarkStart w:id="39" w:name="environment-specific-deployment"/>
    <w:p>
      <w:pPr>
        <w:pStyle w:val="Heading3"/>
      </w:pPr>
      <w:r>
        <w:t xml:space="preserve">Environment-Specific Deployment</w:t>
      </w:r>
    </w:p>
    <w:p>
      <w:pPr>
        <w:numPr>
          <w:ilvl w:val="0"/>
          <w:numId w:val="1006"/>
        </w:numPr>
        <w:pStyle w:val="Compact"/>
      </w:pPr>
      <w:hyperlink r:id="rId26">
        <w:r>
          <w:rPr>
            <w:rStyle w:val="Hyperlink"/>
            <w:bCs/>
            <w:b/>
          </w:rPr>
          <w:t xml:space="preserve">Configure Environment</w:t>
        </w:r>
      </w:hyperlink>
      <w:r>
        <w:t xml:space="preserve"> </w:t>
      </w:r>
      <w:r>
        <w:t xml:space="preserve">- Set up multiple environments</w:t>
      </w:r>
    </w:p>
    <w:p>
      <w:pPr>
        <w:numPr>
          <w:ilvl w:val="0"/>
          <w:numId w:val="1006"/>
        </w:numPr>
        <w:pStyle w:val="Compact"/>
      </w:pPr>
      <w:hyperlink r:id="rId21">
        <w:r>
          <w:rPr>
            <w:rStyle w:val="Hyperlink"/>
            <w:bCs/>
            <w:b/>
          </w:rPr>
          <w:t xml:space="preserve">Bootstrap Environment</w:t>
        </w:r>
      </w:hyperlink>
      <w:r>
        <w:t xml:space="preserve"> </w:t>
      </w:r>
      <w:r>
        <w:t xml:space="preserve">- Bootstrap specific environments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  <w:bCs/>
            <w:b/>
          </w:rPr>
          <w:t xml:space="preserve">Deployment Chapter</w:t>
        </w:r>
      </w:hyperlink>
      <w:r>
        <w:t xml:space="preserve"> </w:t>
      </w:r>
      <w:r>
        <w:t xml:space="preserve">- Deploy to different environments</w:t>
      </w:r>
    </w:p>
    <w:bookmarkEnd w:id="39"/>
    <w:bookmarkStart w:id="40" w:name="troubleshooting"/>
    <w:p>
      <w:pPr>
        <w:pStyle w:val="Heading3"/>
      </w:pPr>
      <w:r>
        <w:t xml:space="preserve">Troubleshooting</w:t>
      </w:r>
    </w:p>
    <w:p>
      <w:pPr>
        <w:numPr>
          <w:ilvl w:val="0"/>
          <w:numId w:val="1007"/>
        </w:numPr>
        <w:pStyle w:val="Compact"/>
      </w:pPr>
      <w:hyperlink r:id="rId23">
        <w:r>
          <w:rPr>
            <w:rStyle w:val="Hyperlink"/>
            <w:bCs/>
            <w:b/>
          </w:rPr>
          <w:t xml:space="preserve">Bootstrap Issues</w:t>
        </w:r>
      </w:hyperlink>
      <w:r>
        <w:t xml:space="preserve"> </w:t>
      </w:r>
      <w:r>
        <w:t xml:space="preserve">- Fix bootstrap problems</w:t>
      </w:r>
    </w:p>
    <w:p>
      <w:pPr>
        <w:numPr>
          <w:ilvl w:val="0"/>
          <w:numId w:val="1007"/>
        </w:numPr>
        <w:pStyle w:val="Compact"/>
      </w:pPr>
      <w:hyperlink r:id="rId32">
        <w:r>
          <w:rPr>
            <w:rStyle w:val="Hyperlink"/>
            <w:bCs/>
            <w:b/>
          </w:rPr>
          <w:t xml:space="preserve">Deploy Issues</w:t>
        </w:r>
      </w:hyperlink>
      <w:r>
        <w:t xml:space="preserve"> </w:t>
      </w:r>
      <w:r>
        <w:t xml:space="preserve">- Resolve deployment failures</w:t>
      </w:r>
    </w:p>
    <w:bookmarkEnd w:id="40"/>
    <w:bookmarkEnd w:id="41"/>
    <w:bookmarkStart w:id="42" w:name="pre-deployment-checklist"/>
    <w:p>
      <w:pPr>
        <w:pStyle w:val="Heading2"/>
      </w:pPr>
      <w:r>
        <w:t xml:space="preserve">📋 Pre-Deployment Checklist</w:t>
      </w:r>
    </w:p>
    <w:p>
      <w:pPr>
        <w:numPr>
          <w:ilvl w:val="0"/>
          <w:numId w:val="1008"/>
        </w:numPr>
        <w:pStyle w:val="Compact"/>
      </w:pPr>
      <w:r>
        <w:t xml:space="preserve">☐ AWS credentials configured</w:t>
      </w:r>
    </w:p>
    <w:p>
      <w:pPr>
        <w:numPr>
          <w:ilvl w:val="0"/>
          <w:numId w:val="1008"/>
        </w:numPr>
        <w:pStyle w:val="Compact"/>
      </w:pPr>
      <w:r>
        <w:t xml:space="preserve">☐ Target environment bootstrapped</w:t>
      </w:r>
    </w:p>
    <w:p>
      <w:pPr>
        <w:numPr>
          <w:ilvl w:val="0"/>
          <w:numId w:val="1008"/>
        </w:numPr>
        <w:pStyle w:val="Compact"/>
      </w:pPr>
      <w:r>
        <w:t xml:space="preserve">☐ Necessary permissions assigned</w:t>
      </w:r>
    </w:p>
    <w:p>
      <w:pPr>
        <w:numPr>
          <w:ilvl w:val="0"/>
          <w:numId w:val="1008"/>
        </w:numPr>
        <w:pStyle w:val="Compact"/>
      </w:pPr>
      <w:r>
        <w:t xml:space="preserve">☐ Application tested locally</w:t>
      </w:r>
    </w:p>
    <w:p>
      <w:pPr>
        <w:numPr>
          <w:ilvl w:val="0"/>
          <w:numId w:val="1008"/>
        </w:numPr>
        <w:pStyle w:val="Compact"/>
      </w:pPr>
      <w:r>
        <w:t xml:space="preserve">☐ CloudFormation templates synthesized</w:t>
      </w:r>
    </w:p>
    <w:bookmarkEnd w:id="42"/>
    <w:bookmarkStart w:id="46" w:name="related-sections"/>
    <w:p>
      <w:pPr>
        <w:pStyle w:val="Heading2"/>
      </w:pPr>
      <w:r>
        <w:t xml:space="preserve">🔗 Related Sections</w:t>
      </w:r>
    </w:p>
    <w:p>
      <w:pPr>
        <w:numPr>
          <w:ilvl w:val="0"/>
          <w:numId w:val="1009"/>
        </w:numPr>
        <w:pStyle w:val="Compact"/>
      </w:pPr>
      <w:hyperlink r:id="rId43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- Initial setup</w:t>
      </w:r>
    </w:p>
    <w:p>
      <w:pPr>
        <w:numPr>
          <w:ilvl w:val="0"/>
          <w:numId w:val="1009"/>
        </w:numPr>
        <w:pStyle w:val="Compact"/>
      </w:pPr>
      <w:hyperlink r:id="rId44">
        <w:r>
          <w:rPr>
            <w:rStyle w:val="Hyperlink"/>
          </w:rPr>
          <w:t xml:space="preserve">Development</w:t>
        </w:r>
      </w:hyperlink>
      <w:r>
        <w:t xml:space="preserve"> </w:t>
      </w:r>
      <w:r>
        <w:t xml:space="preserve">- Prepare your application</w:t>
      </w:r>
    </w:p>
    <w:p>
      <w:pPr>
        <w:numPr>
          <w:ilvl w:val="0"/>
          <w:numId w:val="1009"/>
        </w:numPr>
        <w:pStyle w:val="Compact"/>
      </w:pPr>
      <w:hyperlink r:id="rId45">
        <w:r>
          <w:rPr>
            <w:rStyle w:val="Hyperlink"/>
          </w:rPr>
          <w:t xml:space="preserve">Advanced</w:t>
        </w:r>
      </w:hyperlink>
      <w:r>
        <w:t xml:space="preserve"> </w:t>
      </w:r>
      <w:r>
        <w:t xml:space="preserve">- Advanced deployment patterns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../01-getting-started/" TargetMode="External" /><Relationship Type="http://schemas.openxmlformats.org/officeDocument/2006/relationships/hyperlink" Id="rId44" Target="../03-development/" TargetMode="External" /><Relationship Type="http://schemas.openxmlformats.org/officeDocument/2006/relationships/hyperlink" Id="rId45" Target="../05-advanced/" TargetMode="External" /><Relationship Type="http://schemas.openxmlformats.org/officeDocument/2006/relationships/hyperlink" Id="rId22" Target="bootstrapping-customizing.md" TargetMode="External" /><Relationship Type="http://schemas.openxmlformats.org/officeDocument/2006/relationships/hyperlink" Id="rId21" Target="bootstrapping-env.md" TargetMode="External" /><Relationship Type="http://schemas.openxmlformats.org/officeDocument/2006/relationships/hyperlink" Id="rId23" Target="bootstrapping-troubleshoot.md" TargetMode="External" /><Relationship Type="http://schemas.openxmlformats.org/officeDocument/2006/relationships/hyperlink" Id="rId20" Target="bootstrapping.md" TargetMode="External" /><Relationship Type="http://schemas.openxmlformats.org/officeDocument/2006/relationships/hyperlink" Id="rId30" Target="chapter-deploy.md" TargetMode="External" /><Relationship Type="http://schemas.openxmlformats.org/officeDocument/2006/relationships/hyperlink" Id="rId31" Target="cli.md" TargetMode="External" /><Relationship Type="http://schemas.openxmlformats.org/officeDocument/2006/relationships/hyperlink" Id="rId28" Target="configure-access-sso-example-cli.md" TargetMode="External" /><Relationship Type="http://schemas.openxmlformats.org/officeDocument/2006/relationships/hyperlink" Id="rId25" Target="configure-access.md" TargetMode="External" /><Relationship Type="http://schemas.openxmlformats.org/officeDocument/2006/relationships/hyperlink" Id="rId26" Target="configure-env.md" TargetMode="External" /><Relationship Type="http://schemas.openxmlformats.org/officeDocument/2006/relationships/hyperlink" Id="rId27" Target="configure-synth.md" TargetMode="External" /><Relationship Type="http://schemas.openxmlformats.org/officeDocument/2006/relationships/hyperlink" Id="rId32" Target="deploy-troubleshoot.md" TargetMode="External" /><Relationship Type="http://schemas.openxmlformats.org/officeDocument/2006/relationships/hyperlink" Id="rId34" Target="permissions.md" TargetMode="External" /><Relationship Type="http://schemas.openxmlformats.org/officeDocument/2006/relationships/hyperlink" Id="rId35" Target="usage-dat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../01-getting-started/" TargetMode="External" /><Relationship Type="http://schemas.openxmlformats.org/officeDocument/2006/relationships/hyperlink" Id="rId44" Target="../03-development/" TargetMode="External" /><Relationship Type="http://schemas.openxmlformats.org/officeDocument/2006/relationships/hyperlink" Id="rId45" Target="../05-advanced/" TargetMode="External" /><Relationship Type="http://schemas.openxmlformats.org/officeDocument/2006/relationships/hyperlink" Id="rId22" Target="bootstrapping-customizing.md" TargetMode="External" /><Relationship Type="http://schemas.openxmlformats.org/officeDocument/2006/relationships/hyperlink" Id="rId21" Target="bootstrapping-env.md" TargetMode="External" /><Relationship Type="http://schemas.openxmlformats.org/officeDocument/2006/relationships/hyperlink" Id="rId23" Target="bootstrapping-troubleshoot.md" TargetMode="External" /><Relationship Type="http://schemas.openxmlformats.org/officeDocument/2006/relationships/hyperlink" Id="rId20" Target="bootstrapping.md" TargetMode="External" /><Relationship Type="http://schemas.openxmlformats.org/officeDocument/2006/relationships/hyperlink" Id="rId30" Target="chapter-deploy.md" TargetMode="External" /><Relationship Type="http://schemas.openxmlformats.org/officeDocument/2006/relationships/hyperlink" Id="rId31" Target="cli.md" TargetMode="External" /><Relationship Type="http://schemas.openxmlformats.org/officeDocument/2006/relationships/hyperlink" Id="rId28" Target="configure-access-sso-example-cli.md" TargetMode="External" /><Relationship Type="http://schemas.openxmlformats.org/officeDocument/2006/relationships/hyperlink" Id="rId25" Target="configure-access.md" TargetMode="External" /><Relationship Type="http://schemas.openxmlformats.org/officeDocument/2006/relationships/hyperlink" Id="rId26" Target="configure-env.md" TargetMode="External" /><Relationship Type="http://schemas.openxmlformats.org/officeDocument/2006/relationships/hyperlink" Id="rId27" Target="configure-synth.md" TargetMode="External" /><Relationship Type="http://schemas.openxmlformats.org/officeDocument/2006/relationships/hyperlink" Id="rId32" Target="deploy-troubleshoot.md" TargetMode="External" /><Relationship Type="http://schemas.openxmlformats.org/officeDocument/2006/relationships/hyperlink" Id="rId34" Target="permissions.md" TargetMode="External" /><Relationship Type="http://schemas.openxmlformats.org/officeDocument/2006/relationships/hyperlink" Id="rId35" Target="usage-dat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2025-08-09T00:34:10Z</dcterms:created>
  <dcterms:modified xsi:type="dcterms:W3CDTF">2025-08-09T00:34:10Z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