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[{"id":17945,"stationId":10834,"param":{"paramName":"dwutlenek siarki","paramFormula":"SO2","paramCode":"SO2","idParam":1}},{"id":17956,"stationId":10834,"param":{"paramName":"benzen","paramFormula":"C6H6","paramCode":"C6H6","idParam":10}},{"id":17957,"stationId":10834,"param":{"paramName":"dwutlenek azotu","paramFormula":"NO2","paramCode":"NO2","idParam":6}},{"id":17958,"stationId":10834,"param":{"paramName":"pył zawieszony PM10","paramFormula":"PM10","paramCode":"PM10","idParam":3}},{"id":17960,"stationId":10834,"param":{"paramName":"tlenek węgla","paramFormula":"CO","paramCode":"CO","idParam":8}}]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