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18200,"stationId":10955,"param":{"paramName":"pył zawieszony PM10","paramFormula":"PM10","paramCode":"PM10","idParam":3}},{"id":18201,"stationId":10955,"param":{"paramName":"pył zawieszony PM2.5","paramFormula":"PM2.5","paramCode":"PM2.5","idParam":69}},{"id":20408,"stationId":10955,"param":{"paramName":"dwutlenek azotu","paramFormula":"NO2","paramCode":"NO2","idParam":6}},{"id":20410,"stationId":10955,"param":{"paramName":"ozon","paramFormula":"O3","paramCode":"O3","idParam":5}},{"id":20411,"stationId":10955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