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9740,"stationId":11195,"param":{"paramName":"benzen","paramFormula":"C6H6","paramCode":"C6H6","idParam":10}},{"id":19742,"stationId":11195,"param":{"paramName":"tlenek węgla","paramFormula":"CO","paramCode":"CO","idParam":8}},{"id":19745,"stationId":11195,"param":{"paramName":"dwutlenek azotu","paramFormula":"NO2","paramCode":"NO2","idParam":6}},{"id":19747,"stationId":11195,"param":{"paramName":"ozon","paramFormula":"O3","paramCode":"O3","idParam":5}},{"id":19749,"stationId":11195,"param":{"paramName":"pył zawieszony PM10","paramFormula":"PM10","paramCode":"PM10","idParam":3}},{"id":19753,"stationId":11195,"param":{"paramName":"pył zawieszony PM2.5","paramFormula":"PM2.5","paramCode":"PM2.5","idParam":69}},{"id":19756,"stationId":11195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