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9740,"stationId":11195,"param":{"paramName":"benzen","paramFormula":"C6H6","paramCode":"C6H6","idParam":10}},{"id":19742,"stationId":11195,"param":{"paramName":"tlenek węgla","paramFormula":"CO","paramCode":"CO","idParam":8}},{"id":19745,"stationId":11195,"param":{"paramName":"dwutlenek azotu","paramFormula":"NO2","paramCode":"NO2","idParam":6}},{"id":19747,"stationId":11195,"param":{"paramName":"ozon","paramFormula":"O3","paramCode":"O3","idParam":5}},{"id":19749,"stationId":11195,"param":{"paramName":"pył zawieszony PM10","paramFormula":"PM10","paramCode":"PM10","idParam":3}},{"id":19753,"stationId":11195,"param":{"paramName":"pył zawieszony PM2.5","paramFormula":"PM2.5","paramCode":"PM2.5","idParam":69}},{"id":19756,"stationId":1119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