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844,"stationId":11616,"param":{"paramName":"dwutlenek azotu","paramFormula":"NO2","paramCode":"NO2","idParam":6}},{"id":20846,"stationId":11616,"param":{"paramName":"pył zawieszony PM2.5","paramFormula":"PM2.5","paramCode":"PM2.5","idParam":69}},{"id":20847,"stationId":1161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