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1128,"stationId":11794,"param":{"paramName":"dwutlenek siarki","paramFormula":"SO2","paramCode":"SO2","idParam":1}},{"id":21129,"stationId":11794,"param":{"paramName":"pył zawieszony PM10","paramFormula":"PM10","paramCode":"PM10","idParam":3}},{"id":21130,"stationId":11794,"param":{"paramName":"pył zawieszony PM2.5","paramFormula":"PM2.5","paramCode":"PM2.5","idParam":69}},{"id":21131,"stationId":11794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