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754,"stationId":12098,"param":{"paramName":"dwutlenek azotu","paramFormula":"NO2","paramCode":"NO2","idParam":6}},{"id":21756,"stationId":12098,"param":{"paramName":"pył zawieszony PM10","paramFormula":"PM10","paramCode":"PM10","idParam":3}},{"id":21757,"stationId":12098,"param":{"paramName":"pył zawieszony PM2.5","paramFormula":"PM2.5","paramCode":"PM2.5","idParam":69}},{"id":21752,"stationId":12098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