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806,"stationId":142,"param":{"paramName":"tlenek węgla","paramFormula":"CO","paramCode":"CO","idParam":8}},{"id":809,"stationId":142,"param":{"paramName":"dwutlenek azotu","paramFormula":"NO2","paramCode":"NO2","idParam":6}},{"id":812,"stationId":142,"param":{"paramName":"pył zawieszony PM10","paramFormula":"PM10","paramCode":"PM10","idParam":3}},{"id":814,"stationId":142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