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806,"stationId":142,"param":{"paramName":"tlenek węgla","paramFormula":"CO","paramCode":"CO","idParam":8}},{"id":809,"stationId":142,"param":{"paramName":"dwutlenek azotu","paramFormula":"NO2","paramCode":"NO2","idParam":6}},{"id":812,"stationId":142,"param":{"paramName":"pył zawieszony PM10","paramFormula":"PM10","paramCode":"PM10","idParam":3}},{"id":814,"stationId":14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