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[{"id":1676,"stationId":236,"param":{"paramName":"ozon","paramFormula":"O3","paramCode":"O3","idParam":5}},{"id":20419,"stationId":236,"param":{"paramName":"pył zawieszony PM10","paramFormula":"PM10","paramCode":"PM10","idParam":3}},{"id":15727,"stationId":236,"param":{"paramName":"dwutlenek azotu","paramFormula":"NO2","paramCode":"NO2","idParam":6}},{"id":18009,"stationId":236,"param":{"paramName":"benzen","paramFormula":"C6H6","paramCode":"C6H6","idParam":10}},{"id":14348,"stationId":236,"param":{"paramName":"dwutlenek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