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17:31:13</w:t>
      </w:r>
    </w:p>
    <w:p>
      <w:r>
        <w:t>[{"id":2088,"stationId":296,"param":{"paramName":"dwutlenek siarki","paramFormula":"SO2","paramCode":"SO2","idParam":1}},{"id":2087,"stationId":296,"param":{"paramName":"pył zawieszony PM10","paramFormula":"PM10","paramCode":"PM10","idParam":3}},{"id":2079,"stationId":296,"param":{"paramName":"benzen","paramFormula":"C6H6","paramCode":"C6H6","idParam":10}},{"id":2080,"stationId":296,"param":{"paramName":"tlenek węgla","paramFormula":"CO","paramCode":"CO","idParam":8}},{"id":2083,"stationId":296,"param":{"paramName":"dwutlenek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