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[{"id":3116,"stationId":449,"param":{"paramName":"tlenek węgla","paramFormula":"CO","paramCode":"CO","idParam":8}},{"id":3120,"stationId":449,"param":{"paramName":"dwutlenek azotu","paramFormula":"NO2","paramCode":"NO2","idParam":6}},{"id":3123,"stationId":449,"param":{"paramName":"pył zawieszony PM10","paramFormula":"PM10","paramCode":"PM10","idParam":3}},{"id":3127,"stationId":449,"param":{"paramName":"dwutlenek siarki","paramFormula":"SO2","paramCode":"SO2","idParam":1}},{"id":15246,"stationId":449,"param":{"paramName":"ozon","paramFormula":"O3","paramCode":"O3","idParam":5}}]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