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[{"id":3526,"stationId":517,"param":{"paramName":"pył zawieszony PM10","paramFormula":"PM10","paramCode":"PM10","idParam":3}},{"id":3528,"stationId":517,"param":{"paramName":"pył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