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725,"stationId":550,"param":{"paramName":"dwutlenek azotu","paramFormula":"NO2","paramCode":"NO2","idParam":6}},{"id":3727,"stationId":550,"param":{"paramName":"ozon","paramFormula":"O3","paramCode":"O3","idParam":5}},{"id":3730,"stationId":550,"param":{"paramName":"pył zawieszony PM10","paramFormula":"PM10","paramCode":"PM10","idParam":3}},{"id":3731,"stationId":550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