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[{"id":3760,"stationId":552,"param":{"paramName":"dwutlenek azotu","paramFormula":"NO2","paramCode":"NO2","idParam":6}},{"id":3762,"stationId":552,"param":{"paramName":"ozon","paramFormula":"O3","paramCode":"O3","idParam":5}},{"id":3764,"stationId":552,"param":{"paramName":"pył zawieszony PM10","paramFormula":"PM10","paramCode":"PM10","idParam":3}},{"id":14688,"stationId":552,"param":{"paramName":"pył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