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996,"stationId":605,"param":{"paramName":"tlenek węgla","paramFormula":"CO","paramCode":"CO","idParam":8}},{"id":4001,"stationId":605,"param":{"paramName":"dwutlenek azotu","paramFormula":"NO2","paramCode":"NO2","idParam":6}},{"id":4005,"stationId":605,"param":{"paramName":"pył zawieszony PM2.5","paramFormula":"PM2.5","paramCode":"PM2.5","idParam":69}},{"id":4006,"stationId":605,"param":{"paramName":"dwutlenek siarki","paramFormula":"SO2","paramCode":"SO2","idParam":1}},{"id":18157,"stationId":605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