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[{"id":4024,"stationId":609,"param":{"paramName":"pył zawieszony PM10","paramFormula":"PM10","paramCode":"PM10","idParam":3}},{"id":18156,"stationId":609,"param":{"paramName":"ozon","paramFormula":"O3","paramCode":"O3","idParam":5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