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4040,"stationId":612,"param":{"paramName":"dwutlenek azotu","paramFormula":"NO2","paramCode":"NO2","idParam":6}},{"id":4042,"stationId":612,"param":{"paramName":"ozon","paramFormula":"O3","paramCode":"O3","idParam":5}},{"id":4045,"stationId":612,"param":{"paramName":"dwutlenek siarki","paramFormula":"SO2","paramCode":"SO2","idParam":1}},{"id":19657,"stationId":612,"param":{"paramName":"pył zawieszony PM10","paramFormula":"PM10","paramCode":"PM10","idParam":3}},{"id":19696,"stationId":612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