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629,"stationId":725,"param":{"paramName":"benzen","paramFormula":"C6H6","paramCode":"C6H6","idParam":10}},{"id":4640,"stationId":725,"param":{"paramName":"ozon","paramFormula":"O3","paramCode":"O3","idParam":5}},{"id":16071,"stationId":725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