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769,"stationId":738,"param":{"paramName":"dwutlenek azotu","paramFormula":"NO2","paramCode":"NO2","idParam":6}},{"id":4772,"stationId":738,"param":{"paramName":"ozon","paramFormula":"O3","paramCode":"O3","idParam":5}},{"id":4774,"stationId":738,"param":{"paramName":"pył zawieszony PM10","paramFormula":"PM10","paramCode":"PM10","idParam":3}},{"id":4777,"stationId":73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