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371,"stationId":814,"param":{"paramName":"dwutlenek azotu","paramFormula":"NO2","paramCode":"NO2","idParam":6}},{"id":5373,"stationId":814,"param":{"paramName":"ozon","paramFormula":"O3","paramCode":"O3","idParam":5}},{"id":5376,"stationId":814,"param":{"paramName":"pył zawieszony PM10","paramFormula":"PM10","paramCode":"PM10","idParam":3}},{"id":5378,"stationId":814,"param":{"paramName":"pył zawieszony PM2.5","paramFormula":"PM2.5","paramCode":"PM2.5","idParam":69}},{"id":5382,"stationId":814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