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371,"stationId":814,"param":{"paramName":"dwutlenek azotu","paramFormula":"NO2","paramCode":"NO2","idParam":6}},{"id":5373,"stationId":814,"param":{"paramName":"ozon","paramFormula":"O3","paramCode":"O3","idParam":5}},{"id":5376,"stationId":814,"param":{"paramName":"pył zawieszony PM10","paramFormula":"PM10","paramCode":"PM10","idParam":3}},{"id":5378,"stationId":814,"param":{"paramName":"pył zawieszony PM2.5","paramFormula":"PM2.5","paramCode":"PM2.5","idParam":69}},{"id":5382,"stationId":81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