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501,"stationId":841,"param":{"paramName":"dwutlenek azotu","paramFormula":"NO2","paramCode":"NO2","idParam":6}},{"id":5505,"stationId":841,"param":{"paramName":"pył zawieszony PM10","paramFormula":"PM10","paramCode":"PM10","idParam":3}},{"id":5508,"stationId":84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