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5671,"stationId":861,"param":{"paramName":"benzen","paramFormula":"C6H6","paramCode":"C6H6","idParam":10}},{"id":5673,"stationId":861,"param":{"paramName":"tlenek węgla","paramFormula":"CO","paramCode":"CO","idParam":8}},{"id":5678,"stationId":861,"param":{"paramName":"dwutlenek azotu","paramFormula":"NO2","paramCode":"NO2","idParam":6}},{"id":5680,"stationId":861,"param":{"paramName":"ozon","paramFormula":"O3","paramCode":"O3","idParam":5}},{"id":5683,"stationId":861,"param":{"paramName":"pył zawieszony PM10","paramFormula":"PM10","paramCode":"PM10","idParam":3}},{"id":5686,"stationId":861,"param":{"paramName":"dwutlenek siarki","paramFormula":"SO2","paramCode":"SO2","idParam":1}},{"id":20691,"stationId":861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