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895,"stationId":902,"param":{"paramName":"tlenek węgla","paramFormula":"CO","paramCode":"CO","idParam":8}},{"id":5899,"stationId":902,"param":{"paramName":"dwutlenek azotu","paramFormula":"NO2","paramCode":"NO2","idParam":6}},{"id":5902,"stationId":902,"param":{"paramName":"ozon","paramFormula":"O3","paramCode":"O3","idParam":5}},{"id":5904,"stationId":90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