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104,"stationId":946,"param":{"paramName":"dwutlenek azotu","paramFormula":"NO2","paramCode":"NO2","idParam":6}},{"id":6106,"stationId":946,"param":{"paramName":"ozon","paramFormula":"O3","paramCode":"O3","idParam":5}},{"id":6108,"stationId":94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