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276,"stationId":9913,"param":{"paramName":"pył zawieszony PM10","paramFormula":"PM10","paramCode":"PM10","idParam":3}},{"id":16037,"stationId":9913,"param":{"paramName":"dwutlenek azotu","paramFormula":"NO2","paramCode":"NO2","idParam":6}},{"id":16041,"stationId":9913,"param":{"paramName":"ozon","paramFormula":"O3","paramCode":"O3","idParam":5}},{"id":16043,"stationId":9913,"param":{"paramName":"dwutlenek siarki","paramFormula":"SO2","paramCode":"SO2","idParam":1}},{"id":25921,"stationId":9913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