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276,"stationId":9913,"param":{"paramName":"pył zawieszony PM10","paramFormula":"PM10","paramCode":"PM10","idParam":3}},{"id":16037,"stationId":9913,"param":{"paramName":"dwutlenek azotu","paramFormula":"NO2","paramCode":"NO2","idParam":6}},{"id":16041,"stationId":9913,"param":{"paramName":"ozon","paramFormula":"O3","paramCode":"O3","idParam":5}},{"id":16043,"stationId":9913,"param":{"paramName":"dwutlenek siarki","paramFormula":"SO2","paramCode":"SO2","idParam":1}},{"id":25921,"stationId":991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