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AA5D9">
      <w:r>
        <w:t xml:space="preserve"> Menus</w:t>
      </w:r>
    </w:p>
    <w:p w14:paraId="33A5E49D"/>
    <w:p w14:paraId="5546A0D5">
      <w:r>
        <w:t>Menus.BakeryMenu</w:t>
      </w:r>
    </w:p>
    <w:p w14:paraId="300BEE24">
      <w:r>
        <w:t>MenuItemID PK INT</w:t>
      </w:r>
    </w:p>
    <w:p w14:paraId="6E6B0439">
      <w:r>
        <w:t>DishKey FK INT</w:t>
      </w:r>
    </w:p>
    <w:p w14:paraId="4CF720D3">
      <w:r>
        <w:t>DishSeason NVARCHAR(50)</w:t>
      </w:r>
    </w:p>
    <w:p w14:paraId="5B1BACCF">
      <w:r>
        <w:t>DishCost DECIMAL(10, 2)</w:t>
      </w:r>
    </w:p>
    <w:p w14:paraId="1189A5C8">
      <w:r>
        <w:t>InMenuThisWeek BIT</w:t>
      </w:r>
    </w:p>
    <w:p w14:paraId="6E5BCBF9"/>
    <w:p w14:paraId="78D1D7B6"/>
    <w:p w14:paraId="17C9D204">
      <w:r>
        <w:t>Menus.MainMenu</w:t>
      </w:r>
    </w:p>
    <w:p w14:paraId="7DE7A62F">
      <w:r>
        <w:t>MenuItemID PK INT</w:t>
      </w:r>
    </w:p>
    <w:p w14:paraId="0A0B0595">
      <w:r>
        <w:t>DishKey FK INT</w:t>
      </w:r>
    </w:p>
    <w:p w14:paraId="77AD1139">
      <w:r>
        <w:t>DishSeason NVARCHAR(50)</w:t>
      </w:r>
    </w:p>
    <w:p w14:paraId="1319D45F">
      <w:r>
        <w:t>DishCost DECIMAL(10, 2)</w:t>
      </w:r>
    </w:p>
    <w:p w14:paraId="69AB15FD">
      <w:r>
        <w:t>InMenuThisWeek BIT</w:t>
      </w:r>
    </w:p>
    <w:p w14:paraId="57255CED"/>
    <w:p w14:paraId="119A9045"/>
    <w:p w14:paraId="5407D05B">
      <w:r>
        <w:t xml:space="preserve"> Bar (</w:t>
      </w:r>
    </w:p>
    <w:p w14:paraId="4ABEB901"/>
    <w:p w14:paraId="7705208A">
      <w:r>
        <w:t>Bar.Drinks (Довідник Напоїв)</w:t>
      </w:r>
    </w:p>
    <w:p w14:paraId="7D32E9D1">
      <w:r>
        <w:t>DrinkKey PK INT</w:t>
      </w:r>
    </w:p>
    <w:p w14:paraId="7EA38709">
      <w:r>
        <w:t>DrinkEnglishName NVARCHAR(100)</w:t>
      </w:r>
    </w:p>
    <w:p w14:paraId="584244A2">
      <w:r>
        <w:t>AlcoholPercentage DECIMAL(5, 2)</w:t>
      </w:r>
    </w:p>
    <w:p w14:paraId="5096F1E3"/>
    <w:p w14:paraId="04558A61"/>
    <w:p w14:paraId="025FC18C">
      <w:r>
        <w:t>Bar.DrinkMenu</w:t>
      </w:r>
    </w:p>
    <w:p w14:paraId="7F66230A">
      <w:r>
        <w:t>DrinkMenuItemID PK INT</w:t>
      </w:r>
    </w:p>
    <w:p w14:paraId="4EE4E3FD">
      <w:r>
        <w:t>DrinkKey FK INT</w:t>
      </w:r>
    </w:p>
    <w:p w14:paraId="30CBD8CB">
      <w:r>
        <w:t>DrinkSeason NVARCHAR(50)</w:t>
      </w:r>
    </w:p>
    <w:p w14:paraId="670450B7">
      <w:r>
        <w:t>DrinkCost DECIMAL(10, 2)</w:t>
      </w:r>
    </w:p>
    <w:p w14:paraId="6B403550">
      <w:r>
        <w:t>DrinkPreparationTime INT</w:t>
      </w:r>
    </w:p>
    <w:p w14:paraId="35198AA4">
      <w:r>
        <w:t>InMenuThisWeek BIT</w:t>
      </w:r>
    </w:p>
    <w:p w14:paraId="4760B075"/>
    <w:p w14:paraId="179156F6">
      <w:r>
        <w:t>Bar.DrinkTolerance</w:t>
      </w:r>
    </w:p>
    <w:p w14:paraId="035A2C81">
      <w:r>
        <w:t>DrinkKey PK, FK INT</w:t>
      </w:r>
    </w:p>
    <w:p w14:paraId="18036E7A">
      <w:r>
        <w:t>IsLactoseIntolerant BIT</w:t>
      </w:r>
    </w:p>
    <w:p w14:paraId="1CD8826C">
      <w:r>
        <w:t>IsDiabeticIntolerant BIT</w:t>
      </w:r>
    </w:p>
    <w:p w14:paraId="57636F32">
      <w:r>
        <w:t>IsAllergenIntolerant BIT</w:t>
      </w:r>
    </w:p>
    <w:p w14:paraId="50B34873"/>
    <w:p w14:paraId="74BAA721"/>
    <w:p w14:paraId="4015253E">
      <w:r>
        <w:t xml:space="preserve"> Kitchen </w:t>
      </w:r>
    </w:p>
    <w:p w14:paraId="442E6727"/>
    <w:p w14:paraId="19642DF9">
      <w:r>
        <w:t>Kitchen.Dishes (Довідник Страв)</w:t>
      </w:r>
    </w:p>
    <w:p w14:paraId="79E89491">
      <w:r>
        <w:t>DishKey PK INT</w:t>
      </w:r>
    </w:p>
    <w:p w14:paraId="5A00B311">
      <w:r>
        <w:t>DishName NVARCHAR(100)</w:t>
      </w:r>
    </w:p>
    <w:p w14:paraId="3F69884B">
      <w:r>
        <w:t>DishCookingTime INT</w:t>
      </w:r>
    </w:p>
    <w:p w14:paraId="715D1613">
      <w:r>
        <w:t>DishCategory NVARCHAR(50)</w:t>
      </w:r>
    </w:p>
    <w:p w14:paraId="38C1049A"/>
    <w:p w14:paraId="21FA710F">
      <w:r>
        <w:t>Kitchen.RecipeIngredients (Склад Рецепту)</w:t>
      </w:r>
    </w:p>
    <w:p w14:paraId="77ED020D">
      <w:r>
        <w:t>RecipeIngredientID PK INT</w:t>
      </w:r>
    </w:p>
    <w:p w14:paraId="472E278A">
      <w:r>
        <w:t>DishKey FK INT</w:t>
      </w:r>
    </w:p>
    <w:p w14:paraId="59B58877">
      <w:r>
        <w:t>IngredientKey FK INT</w:t>
      </w:r>
    </w:p>
    <w:p w14:paraId="49391D9A">
      <w:r>
        <w:t>IngredientQuantityNeeded DECIMAL(10, 3)</w:t>
      </w:r>
    </w:p>
    <w:p w14:paraId="75F6F405">
      <w:r>
        <w:t>UnitOfMeasure NVARCHAR(10)</w:t>
      </w:r>
    </w:p>
    <w:p w14:paraId="7D7A640D"/>
    <w:p w14:paraId="27584CF4">
      <w:r>
        <w:t>Kitchen.DishTolerance</w:t>
      </w:r>
    </w:p>
    <w:p w14:paraId="4A8F4ACC">
      <w:r>
        <w:t>DishKey PK, FK INT</w:t>
      </w:r>
    </w:p>
    <w:p w14:paraId="4D846577">
      <w:r>
        <w:t>IsLactoseIntolerant BIT</w:t>
      </w:r>
    </w:p>
    <w:p w14:paraId="762D5C17">
      <w:r>
        <w:t>IsDiabeticIntolerant BIT</w:t>
      </w:r>
    </w:p>
    <w:p w14:paraId="0888382B">
      <w:r>
        <w:t>IsAllergenIntolerant BIT</w:t>
      </w:r>
    </w:p>
    <w:p w14:paraId="7F010D2F"/>
    <w:p w14:paraId="288CBC60"/>
    <w:p w14:paraId="70759FCC">
      <w:r>
        <w:t xml:space="preserve">Warehouse </w:t>
      </w:r>
    </w:p>
    <w:p w14:paraId="300B1C15"/>
    <w:p w14:paraId="3A7C3658">
      <w:r>
        <w:t>Warehouse.IngredientDictionary (Довідник Інгредієнтів)</w:t>
      </w:r>
    </w:p>
    <w:p w14:paraId="20A685B8">
      <w:r>
        <w:t>IngredientKey PK INT</w:t>
      </w:r>
    </w:p>
    <w:p w14:paraId="5D166777">
      <w:r>
        <w:t>IngredientName NVARCHAR(100)</w:t>
      </w:r>
    </w:p>
    <w:p w14:paraId="2C221214">
      <w:r>
        <w:t>PricePerKilo DECIMAL(10, 2)</w:t>
      </w:r>
    </w:p>
    <w:p w14:paraId="0F8045DE">
      <w:r>
        <w:t>PricePerUnit DECIMAL(10, 2)</w:t>
      </w:r>
    </w:p>
    <w:p w14:paraId="60F2CDBA">
      <w:r>
        <w:t>MinQuantity DECIMAL(10, 3)</w:t>
      </w:r>
    </w:p>
    <w:p w14:paraId="4CA8D486">
      <w:r>
        <w:t>MaxQuantity DECIMAL(10, 3)</w:t>
      </w:r>
    </w:p>
    <w:p w14:paraId="5BC47212">
      <w:r>
        <w:t>Warehouse.Stock (Облік Запасів)</w:t>
      </w:r>
    </w:p>
    <w:p w14:paraId="495B42B0">
      <w:r>
        <w:t>LotNumber PK NVARCHAR(50)</w:t>
      </w:r>
    </w:p>
    <w:p w14:paraId="487F8B90">
      <w:r>
        <w:t>IngredientKey FK INT</w:t>
      </w:r>
    </w:p>
    <w:p w14:paraId="0D2067AE">
      <w:r>
        <w:t>ExpirationDate DATE</w:t>
      </w:r>
    </w:p>
    <w:p w14:paraId="0D7EA3A7">
      <w:r>
        <w:t>CurrentQuantity DECIMAL(10, 3)</w:t>
      </w:r>
    </w:p>
    <w:p w14:paraId="61ABE715">
      <w:r>
        <w:t>PriceAtPurchase DECIMAL(10, 2)</w:t>
      </w:r>
    </w:p>
    <w:p w14:paraId="7D92C2FB">
      <w:r>
        <w:t>SupplierKey FK INT</w:t>
      </w:r>
    </w:p>
    <w:p w14:paraId="30A5C738"/>
    <w:p w14:paraId="713D805C"/>
    <w:p w14:paraId="7DEBAC79">
      <w:r>
        <w:t xml:space="preserve"> Suppliers</w:t>
      </w:r>
    </w:p>
    <w:p w14:paraId="512E7F70"/>
    <w:p w14:paraId="4C207EE2">
      <w:r>
        <w:t>Suppliers.Suppliers (Об'єднаний довідник)</w:t>
      </w:r>
    </w:p>
    <w:p w14:paraId="166705EE">
      <w:r>
        <w:t>SupplierKey PK INT</w:t>
      </w:r>
    </w:p>
    <w:p w14:paraId="4493F487">
      <w:r>
        <w:t>SupplierType NVARCHAR(50)</w:t>
      </w:r>
    </w:p>
    <w:p w14:paraId="79FC87F5">
      <w:r>
        <w:t>Country NVARCHAR(50)</w:t>
      </w:r>
    </w:p>
    <w:p w14:paraId="084E4403">
      <w:r>
        <w:t>ManagerKey FK INT</w:t>
      </w:r>
    </w:p>
    <w:p w14:paraId="2AB0E79B">
      <w:r>
        <w:t>MinDeliveryTime INT</w:t>
      </w:r>
    </w:p>
    <w:p w14:paraId="19F5568B">
      <w:r>
        <w:t>MaxDeliveryTime INT</w:t>
      </w:r>
    </w:p>
    <w:p w14:paraId="6C43FD92">
      <w:r>
        <w:t>Address NVARCHAR(100)</w:t>
      </w:r>
    </w:p>
    <w:p w14:paraId="7A9BFC61"/>
    <w:p w14:paraId="1614485F">
      <w:r>
        <w:t>Suppliers.SupplierManagers</w:t>
      </w:r>
    </w:p>
    <w:p w14:paraId="759629DE">
      <w:r>
        <w:t>ManagerKey PK INT</w:t>
      </w:r>
    </w:p>
    <w:p w14:paraId="573A7A52">
      <w:r>
        <w:t>ManagerNumber NVARCHAR(20)</w:t>
      </w:r>
    </w:p>
    <w:p w14:paraId="2A39DE1B">
      <w:r>
        <w:t>ManagerName NVARCHAR(50)</w:t>
      </w:r>
    </w:p>
    <w:p w14:paraId="66F8A1A9">
      <w:r>
        <w:t>ManagerLastName NVARCHAR(50)</w:t>
      </w:r>
    </w:p>
    <w:p w14:paraId="4191D80E">
      <w:r>
        <w:t>SupplierKey FK INT</w:t>
      </w:r>
    </w:p>
    <w:p w14:paraId="68B936B8"/>
    <w:p w14:paraId="7B196B60">
      <w:r>
        <w:t xml:space="preserve"> Clients (Клієнти)</w:t>
      </w:r>
    </w:p>
    <w:p w14:paraId="43E4FA9F"/>
    <w:p w14:paraId="14E54B9D">
      <w:r>
        <w:t>Clients.Client</w:t>
      </w:r>
    </w:p>
    <w:p w14:paraId="20058008">
      <w:r>
        <w:t>ClientKey PK INT</w:t>
      </w:r>
    </w:p>
    <w:p w14:paraId="6777AB63">
      <w:r>
        <w:t>ClientName NVARCHAR(50)</w:t>
      </w:r>
    </w:p>
    <w:p w14:paraId="5D6DA32B">
      <w:r>
        <w:t>ClientLastName NVARCHAR(50)</w:t>
      </w:r>
    </w:p>
    <w:p w14:paraId="56EF4BBE">
      <w:r>
        <w:t>ClientNumber NVARCHAR(20)</w:t>
      </w:r>
    </w:p>
    <w:p w14:paraId="120203A9">
      <w:r>
        <w:t>ClientEmail NVARCHAR(100)</w:t>
      </w:r>
    </w:p>
    <w:p w14:paraId="4B2ECB87"/>
    <w:p w14:paraId="1BBDDEAD">
      <w:r>
        <w:t xml:space="preserve">Orders </w:t>
      </w:r>
    </w:p>
    <w:p w14:paraId="70E90375"/>
    <w:p w14:paraId="4347F80A">
      <w:r>
        <w:t>Orders.OrderHeader (Шапка Замовлення)</w:t>
      </w:r>
    </w:p>
    <w:p w14:paraId="4F2E75FB">
      <w:r>
        <w:t>OrderKey PK INT</w:t>
      </w:r>
    </w:p>
    <w:p w14:paraId="7C595A23">
      <w:r>
        <w:t>ClientKey FK INT</w:t>
      </w:r>
    </w:p>
    <w:p w14:paraId="675ED409">
      <w:r>
        <w:t>OrderDate DATETIME</w:t>
      </w:r>
    </w:p>
    <w:p w14:paraId="44E49C6E">
      <w:r>
        <w:t>OrderType NVARCHAR(50)</w:t>
      </w:r>
    </w:p>
    <w:p w14:paraId="4A6A3B9A">
      <w:r>
        <w:t>EventKey FK INT (NULLable)</w:t>
      </w:r>
    </w:p>
    <w:p w14:paraId="54B01E9F">
      <w:r>
        <w:t>ServedByEmployeeKey FK INT (NULLable)</w:t>
      </w:r>
    </w:p>
    <w:p w14:paraId="15E1059F"/>
    <w:p w14:paraId="04E8AB57">
      <w:r>
        <w:t>Orders.OrderDetails (Деталі Замовлення)</w:t>
      </w:r>
    </w:p>
    <w:p w14:paraId="05F8577C"/>
    <w:p w14:paraId="3EF254E2"/>
    <w:p w14:paraId="40F57A66">
      <w:r>
        <w:t>OrderDetailKey PK INT</w:t>
      </w:r>
    </w:p>
    <w:p w14:paraId="22CAE479">
      <w:r>
        <w:t>OrderKey FK INT</w:t>
      </w:r>
    </w:p>
    <w:p w14:paraId="2672D4B5">
      <w:r>
        <w:t>DishKey FK INT (NULLable)</w:t>
      </w:r>
    </w:p>
    <w:p w14:paraId="68B72AE4">
      <w:r>
        <w:t>DrinkKey FK INT (NULLable)</w:t>
      </w:r>
    </w:p>
    <w:p w14:paraId="7044DB15">
      <w:r>
        <w:t>Quantity INT</w:t>
      </w:r>
    </w:p>
    <w:p w14:paraId="7049DB4F">
      <w:r>
        <w:t>IsBackup BIT</w:t>
      </w:r>
    </w:p>
    <w:p w14:paraId="06A15E4B"/>
    <w:p w14:paraId="4C8175C0"/>
    <w:p w14:paraId="7F21A36D">
      <w:r>
        <w:t>Orders.IngredintsOrders (Замовлення Інгредієнтів)</w:t>
      </w:r>
    </w:p>
    <w:p w14:paraId="34EFFFE5">
      <w:r>
        <w:t>IngredientOrderKey PK INT</w:t>
      </w:r>
    </w:p>
    <w:p w14:paraId="1EF2CE5F">
      <w:r>
        <w:t>IngredientKey FK INT</w:t>
      </w:r>
    </w:p>
    <w:p w14:paraId="52B13690">
      <w:r>
        <w:t>IngredientOrderQuantity DECIMAL(10, 3)</w:t>
      </w:r>
    </w:p>
    <w:p w14:paraId="73B04702">
      <w:r>
        <w:t>SupplierKey FK INT</w:t>
      </w:r>
    </w:p>
    <w:p w14:paraId="7E9CF67D">
      <w:r>
        <w:t>OrderDate DATE</w:t>
      </w:r>
    </w:p>
    <w:p w14:paraId="73CFEC27">
      <w:r>
        <w:t>DeliveredDay DATE</w:t>
      </w:r>
    </w:p>
    <w:p w14:paraId="1C870B82"/>
    <w:p w14:paraId="41EB980F"/>
    <w:p w14:paraId="7D8A9704">
      <w:r>
        <w:t xml:space="preserve"> Finance </w:t>
      </w:r>
    </w:p>
    <w:p w14:paraId="071BB81F"/>
    <w:p w14:paraId="6F091B09">
      <w:r>
        <w:t>Finance.Transactions (Облік Транзакцій)</w:t>
      </w:r>
    </w:p>
    <w:p w14:paraId="08BCA84B">
      <w:r>
        <w:t>TransactionKey PK INT</w:t>
      </w:r>
    </w:p>
    <w:p w14:paraId="7CC3DAE6">
      <w:r>
        <w:t>TransactionDate DATETIME</w:t>
      </w:r>
    </w:p>
    <w:p w14:paraId="780B4C4D">
      <w:r>
        <w:t>TransactionType NVARCHAR(50)</w:t>
      </w:r>
    </w:p>
    <w:p w14:paraId="08CD2141">
      <w:r>
        <w:t>TransactionAmount DECIMAL(10, 2)</w:t>
      </w:r>
    </w:p>
    <w:p w14:paraId="48FEA429">
      <w:r>
        <w:t>PaymentMethod NVARCHAR(50)</w:t>
      </w:r>
    </w:p>
    <w:p w14:paraId="76DF7535">
      <w:r>
        <w:t>OrderKey FK INT (NULLable)</w:t>
      </w:r>
    </w:p>
    <w:p w14:paraId="66AF5B58">
      <w:r>
        <w:t>IngredientOrderKey FK INT (NULLable)</w:t>
      </w:r>
    </w:p>
    <w:p w14:paraId="5D605D96">
      <w:r>
        <w:t>CategoryID FK INT (NULLable)</w:t>
      </w:r>
    </w:p>
    <w:p w14:paraId="37C817B7">
      <w:r>
        <w:t>Description NVARCHAR(255)</w:t>
      </w:r>
    </w:p>
    <w:p w14:paraId="72D4B91F">
      <w:r>
        <w:t>EmployeeKey FK INT (NULLable)</w:t>
      </w:r>
    </w:p>
    <w:p w14:paraId="4A4D9BA0"/>
    <w:p w14:paraId="7526E4B7">
      <w:r>
        <w:t>Finance.DailySummary (Щоденний Звіт)</w:t>
      </w:r>
    </w:p>
    <w:p w14:paraId="684A3D7C"/>
    <w:p w14:paraId="779552AD"/>
    <w:p w14:paraId="2175BBD2">
      <w:r>
        <w:t>SummaryDate PK DATE</w:t>
      </w:r>
    </w:p>
    <w:p w14:paraId="2348D4B9">
      <w:r>
        <w:t>TotalRevenue DECIMAL(10, 2)</w:t>
      </w:r>
    </w:p>
    <w:p w14:paraId="32E94BD7">
      <w:r>
        <w:t>TotalCost DECIMAL(10, 2)</w:t>
      </w:r>
    </w:p>
    <w:p w14:paraId="071B10AE">
      <w:r>
        <w:t>NetProfit DECIMAL(10, 2)</w:t>
      </w:r>
    </w:p>
    <w:p w14:paraId="60687836">
      <w:r>
        <w:t>CashAmount DECIMAL(10, 2)</w:t>
      </w:r>
    </w:p>
    <w:p w14:paraId="0CC54E6B">
      <w:r>
        <w:t>CardAmount DECIMAL(10, 2)</w:t>
      </w:r>
    </w:p>
    <w:p w14:paraId="42DE70A7">
      <w:r>
        <w:t>Finance.CostCategories (Категорії Витрат)</w:t>
      </w:r>
    </w:p>
    <w:p w14:paraId="77EB552E">
      <w:r>
        <w:t>CategoryID PK INT</w:t>
      </w:r>
    </w:p>
    <w:p w14:paraId="7951EE9F">
      <w:r>
        <w:t>CategoryName NVARCHAR(50)</w:t>
      </w:r>
    </w:p>
    <w:p w14:paraId="076BB58C">
      <w:r>
        <w:t>IsFixedCost BIT</w:t>
      </w:r>
    </w:p>
    <w:p w14:paraId="6B39CE51"/>
    <w:p w14:paraId="1472467C"/>
    <w:p w14:paraId="12F3D53C">
      <w:pPr>
        <w:rPr>
          <w:rFonts w:hint="eastAsia"/>
        </w:rPr>
      </w:pPr>
      <w:r>
        <w:rPr>
          <w:rFonts w:hint="eastAsia"/>
        </w:rPr>
        <w:t xml:space="preserve"> </w:t>
      </w:r>
    </w:p>
    <w:p w14:paraId="666BDB47">
      <w:pPr>
        <w:rPr>
          <w:rFonts w:hint="eastAsia"/>
        </w:rPr>
      </w:pPr>
    </w:p>
    <w:p w14:paraId="373C408A">
      <w:pPr>
        <w:rPr>
          <w:rFonts w:hint="eastAsia"/>
        </w:rPr>
      </w:pPr>
    </w:p>
    <w:p w14:paraId="14C3E94B">
      <w:pPr>
        <w:rPr>
          <w:rFonts w:hint="eastAsia"/>
        </w:rPr>
      </w:pPr>
    </w:p>
    <w:p w14:paraId="3BBF118E">
      <w:r>
        <w:t xml:space="preserve">Employees.Staff </w:t>
      </w:r>
    </w:p>
    <w:p w14:paraId="7332FD39">
      <w:r>
        <w:rPr>
          <w:rFonts w:hint="eastAsia"/>
        </w:rPr>
        <w:t xml:space="preserve"> </w:t>
      </w:r>
    </w:p>
    <w:p w14:paraId="05FE776B">
      <w:r>
        <w:t>EmployeeKey PK INT</w:t>
      </w:r>
    </w:p>
    <w:p w14:paraId="03CB12EB">
      <w:pPr>
        <w:rPr>
          <w:rFonts w:hint="default"/>
          <w:lang w:val="uk-UA"/>
        </w:rPr>
      </w:pPr>
      <w:r>
        <w:t>FirstName NVARCHAR(50</w:t>
      </w:r>
      <w:r>
        <w:rPr>
          <w:rFonts w:hint="default"/>
          <w:lang w:val="uk-UA"/>
        </w:rPr>
        <w:t>)</w:t>
      </w:r>
    </w:p>
    <w:p w14:paraId="445F8F8C">
      <w:r>
        <w:t>LastName NVARCHAR(50)</w:t>
      </w:r>
    </w:p>
    <w:p w14:paraId="1855BFE1">
      <w:r>
        <w:t>EmployeeNumber NVARCHAR(20)</w:t>
      </w:r>
    </w:p>
    <w:p w14:paraId="2928D075">
      <w:r>
        <w:t>Email NVARCHAR(100)</w:t>
      </w:r>
    </w:p>
    <w:p w14:paraId="05DAE7C7">
      <w:r>
        <w:t>DateOfHire DATE</w:t>
      </w:r>
    </w:p>
    <w:p w14:paraId="38AF06F9">
      <w:r>
        <w:t>CurrentStatus NVARCHAR(20) (наприклад, 'Active', 'On Leave')</w:t>
      </w:r>
    </w:p>
    <w:p w14:paraId="145B5F46">
      <w:r>
        <w:t>PositionKey FK INT (на Employees.Positions)</w:t>
      </w:r>
    </w:p>
    <w:p w14:paraId="66C6721F">
      <w:r>
        <w:t>SalaryType NVARCHAR(20) (наприклад, 'Hourly', 'Monthly')</w:t>
      </w:r>
    </w:p>
    <w:p w14:paraId="0DA2B0EA">
      <w:r>
        <w:t>HourlyRate DECIMAL(8, 2) (NULLable)</w:t>
      </w:r>
    </w:p>
    <w:p w14:paraId="677C8704">
      <w:r>
        <w:t>MonthlySalary DECIMAL(10, 2) (NULLable)</w:t>
      </w:r>
    </w:p>
    <w:p w14:paraId="6E1011E1"/>
    <w:p w14:paraId="38928BA3">
      <w:r>
        <w:t xml:space="preserve">Employees.Positions </w:t>
      </w:r>
    </w:p>
    <w:p w14:paraId="43BDA217">
      <w:r>
        <w:t>PositionKey PK INT</w:t>
      </w:r>
    </w:p>
    <w:p w14:paraId="78F6BF6B">
      <w:r>
        <w:t>PositionName NVARCHAR(50) (наприклад, 'Chef', 'Waiter', 'Baker', 'Manager')</w:t>
      </w:r>
    </w:p>
    <w:p w14:paraId="09FAABD6">
      <w:r>
        <w:t>Department NVARCHAR(50) (наприклад, 'Kitchen', 'Bar', 'Service', 'Management')</w:t>
      </w:r>
    </w:p>
    <w:p w14:paraId="44944FE8"/>
    <w:p w14:paraId="5F0752FD">
      <w:r>
        <w:rPr>
          <w:rFonts w:hint="default"/>
        </w:rPr>
        <w:t>·</w:t>
      </w:r>
      <w:r>
        <w:t xml:space="preserve">Employees.TimeSheets </w:t>
      </w:r>
    </w:p>
    <w:p w14:paraId="7DDF8C6E">
      <w:r>
        <w:t>TimeSheetID PK INT</w:t>
      </w:r>
    </w:p>
    <w:p w14:paraId="2B9B47D4">
      <w:r>
        <w:t>EmployeeKey FK INT</w:t>
      </w:r>
    </w:p>
    <w:p w14:paraId="3BD93E36">
      <w:r>
        <w:t>WorkDate DATE</w:t>
      </w:r>
    </w:p>
    <w:p w14:paraId="373342A0">
      <w:r>
        <w:t>ShiftStartTime DATETIME</w:t>
      </w:r>
    </w:p>
    <w:p w14:paraId="5DCD88F4">
      <w:r>
        <w:t>ShiftEndTime DATETIME</w:t>
      </w:r>
    </w:p>
    <w:p w14:paraId="519161F6">
      <w:r>
        <w:t>TotalHoursWorked DECIMAL(5, 2)</w:t>
      </w:r>
    </w:p>
    <w:p w14:paraId="034D8195">
      <w:r>
        <w:t>IsApproved BIT</w:t>
      </w:r>
    </w:p>
    <w:p w14:paraId="72F5AD81"/>
    <w:p w14:paraId="689306AE"/>
    <w:p w14:paraId="7C11FD6A"/>
    <w:tbl>
      <w:tblPr>
        <w:tblStyle w:val="4"/>
        <w:tblW w:w="10407" w:type="dxa"/>
        <w:tblCellSpacing w:w="15" w:type="dxa"/>
        <w:tblInd w:w="-1134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01"/>
        <w:gridCol w:w="4828"/>
        <w:gridCol w:w="1220"/>
        <w:gridCol w:w="58"/>
      </w:tblGrid>
      <w:tr w14:paraId="256C540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CCC1AD">
            <w:r>
              <w:rPr>
                <w:rFonts w:hint="default"/>
                <w:lang w:val="en-US" w:eastAsia="zh-CN"/>
              </w:rPr>
              <w:t>Зв'язок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EEF4E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Пояснення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4619C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Тип</w:t>
            </w:r>
          </w:p>
        </w:tc>
      </w:tr>
      <w:tr w14:paraId="0DC6395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F7433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Kitchen.Dishes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Kitchen.DishTolerance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7EF17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Кожна страва (DishKey) має рівно один запис про толерантність.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AC904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1:1</w:t>
            </w:r>
          </w:p>
        </w:tc>
      </w:tr>
      <w:tr w14:paraId="0988600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F8C65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Kitchen.Dishes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Menus.MainMenu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0899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Одна страва може бути включена до головного меню (або виключена) лише одним записом у таблиці меню.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AB89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42F70D7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457C7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Kitchen.Dishes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Menus.BakeryMenu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C099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Аналогічно, одна страва (випічка) може бути включена до пекарського меню.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D7DFA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061CB7F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D8F0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Kitchen.Dishes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Kitchen.RecipeIngredients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17C49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Багато-до-Багатьох (M:M): Одна страва складається з багатьох інгредієнтів, і один інгредієнт може бути використаний у багатьох стравах. Зв'язок реалізовано через проміжну таблицю Kitchen.RecipeIngredients.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FEA8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30CE297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5694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Bar.Drinks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Bar.DrinkTolerance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A5EC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Кожен напій (DrinkKey) має рівно один запис про толерантність.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FBD1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1:1</w:t>
            </w:r>
          </w:p>
        </w:tc>
      </w:tr>
      <w:tr w14:paraId="288C36C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BD0E8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Bar.Drinks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Bar.DrinkMenu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35ACB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Один напій може бути включений до меню напоїв.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798A2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2BEA099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65994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Warehouse.IngredientDictionary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Kitchen.RecipeIngredients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3F4EB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Багато-до-Багатьох (M:M): Довідник інгредієнтів пов'язаний з рецептами через проміжну таблицю Kitchen.RecipeIngredients (див. вище).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E8AD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46903AB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303C8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Warehouse.IngredientDictionary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Warehouse.Stock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AA52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Один інгредієнт може бути представлений у запасах багатьма партіями (LotNumber).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95AC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286DDD4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7" w:hRule="atLeast"/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C078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Suppliers.Suppliers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Suppliers.SupplierManagers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C2F76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Один постачальник може мати одного або кількох менеджерів (але в даній схемі, ймовірно, одного, оскільки менеджер прив'язаний до ключа постачальника).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349B6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0DA3D2F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5A94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Suppliers.Suppliers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Warehouse.Stock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D450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Одна партія запасів (Warehouse.Stock) була поставлена одним постачальником.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D1D1E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M:1</w:t>
            </w:r>
          </w:p>
        </w:tc>
      </w:tr>
      <w:tr w14:paraId="6CA8C61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293BA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Suppliers.Suppliers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Orders.IngredintsOrders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6BFC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Замовлення інгредієнтів розміщується у одного постачальника.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91F72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M:1</w:t>
            </w:r>
          </w:p>
        </w:tc>
      </w:tr>
      <w:tr w14:paraId="10EEED2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6A01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Clients.Client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Orders.OrderHeader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AC838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Один клієнт може оформити багато замовлень.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9961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5F5A255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6E1D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Orders.OrderHeader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Orders.OrderDetails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C61F1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Одне замовлення (заголовок) містить багато окремих позицій (деталей: страв/напоїв).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AD95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0A5033A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2A3C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Kitchen.Dishes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Orders.OrderDetails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AC30C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Одна страва може бути замовлена у багатьох різних замовленнях.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C50B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553131C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D8EA9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Bar.Drinks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Orders.OrderDetails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58F1D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Один напій може бути замовлений у багатьох різних замовленнях.</w:t>
            </w:r>
          </w:p>
        </w:tc>
        <w:tc>
          <w:tcPr>
            <w:tcW w:w="12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183F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4AC8535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36A85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Orders.OrderHeader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Finance.Transactions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3243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Одне замовлення (як джерело доходу) генерує одну фінансову транзакцію (виручку).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268F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3B895E6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4BCDB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Orders.IngredintsOrders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Finance.Transactions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54CAC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Одне замовлення інгредієнтів (як джерело витрат) генерує одну фінансову транзакцію.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AF67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07F2BB2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4835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Finance.CostCategories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>Finance.Transactions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E62E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Одна категорія витрат (наприклад, "Оренда") може бути застосована до багатьох транзакцій.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E5091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3ECE71A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49108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Employees.Positions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>Employees.Staff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A3C6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Одна посада може бути у багатьох працівників.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049F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4AA4A25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A48D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Employees.Staff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Employees.TimeSheets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15F4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Один працівник має багато записів робочого часу.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F95B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1AFF41D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FA4FB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Employees.Staff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Finance.Transactions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69B3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Зарплатні транзакції прив'язані до конкретного працівника (витрати).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B9055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  <w:tr w14:paraId="1035C90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tblCellSpacing w:w="15" w:type="dxa"/>
        </w:trPr>
        <w:tc>
          <w:tcPr>
            <w:tcW w:w="4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64F2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Employees.Staff </w:t>
            </w:r>
            <m:oMath>
              <m:r>
                <m:rPr/>
                <w:rPr>
                  <w:rFonts w:hint="default" w:ascii="Cambria Math" w:hAnsi="Cambria Math"/>
                </w:rPr>
                <m:t>→</m:t>
              </m:r>
            </m:oMath>
            <w:r>
              <w:rPr>
                <w:rFonts w:hint="default"/>
                <w:lang w:val="en-US" w:eastAsia="zh-CN"/>
              </w:rPr>
              <w:t xml:space="preserve"> Orders.OrderHeader</w:t>
            </w:r>
          </w:p>
        </w:tc>
        <w:tc>
          <w:tcPr>
            <w:tcW w:w="4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42E6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Один працівник (офіціант) може обслуговувати багато замовлень.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EDDD4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1:M</w:t>
            </w:r>
          </w:p>
        </w:tc>
      </w:tr>
    </w:tbl>
    <w:p w14:paraId="0ED46506"/>
    <w:p w14:paraId="3A06486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9401CF"/>
    <w:rsid w:val="07CC478F"/>
    <w:rsid w:val="169401CF"/>
    <w:rsid w:val="36251CBA"/>
    <w:rsid w:val="49B34762"/>
    <w:rsid w:val="4C04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2025-11-05T13:57:00Z</dcterms:created>
  <dc:creator>Work</dc:creator>
  <cp:lastModifiedBy>Work</cp:lastModifiedBy>
  <dcterms:modified xsi:type="dcterms:W3CDTF">2025-11-05T17:14:26Z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8E243C36F7DF4E67AF05DCE3E7473189_11</vt:lpwstr>
  </property>
</Properties>
</file>