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28">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29">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40">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8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86">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8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w:t>
            </w:r>
            <w:r w:rsidDel="00000000" w:rsidR="00000000" w:rsidRPr="00000000">
              <w:rPr>
                <w:rFonts w:ascii="Calibri" w:cs="Calibri" w:eastAsia="Calibri" w:hAnsi="Calibri"/>
                <w:sz w:val="22"/>
                <w:szCs w:val="22"/>
                <w:rtl w:val="0"/>
              </w:rPr>
              <w:t xml:space="preserve">asignatura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evaluar la primera parte de la guía Definición Proyecto APT. </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92">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0">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1">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3">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4">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7">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AA">
            <w:pPr>
              <w:jc w:val="both"/>
              <w:rPr>
                <w:rFonts w:ascii="Calibri" w:cs="Calibri" w:eastAsia="Calibri" w:hAnsi="Calibri"/>
              </w:rPr>
            </w:pPr>
            <w:r w:rsidDel="00000000" w:rsidR="00000000" w:rsidRPr="00000000">
              <w:rPr>
                <w:rFonts w:ascii="Calibri" w:cs="Calibri" w:eastAsia="Calibri" w:hAnsi="Calibri"/>
                <w:rtl w:val="0"/>
              </w:rPr>
              <w:t xml:space="preserve">Demuestra logró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AD">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A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0">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1">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110.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50"/>
        <w:gridCol w:w="1560"/>
        <w:tblGridChange w:id="0">
          <w:tblGrid>
            <w:gridCol w:w="2925"/>
            <w:gridCol w:w="2250"/>
            <w:gridCol w:w="2190"/>
            <w:gridCol w:w="2235"/>
            <w:gridCol w:w="1950"/>
            <w:gridCol w:w="1560"/>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Indicador de Evaluación</w:t>
            </w:r>
          </w:p>
        </w:tc>
        <w:tc>
          <w:tcPr>
            <w:gridSpan w:val="4"/>
            <w:shd w:fill="262626" w:val="clear"/>
            <w:vAlign w:val="center"/>
          </w:tcPr>
          <w:p w:rsidR="00000000" w:rsidDel="00000000" w:rsidP="00000000" w:rsidRDefault="00000000" w:rsidRPr="00000000" w14:paraId="000000B3">
            <w:pPr>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Categorías de Respuesta</w:t>
            </w:r>
          </w:p>
        </w:tc>
        <w:tc>
          <w:tcPr>
            <w:vMerge w:val="restart"/>
            <w:shd w:fill="262626" w:val="clear"/>
            <w:vAlign w:val="center"/>
          </w:tcPr>
          <w:p w:rsidR="00000000" w:rsidDel="00000000" w:rsidP="00000000" w:rsidRDefault="00000000" w:rsidRPr="00000000" w14:paraId="000000B7">
            <w:pPr>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B9">
            <w:pPr>
              <w:jc w:val="center"/>
              <w:rPr>
                <w:rFonts w:ascii="Calibri" w:cs="Calibri" w:eastAsia="Calibri" w:hAnsi="Calibri"/>
                <w:b w:val="1"/>
                <w:highlight w:val="white"/>
              </w:rPr>
            </w:pPr>
            <w:r w:rsidDel="00000000" w:rsidR="00000000" w:rsidRPr="00000000">
              <w:rPr>
                <w:rFonts w:ascii="Calibri" w:cs="Calibri" w:eastAsia="Calibri" w:hAnsi="Calibri"/>
                <w:b w:val="1"/>
                <w:sz w:val="22"/>
                <w:szCs w:val="22"/>
                <w:highlight w:val="white"/>
                <w:rtl w:val="0"/>
              </w:rPr>
              <w:t xml:space="preserve">Completamente Logrado</w:t>
            </w:r>
            <w:r w:rsidDel="00000000" w:rsidR="00000000" w:rsidRPr="00000000">
              <w:rPr>
                <w:rFonts w:ascii="Calibri" w:cs="Calibri" w:eastAsia="Calibri" w:hAnsi="Calibri"/>
                <w:b w:val="1"/>
                <w:highlight w:val="white"/>
                <w:rtl w:val="0"/>
              </w:rPr>
              <w:t xml:space="preserve">  (100%)</w:t>
            </w:r>
          </w:p>
        </w:tc>
        <w:tc>
          <w:tcPr>
            <w:shd w:fill="262626" w:val="clear"/>
            <w:vAlign w:val="center"/>
          </w:tcPr>
          <w:p w:rsidR="00000000" w:rsidDel="00000000" w:rsidP="00000000" w:rsidRDefault="00000000" w:rsidRPr="00000000" w14:paraId="000000BA">
            <w:pPr>
              <w:jc w:val="center"/>
              <w:rPr>
                <w:rFonts w:ascii="Calibri" w:cs="Calibri" w:eastAsia="Calibri" w:hAnsi="Calibri"/>
                <w:b w:val="1"/>
                <w:highlight w:val="white"/>
              </w:rPr>
            </w:pPr>
            <w:r w:rsidDel="00000000" w:rsidR="00000000" w:rsidRPr="00000000">
              <w:rPr>
                <w:rFonts w:ascii="Calibri" w:cs="Calibri" w:eastAsia="Calibri" w:hAnsi="Calibri"/>
                <w:b w:val="1"/>
                <w:sz w:val="22"/>
                <w:szCs w:val="22"/>
                <w:highlight w:val="white"/>
                <w:rtl w:val="0"/>
              </w:rPr>
              <w:t xml:space="preserve">Logrado</w:t>
            </w:r>
            <w:r w:rsidDel="00000000" w:rsidR="00000000" w:rsidRPr="00000000">
              <w:rPr>
                <w:rFonts w:ascii="Calibri" w:cs="Calibri" w:eastAsia="Calibri" w:hAnsi="Calibri"/>
                <w:b w:val="1"/>
                <w:highlight w:val="white"/>
                <w:rtl w:val="0"/>
              </w:rPr>
              <w:t xml:space="preserve">  (60%)</w:t>
            </w:r>
          </w:p>
        </w:tc>
        <w:tc>
          <w:tcPr>
            <w:shd w:fill="262626" w:val="clea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Logro incipiente </w:t>
            </w:r>
          </w:p>
          <w:p w:rsidR="00000000" w:rsidDel="00000000" w:rsidP="00000000" w:rsidRDefault="00000000" w:rsidRPr="00000000" w14:paraId="000000BC">
            <w:pPr>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(30%)</w:t>
            </w:r>
          </w:p>
        </w:tc>
        <w:tc>
          <w:tcPr>
            <w:shd w:fill="262626" w:val="clear"/>
            <w:vAlign w:val="center"/>
          </w:tcPr>
          <w:p w:rsidR="00000000" w:rsidDel="00000000" w:rsidP="00000000" w:rsidRDefault="00000000" w:rsidRPr="00000000" w14:paraId="000000BD">
            <w:pPr>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No logrado</w:t>
            </w:r>
          </w:p>
          <w:p w:rsidR="00000000" w:rsidDel="00000000" w:rsidP="00000000" w:rsidRDefault="00000000" w:rsidRPr="00000000" w14:paraId="000000BE">
            <w:pPr>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(0%)</w:t>
            </w:r>
          </w:p>
        </w:tc>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C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1">
            <w:pPr>
              <w:jc w:val="both"/>
              <w:rPr>
                <w:rFonts w:ascii="Calibri" w:cs="Calibri" w:eastAsia="Calibri" w:hAnsi="Calibri"/>
                <w:color w:val="3b3838"/>
                <w:highlight w:val="green"/>
              </w:rPr>
            </w:pPr>
            <w:r w:rsidDel="00000000" w:rsidR="00000000" w:rsidRPr="00000000">
              <w:rPr>
                <w:rFonts w:ascii="Calibri" w:cs="Calibri" w:eastAsia="Calibri" w:hAnsi="Calibri"/>
                <w:color w:val="3b3838"/>
                <w:highlight w:val="green"/>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C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C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C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C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C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C7">
            <w:pPr>
              <w:jc w:val="both"/>
              <w:rPr>
                <w:rFonts w:ascii="Calibri" w:cs="Calibri" w:eastAsia="Calibri" w:hAnsi="Calibri"/>
                <w:color w:val="3b3838"/>
                <w:highlight w:val="green"/>
              </w:rPr>
            </w:pPr>
            <w:r w:rsidDel="00000000" w:rsidR="00000000" w:rsidRPr="00000000">
              <w:rPr>
                <w:rFonts w:ascii="Calibri" w:cs="Calibri" w:eastAsia="Calibri" w:hAnsi="Calibri"/>
                <w:color w:val="3b3838"/>
                <w:highlight w:val="green"/>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C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C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C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C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C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CD">
            <w:pPr>
              <w:jc w:val="both"/>
              <w:rPr>
                <w:rFonts w:ascii="Calibri" w:cs="Calibri" w:eastAsia="Calibri" w:hAnsi="Calibri"/>
                <w:color w:val="3b3838"/>
                <w:highlight w:val="green"/>
              </w:rPr>
            </w:pPr>
            <w:r w:rsidDel="00000000" w:rsidR="00000000" w:rsidRPr="00000000">
              <w:rPr>
                <w:rFonts w:ascii="Calibri" w:cs="Calibri" w:eastAsia="Calibri" w:hAnsi="Calibri"/>
                <w:color w:val="3b3838"/>
                <w:highlight w:val="green"/>
                <w:rtl w:val="0"/>
              </w:rPr>
              <w:t xml:space="preserve">Menciona sus intereses profesionales y explica con claridad cómo estos se ven reflejados en su proyecto. </w:t>
            </w:r>
          </w:p>
        </w:tc>
        <w:tc>
          <w:tcPr/>
          <w:p w:rsidR="00000000" w:rsidDel="00000000" w:rsidP="00000000" w:rsidRDefault="00000000" w:rsidRPr="00000000" w14:paraId="000000C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C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D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D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D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D3">
            <w:pPr>
              <w:jc w:val="both"/>
              <w:rPr>
                <w:rFonts w:ascii="Calibri" w:cs="Calibri" w:eastAsia="Calibri" w:hAnsi="Calibri"/>
                <w:color w:val="3b3838"/>
                <w:highlight w:val="green"/>
              </w:rPr>
            </w:pPr>
            <w:r w:rsidDel="00000000" w:rsidR="00000000" w:rsidRPr="00000000">
              <w:rPr>
                <w:rFonts w:ascii="Calibri" w:cs="Calibri" w:eastAsia="Calibri" w:hAnsi="Calibri"/>
                <w:color w:val="3b3838"/>
                <w:highlight w:val="green"/>
                <w:rtl w:val="0"/>
              </w:rPr>
              <w:t xml:space="preserve">Justifica por qué el proyecto puede desarrollarse considerando tiempo, materiales y factores externos, y en caso de posibles dificultades plantea como las abordaría.</w:t>
            </w:r>
          </w:p>
        </w:tc>
        <w:tc>
          <w:tcPr/>
          <w:p w:rsidR="00000000" w:rsidDel="00000000" w:rsidP="00000000" w:rsidRDefault="00000000" w:rsidRPr="00000000" w14:paraId="000000D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D5">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D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D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D8">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D9">
            <w:pPr>
              <w:jc w:val="both"/>
              <w:rPr>
                <w:rFonts w:ascii="Calibri" w:cs="Calibri" w:eastAsia="Calibri" w:hAnsi="Calibri"/>
                <w:highlight w:val="green"/>
              </w:rPr>
            </w:pPr>
            <w:r w:rsidDel="00000000" w:rsidR="00000000" w:rsidRPr="00000000">
              <w:rPr>
                <w:rFonts w:ascii="Calibri" w:cs="Calibri" w:eastAsia="Calibri" w:hAnsi="Calibri"/>
                <w:highlight w:val="green"/>
                <w:rtl w:val="0"/>
              </w:rPr>
              <w:t xml:space="preserve">El informe cumple con el 100% de los indicadores de calidad disciplinarios requeridos en el diseño del Proyecto APT.</w:t>
            </w:r>
          </w:p>
        </w:tc>
        <w:tc>
          <w:tcPr/>
          <w:p w:rsidR="00000000" w:rsidDel="00000000" w:rsidP="00000000" w:rsidRDefault="00000000" w:rsidRPr="00000000" w14:paraId="000000DA">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DB">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DC">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DD">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DE">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E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E4">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E5">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E6">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E8">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E9">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EA">
            <w:pPr>
              <w:rPr>
                <w:rFonts w:ascii="Calibri" w:cs="Calibri" w:eastAsia="Calibri" w:hAnsi="Calibri"/>
                <w:color w:val="3b3838"/>
                <w:highlight w:val="green"/>
              </w:rPr>
            </w:pPr>
            <w:r w:rsidDel="00000000" w:rsidR="00000000" w:rsidRPr="00000000">
              <w:rPr>
                <w:rFonts w:ascii="Calibri" w:cs="Calibri" w:eastAsia="Calibri" w:hAnsi="Calibri"/>
                <w:color w:val="3b3838"/>
                <w:highlight w:val="green"/>
                <w:rtl w:val="0"/>
              </w:rPr>
              <w:t xml:space="preserve">1. Cumple las condiciones definidas para los proyectos APT.</w:t>
            </w:r>
          </w:p>
        </w:tc>
        <w:tc>
          <w:tcPr/>
          <w:p w:rsidR="00000000" w:rsidDel="00000000" w:rsidP="00000000" w:rsidRDefault="00000000" w:rsidRPr="00000000" w14:paraId="000000EB">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EC">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ED">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EE">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EF">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F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4">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F5">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F6">
            <w:pPr>
              <w:rPr>
                <w:rFonts w:ascii="Calibri" w:cs="Calibri" w:eastAsia="Calibri" w:hAnsi="Calibri"/>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tl w:val="0"/>
              </w:rPr>
            </w:r>
          </w:p>
          <w:p w:rsidR="00000000" w:rsidDel="00000000" w:rsidP="00000000" w:rsidRDefault="00000000" w:rsidRPr="00000000" w14:paraId="000000F8">
            <w:pPr>
              <w:rPr>
                <w:rFonts w:ascii="Calibri" w:cs="Calibri" w:eastAsia="Calibri" w:hAnsi="Calibri"/>
              </w:rPr>
            </w:pPr>
            <w:r w:rsidDel="00000000" w:rsidR="00000000" w:rsidRPr="00000000">
              <w:rPr>
                <w:rtl w:val="0"/>
              </w:rPr>
            </w:r>
          </w:p>
          <w:p w:rsidR="00000000" w:rsidDel="00000000" w:rsidP="00000000" w:rsidRDefault="00000000" w:rsidRPr="00000000" w14:paraId="000000F9">
            <w:pPr>
              <w:rPr>
                <w:rFonts w:ascii="Calibri" w:cs="Calibri" w:eastAsia="Calibri" w:hAnsi="Calibri"/>
              </w:rPr>
            </w:pPr>
            <w:r w:rsidDel="00000000" w:rsidR="00000000" w:rsidRPr="00000000">
              <w:rPr>
                <w:rtl w:val="0"/>
              </w:rPr>
            </w:r>
          </w:p>
          <w:p w:rsidR="00000000" w:rsidDel="00000000" w:rsidP="00000000" w:rsidRDefault="00000000" w:rsidRPr="00000000" w14:paraId="000000FA">
            <w:pPr>
              <w:rPr>
                <w:rFonts w:ascii="Calibri" w:cs="Calibri" w:eastAsia="Calibri" w:hAnsi="Calibri"/>
              </w:rPr>
            </w:pPr>
            <w:r w:rsidDel="00000000" w:rsidR="00000000" w:rsidRPr="00000000">
              <w:rPr>
                <w:rtl w:val="0"/>
              </w:rPr>
            </w:r>
          </w:p>
          <w:p w:rsidR="00000000" w:rsidDel="00000000" w:rsidP="00000000" w:rsidRDefault="00000000" w:rsidRPr="00000000" w14:paraId="000000FB">
            <w:pPr>
              <w:rPr>
                <w:rFonts w:ascii="Calibri" w:cs="Calibri" w:eastAsia="Calibri" w:hAnsi="Calibri"/>
              </w:rPr>
            </w:pPr>
            <w:r w:rsidDel="00000000" w:rsidR="00000000" w:rsidRPr="00000000">
              <w:rPr>
                <w:rtl w:val="0"/>
              </w:rPr>
            </w:r>
          </w:p>
          <w:p w:rsidR="00000000" w:rsidDel="00000000" w:rsidP="00000000" w:rsidRDefault="00000000" w:rsidRPr="00000000" w14:paraId="000000FC">
            <w:pPr>
              <w:rPr>
                <w:rFonts w:ascii="Calibri" w:cs="Calibri" w:eastAsia="Calibri" w:hAnsi="Calibri"/>
              </w:rPr>
            </w:pPr>
            <w:r w:rsidDel="00000000" w:rsidR="00000000" w:rsidRPr="00000000">
              <w:rPr>
                <w:rtl w:val="0"/>
              </w:rPr>
            </w:r>
          </w:p>
          <w:p w:rsidR="00000000" w:rsidDel="00000000" w:rsidP="00000000" w:rsidRDefault="00000000" w:rsidRPr="00000000" w14:paraId="000000FD">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FE">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F">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100">
      <w:pPr>
        <w:jc w:val="both"/>
        <w:rPr>
          <w:color w:val="595959"/>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1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1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10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10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10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PGUG5VosBiX9K2Cm9ZvOES38Kw==">CgMxLjA4AHIhMWdmRkhrSGFEei13WDkxcGFkOWExOHBja2Y3X2p5cFgx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