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0460" w14:textId="1184AC84" w:rsidR="00177AE0" w:rsidRDefault="00177AE0" w:rsidP="00177AE0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4814CD43" w14:textId="77777777" w:rsidR="00177AE0" w:rsidRDefault="00177AE0" w:rsidP="00177AE0">
      <w:pPr>
        <w:pStyle w:val="Sinespaciado"/>
        <w:rPr>
          <w:u w:val="single"/>
          <w:lang w:val="es-ES" w:eastAsia="es-ES"/>
        </w:rPr>
      </w:pPr>
    </w:p>
    <w:p w14:paraId="61135CE1" w14:textId="77777777" w:rsidR="00177AE0" w:rsidRDefault="00177AE0" w:rsidP="00177AE0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3EDEFFE7" w14:textId="77777777" w:rsidR="00177AE0" w:rsidRDefault="00177AE0" w:rsidP="00177AE0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0A01930E" w14:textId="0C0C046F" w:rsidR="0086334D" w:rsidRDefault="0086334D" w:rsidP="00177AE0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797341F2" w14:textId="77777777" w:rsidR="0086334D" w:rsidRDefault="0086334D" w:rsidP="0086334D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55B5D427" w14:textId="77777777" w:rsidR="0086334D" w:rsidRDefault="0086334D" w:rsidP="0086334D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3B98C418" w14:textId="77777777" w:rsidR="0086334D" w:rsidRDefault="0086334D" w:rsidP="0086334D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6EA7A415" w14:textId="77777777" w:rsidR="0086334D" w:rsidRDefault="0086334D" w:rsidP="0086334D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304EB1E4" w14:textId="77777777" w:rsidR="0086334D" w:rsidRDefault="0086334D" w:rsidP="0086334D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560B3FD5" w14:textId="77777777" w:rsidR="0086334D" w:rsidRDefault="0086334D" w:rsidP="0086334D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00217929" w14:textId="77777777" w:rsidR="0086334D" w:rsidRDefault="0086334D" w:rsidP="0086334D">
      <w:pPr>
        <w:pStyle w:val="Sinespaciado"/>
        <w:rPr>
          <w:lang w:val="es-ES" w:eastAsia="es-ES"/>
        </w:rPr>
      </w:pPr>
    </w:p>
    <w:p w14:paraId="1F31DBAF" w14:textId="77777777" w:rsidR="0086334D" w:rsidRDefault="0086334D" w:rsidP="0086334D">
      <w:pPr>
        <w:pStyle w:val="Sinespaciado"/>
        <w:rPr>
          <w:lang w:val="es-ES" w:eastAsia="es-ES"/>
        </w:rPr>
      </w:pPr>
      <w:r>
        <w:rPr>
          <w:lang w:val="es-ES" w:eastAsia="es-ES"/>
        </w:rPr>
        <w:t>Asunto: Presentación aprendiz etapa productiva</w:t>
      </w:r>
    </w:p>
    <w:p w14:paraId="56C58E7C" w14:textId="77777777" w:rsidR="0086334D" w:rsidRDefault="0086334D" w:rsidP="0086334D">
      <w:pPr>
        <w:pStyle w:val="Sinespaciado"/>
        <w:rPr>
          <w:lang w:val="es-ES" w:eastAsia="es-ES"/>
        </w:rPr>
      </w:pPr>
    </w:p>
    <w:p w14:paraId="73F7FEF7" w14:textId="77777777" w:rsidR="0086334D" w:rsidRPr="00984A60" w:rsidRDefault="0086334D" w:rsidP="0086334D">
      <w:pPr>
        <w:pStyle w:val="Sinespaciado"/>
        <w:rPr>
          <w:sz w:val="20"/>
          <w:szCs w:val="20"/>
          <w:lang w:val="es-ES" w:eastAsia="es-ES"/>
        </w:rPr>
      </w:pPr>
      <w:r w:rsidRPr="00984A60">
        <w:rPr>
          <w:sz w:val="20"/>
          <w:szCs w:val="20"/>
          <w:lang w:val="es-ES" w:eastAsia="es-ES"/>
        </w:rPr>
        <w:t>Respetado (a) Señor (a):</w:t>
      </w:r>
    </w:p>
    <w:p w14:paraId="0BFD345B" w14:textId="77777777" w:rsidR="0086334D" w:rsidRPr="00984A60" w:rsidRDefault="0086334D" w:rsidP="0086334D">
      <w:pPr>
        <w:pStyle w:val="Sinespaciado"/>
        <w:rPr>
          <w:sz w:val="20"/>
          <w:szCs w:val="20"/>
          <w:lang w:val="es-ES" w:eastAsia="es-ES"/>
        </w:rPr>
      </w:pPr>
    </w:p>
    <w:p w14:paraId="0465CBE4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  <w:r w:rsidRPr="00984A60">
        <w:rPr>
          <w:sz w:val="20"/>
          <w:szCs w:val="20"/>
          <w:lang w:val="es-ES" w:eastAsia="es-ES"/>
        </w:rPr>
        <w:t xml:space="preserve">Con agrado presento al trabajador (a) alumno (a) </w:t>
      </w:r>
      <w:r w:rsidRPr="00984A60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984A60">
        <w:rPr>
          <w:sz w:val="20"/>
          <w:szCs w:val="20"/>
          <w:lang w:val="es-ES" w:eastAsia="es-ES"/>
        </w:rPr>
        <w:t xml:space="preserve"> con documento No. C.C. O T.I. </w:t>
      </w:r>
      <w:r w:rsidRPr="00984A60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984A60">
        <w:rPr>
          <w:sz w:val="20"/>
          <w:szCs w:val="20"/>
          <w:lang w:val="es-ES" w:eastAsia="es-ES"/>
        </w:rPr>
        <w:t xml:space="preserve">de la especialidad de Técnico en </w:t>
      </w:r>
      <w:r w:rsidRPr="00984A60">
        <w:rPr>
          <w:b/>
          <w:bCs/>
          <w:sz w:val="20"/>
          <w:szCs w:val="20"/>
          <w:lang w:val="es-ES" w:eastAsia="es-ES"/>
        </w:rPr>
        <w:t>PROGRAMACION PARA ANALITICA DE DATOS</w:t>
      </w:r>
      <w:r w:rsidRPr="00984A60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504B94C3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7C2C7D94" w14:textId="77777777" w:rsidR="0086334D" w:rsidRPr="00984A60" w:rsidRDefault="0086334D" w:rsidP="0086334D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984A60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51DA8715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77D1542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Organizar la información a gestionar de acuerdo con técnicas de análisis.</w:t>
      </w:r>
    </w:p>
    <w:p w14:paraId="24A55CA5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Realizar el proceso de limpieza de datos de acuerdo con las herramientas informáticas seleccionada.</w:t>
      </w:r>
    </w:p>
    <w:p w14:paraId="76DFED58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Validar la data de acuerdo con el proceso análisis de exploración de datos.</w:t>
      </w:r>
    </w:p>
    <w:p w14:paraId="07A14D25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Elaborar informes utilizando herramienta informática seleccionada.</w:t>
      </w:r>
    </w:p>
    <w:p w14:paraId="521947CD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Recolectar información de acuerdo con las necesidades del cliente.</w:t>
      </w:r>
    </w:p>
    <w:p w14:paraId="2EE468A1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984A60">
        <w:rPr>
          <w:sz w:val="20"/>
          <w:szCs w:val="20"/>
        </w:rPr>
        <w:t>Organizar la muestra de datos de acuerdo con las metodologías estadísticas.</w:t>
      </w:r>
    </w:p>
    <w:p w14:paraId="0B8EA436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984A60">
        <w:rPr>
          <w:sz w:val="20"/>
          <w:szCs w:val="20"/>
        </w:rPr>
        <w:t>Realizar procedimientos sobre los datos aplicando variables y técnicas estadísticas.</w:t>
      </w:r>
    </w:p>
    <w:p w14:paraId="7A3E562C" w14:textId="77777777" w:rsidR="0086334D" w:rsidRPr="00984A60" w:rsidRDefault="0086334D" w:rsidP="00863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984A60">
        <w:rPr>
          <w:sz w:val="20"/>
          <w:szCs w:val="20"/>
        </w:rPr>
        <w:t>Elaborar informes según la necesidad del cliente.</w:t>
      </w:r>
    </w:p>
    <w:p w14:paraId="6C016ECF" w14:textId="77777777" w:rsidR="0086334D" w:rsidRPr="00984A60" w:rsidRDefault="0086334D" w:rsidP="0086334D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984A60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0E04E646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6D02D4A2" w14:textId="77777777" w:rsidR="0086334D" w:rsidRPr="00984A60" w:rsidRDefault="0086334D" w:rsidP="0086334D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984A60">
        <w:rPr>
          <w:rFonts w:asciiTheme="majorHAnsi" w:hAnsiTheme="majorHAnsi" w:cstheme="majorHAnsi"/>
          <w:sz w:val="20"/>
          <w:szCs w:val="20"/>
          <w:lang w:val="es-ES_tradnl"/>
        </w:rPr>
        <w:t>Integrar datos según técnicas de visualización y metodologías de análisis.</w:t>
      </w:r>
    </w:p>
    <w:p w14:paraId="20A43673" w14:textId="77777777" w:rsidR="0086334D" w:rsidRPr="00984A60" w:rsidRDefault="0086334D" w:rsidP="0086334D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984A60">
        <w:rPr>
          <w:rFonts w:asciiTheme="majorHAnsi" w:hAnsiTheme="majorHAnsi" w:cstheme="majorHAnsi"/>
          <w:sz w:val="20"/>
          <w:szCs w:val="20"/>
          <w:lang w:val="es-ES_tradnl"/>
        </w:rPr>
        <w:t>Procesar datos de acuerdo con procedimiento técnico y metodología estadística.</w:t>
      </w:r>
    </w:p>
    <w:p w14:paraId="56C9AD52" w14:textId="77777777" w:rsidR="0086334D" w:rsidRPr="00984A60" w:rsidRDefault="0086334D" w:rsidP="0086334D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984A60">
        <w:rPr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120B10F0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4D957B1D" w14:textId="77777777" w:rsidR="0086334D" w:rsidRPr="00984A60" w:rsidRDefault="0086334D" w:rsidP="0086334D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84A60">
        <w:rPr>
          <w:rFonts w:asciiTheme="majorHAnsi" w:hAnsiTheme="majorHAnsi" w:cstheme="majorHAnsi"/>
          <w:color w:val="000000" w:themeColor="text1"/>
          <w:sz w:val="20"/>
          <w:szCs w:val="20"/>
        </w:rPr>
        <w:t>Técnico en programación para analítica de datos.</w:t>
      </w:r>
    </w:p>
    <w:p w14:paraId="7AA0DCA7" w14:textId="77777777" w:rsidR="0086334D" w:rsidRPr="00984A60" w:rsidRDefault="0086334D" w:rsidP="0086334D">
      <w:pPr>
        <w:pStyle w:val="Sinespaciado"/>
        <w:rPr>
          <w:b/>
          <w:sz w:val="20"/>
          <w:szCs w:val="20"/>
          <w:u w:val="single"/>
          <w:lang w:val="es-ES" w:eastAsia="es-ES"/>
        </w:rPr>
      </w:pPr>
    </w:p>
    <w:p w14:paraId="083DD9B3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eastAsia="es-ES"/>
        </w:rPr>
      </w:pPr>
      <w:r w:rsidRPr="00984A60">
        <w:rPr>
          <w:sz w:val="20"/>
          <w:szCs w:val="20"/>
          <w:lang w:eastAsia="es-ES"/>
        </w:rPr>
        <w:lastRenderedPageBreak/>
        <w:t xml:space="preserve">La etapa productiva en cualquiera de las modalidades es objeto de seguimiento y evaluación. Por lo cual, se asigna al Instructor </w:t>
      </w:r>
      <w:r w:rsidRPr="00984A60">
        <w:rPr>
          <w:b/>
          <w:bCs/>
          <w:sz w:val="20"/>
          <w:szCs w:val="20"/>
          <w:lang w:eastAsia="es-ES"/>
        </w:rPr>
        <w:t>LEANDRO LARA RODRIGUEZ</w:t>
      </w:r>
      <w:r w:rsidRPr="00984A60">
        <w:rPr>
          <w:sz w:val="20"/>
          <w:szCs w:val="20"/>
          <w:lang w:eastAsia="es-ES"/>
        </w:rPr>
        <w:t xml:space="preserve">, correo electrónico </w:t>
      </w:r>
      <w:r w:rsidRPr="00984A60">
        <w:rPr>
          <w:b/>
          <w:bCs/>
          <w:sz w:val="20"/>
          <w:szCs w:val="20"/>
          <w:lang w:eastAsia="es-ES"/>
        </w:rPr>
        <w:t>leanlara@misena.edu.co</w:t>
      </w:r>
      <w:r w:rsidRPr="00984A60">
        <w:rPr>
          <w:sz w:val="20"/>
          <w:szCs w:val="20"/>
          <w:lang w:eastAsia="es-ES"/>
        </w:rPr>
        <w:t xml:space="preserve">, teléfono celular </w:t>
      </w:r>
      <w:r w:rsidRPr="00984A60">
        <w:rPr>
          <w:b/>
          <w:bCs/>
          <w:sz w:val="20"/>
          <w:szCs w:val="20"/>
          <w:lang w:eastAsia="es-ES"/>
        </w:rPr>
        <w:t>3103709008</w:t>
      </w:r>
      <w:r w:rsidRPr="00984A60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47D55236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eastAsia="es-ES"/>
        </w:rPr>
      </w:pPr>
    </w:p>
    <w:p w14:paraId="210B57B8" w14:textId="77777777" w:rsidR="0086334D" w:rsidRPr="00984A60" w:rsidRDefault="0086334D" w:rsidP="0086334D">
      <w:pPr>
        <w:pStyle w:val="Sinespaciado"/>
        <w:jc w:val="both"/>
        <w:rPr>
          <w:sz w:val="20"/>
          <w:szCs w:val="20"/>
          <w:lang w:val="es-ES" w:eastAsia="es-ES"/>
        </w:rPr>
      </w:pPr>
      <w:r w:rsidRPr="00984A60">
        <w:rPr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45723E9E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4AD91F4B" w14:textId="77777777" w:rsidR="00A91427" w:rsidRDefault="00A91427" w:rsidP="00A91427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06926FAB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3AD2AA6B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3EE0A6A9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4B66686D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32C0FEEE" w14:textId="77777777" w:rsidR="00A91427" w:rsidRDefault="00A91427" w:rsidP="00A91427">
      <w:pPr>
        <w:pStyle w:val="Sinespaciado"/>
        <w:ind w:left="4248"/>
        <w:rPr>
          <w:lang w:val="es-ES" w:eastAsia="es-ES"/>
        </w:rPr>
      </w:pPr>
    </w:p>
    <w:p w14:paraId="3100C86E" w14:textId="77777777" w:rsidR="00A91427" w:rsidRPr="0031531B" w:rsidRDefault="00A91427" w:rsidP="00A91427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0615E0E2" w14:textId="77777777" w:rsidR="00A91427" w:rsidRPr="0031531B" w:rsidRDefault="00A91427" w:rsidP="00A91427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1060E511" w14:textId="77777777" w:rsidR="00A91427" w:rsidRPr="0031531B" w:rsidRDefault="00A91427" w:rsidP="00A91427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70408208" w14:textId="77777777" w:rsidR="00A91427" w:rsidRPr="0031531B" w:rsidRDefault="00A91427" w:rsidP="00A91427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0A4555B9" wp14:editId="20F6594D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6A55" w14:textId="77777777" w:rsidR="00A91427" w:rsidRPr="0031531B" w:rsidRDefault="00A91427" w:rsidP="00A91427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4B0141C7" w14:textId="77777777" w:rsidR="00A91427" w:rsidRDefault="00A91427" w:rsidP="00A91427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41D223B1" w:rsidR="00342388" w:rsidRPr="0086334D" w:rsidRDefault="00342388" w:rsidP="00A91427">
      <w:pPr>
        <w:pStyle w:val="Sinespaciado"/>
      </w:pPr>
    </w:p>
    <w:sectPr w:rsidR="00342388" w:rsidRPr="0086334D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820A" w14:textId="77777777" w:rsidR="00F36E43" w:rsidRDefault="00F36E43" w:rsidP="001A74F0">
      <w:pPr>
        <w:spacing w:after="0" w:line="240" w:lineRule="auto"/>
      </w:pPr>
      <w:r>
        <w:separator/>
      </w:r>
    </w:p>
  </w:endnote>
  <w:endnote w:type="continuationSeparator" w:id="0">
    <w:p w14:paraId="1C18A040" w14:textId="77777777" w:rsidR="00F36E43" w:rsidRDefault="00F36E4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5FB2A" w14:textId="77777777" w:rsidR="00F36E43" w:rsidRDefault="00F36E43" w:rsidP="001A74F0">
      <w:pPr>
        <w:spacing w:after="0" w:line="240" w:lineRule="auto"/>
      </w:pPr>
      <w:r>
        <w:separator/>
      </w:r>
    </w:p>
  </w:footnote>
  <w:footnote w:type="continuationSeparator" w:id="0">
    <w:p w14:paraId="3C140433" w14:textId="77777777" w:rsidR="00F36E43" w:rsidRDefault="00F36E4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275"/>
    <w:multiLevelType w:val="hybridMultilevel"/>
    <w:tmpl w:val="4E6E2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05424"/>
    <w:multiLevelType w:val="hybridMultilevel"/>
    <w:tmpl w:val="71508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649C"/>
    <w:multiLevelType w:val="hybridMultilevel"/>
    <w:tmpl w:val="E224F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1451585744">
    <w:abstractNumId w:val="2"/>
  </w:num>
  <w:num w:numId="3" w16cid:durableId="1433935303">
    <w:abstractNumId w:val="0"/>
  </w:num>
  <w:num w:numId="4" w16cid:durableId="1604343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77AE0"/>
    <w:rsid w:val="00180405"/>
    <w:rsid w:val="001A74F0"/>
    <w:rsid w:val="001D6C79"/>
    <w:rsid w:val="002333EE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841A76"/>
    <w:rsid w:val="0086334D"/>
    <w:rsid w:val="008A6606"/>
    <w:rsid w:val="008D6675"/>
    <w:rsid w:val="0090058F"/>
    <w:rsid w:val="00925A4E"/>
    <w:rsid w:val="00944352"/>
    <w:rsid w:val="00973A3B"/>
    <w:rsid w:val="0097565D"/>
    <w:rsid w:val="00983C98"/>
    <w:rsid w:val="00984A60"/>
    <w:rsid w:val="009A6DB7"/>
    <w:rsid w:val="009F2A26"/>
    <w:rsid w:val="00A91427"/>
    <w:rsid w:val="00B2727F"/>
    <w:rsid w:val="00B428B1"/>
    <w:rsid w:val="00BA742F"/>
    <w:rsid w:val="00BC0577"/>
    <w:rsid w:val="00C63A69"/>
    <w:rsid w:val="00C73E81"/>
    <w:rsid w:val="00C92ADF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36E43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96324"/>
    <w:rsid w:val="003526EF"/>
    <w:rsid w:val="00367691"/>
    <w:rsid w:val="003B4E1E"/>
    <w:rsid w:val="00481956"/>
    <w:rsid w:val="005D0858"/>
    <w:rsid w:val="0066491B"/>
    <w:rsid w:val="008A755C"/>
    <w:rsid w:val="008E78E3"/>
    <w:rsid w:val="0094721A"/>
    <w:rsid w:val="0098797E"/>
    <w:rsid w:val="009D1DB0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18</cp:revision>
  <cp:lastPrinted>2020-03-03T19:51:00Z</cp:lastPrinted>
  <dcterms:created xsi:type="dcterms:W3CDTF">2022-10-24T20:13:00Z</dcterms:created>
  <dcterms:modified xsi:type="dcterms:W3CDTF">2023-11-14T02:44:00Z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