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D1F1E" w14:textId="77777777" w:rsidR="005622A9" w:rsidRPr="00F92346" w:rsidRDefault="005622A9" w:rsidP="005622A9">
      <w:pPr>
        <w:jc w:val="center"/>
        <w:rPr>
          <w:rFonts w:cs="Aharoni"/>
          <w:b/>
          <w:sz w:val="40"/>
          <w:szCs w:val="40"/>
        </w:rPr>
      </w:pPr>
      <w:r>
        <w:rPr>
          <w:rFonts w:cs="Aharoni"/>
          <w:b/>
          <w:sz w:val="40"/>
          <w:szCs w:val="40"/>
        </w:rPr>
        <w:t xml:space="preserve">Modelo </w:t>
      </w:r>
      <w:proofErr w:type="spellStart"/>
      <w:r>
        <w:rPr>
          <w:rFonts w:cs="Aharoni"/>
          <w:b/>
          <w:sz w:val="40"/>
          <w:szCs w:val="40"/>
        </w:rPr>
        <w:t>Canvas</w:t>
      </w:r>
      <w:proofErr w:type="spellEnd"/>
      <w:r>
        <w:rPr>
          <w:rFonts w:cs="Aharoni"/>
          <w:b/>
          <w:sz w:val="40"/>
          <w:szCs w:val="40"/>
        </w:rPr>
        <w:t xml:space="preserve"> Para Videojuegos</w:t>
      </w:r>
    </w:p>
    <w:tbl>
      <w:tblPr>
        <w:tblStyle w:val="Tablaconcuadrcula"/>
        <w:tblW w:w="23101" w:type="dxa"/>
        <w:tblLayout w:type="fixed"/>
        <w:tblLook w:val="04A0" w:firstRow="1" w:lastRow="0" w:firstColumn="1" w:lastColumn="0" w:noHBand="0" w:noVBand="1"/>
      </w:tblPr>
      <w:tblGrid>
        <w:gridCol w:w="6394"/>
        <w:gridCol w:w="5083"/>
        <w:gridCol w:w="895"/>
        <w:gridCol w:w="4492"/>
        <w:gridCol w:w="3118"/>
        <w:gridCol w:w="3119"/>
      </w:tblGrid>
      <w:tr w:rsidR="003E6552" w14:paraId="66DB61B4" w14:textId="77777777" w:rsidTr="003E6552">
        <w:trPr>
          <w:trHeight w:val="4668"/>
        </w:trPr>
        <w:tc>
          <w:tcPr>
            <w:tcW w:w="6394" w:type="dxa"/>
            <w:vMerge w:val="restart"/>
          </w:tcPr>
          <w:p w14:paraId="5A27FC64" w14:textId="77777777" w:rsidR="003E6552" w:rsidRDefault="003E6552" w:rsidP="003E6552">
            <w:pPr>
              <w:jc w:val="center"/>
              <w:rPr>
                <w:b/>
                <w:bCs/>
                <w:sz w:val="28"/>
                <w:szCs w:val="28"/>
              </w:rPr>
            </w:pPr>
            <w:r w:rsidRPr="17FCAEC3">
              <w:rPr>
                <w:b/>
                <w:bCs/>
                <w:sz w:val="28"/>
                <w:szCs w:val="28"/>
              </w:rPr>
              <w:t>Modelo educativo</w:t>
            </w:r>
          </w:p>
          <w:p w14:paraId="4B0A70B4" w14:textId="77777777" w:rsidR="003E6552" w:rsidRDefault="003E6552" w:rsidP="003E6552">
            <w:pPr>
              <w:jc w:val="center"/>
              <w:rPr>
                <w:b/>
                <w:bCs/>
                <w:sz w:val="28"/>
                <w:szCs w:val="28"/>
              </w:rPr>
            </w:pPr>
          </w:p>
          <w:p w14:paraId="6A928434" w14:textId="77777777" w:rsidR="003E6552" w:rsidRPr="00AC622D" w:rsidRDefault="003E6552" w:rsidP="003E6552">
            <w:pPr>
              <w:spacing w:after="200" w:line="276" w:lineRule="auto"/>
              <w:jc w:val="both"/>
              <w:rPr>
                <w:sz w:val="24"/>
                <w:szCs w:val="24"/>
              </w:rPr>
            </w:pPr>
            <w:r w:rsidRPr="00AC622D">
              <w:rPr>
                <w:sz w:val="24"/>
                <w:szCs w:val="24"/>
              </w:rPr>
              <w:t>En esta ocasión se implementará el MEDIT haciendo uso de sus cuatro ejes estructurales, los cuales son: Ética, Aprendizaje, Conocimiento y Tecnología.</w:t>
            </w:r>
          </w:p>
          <w:p w14:paraId="11E69E6D" w14:textId="306C6265" w:rsidR="003E6552" w:rsidRDefault="003E6552" w:rsidP="003E6552">
            <w:pPr>
              <w:spacing w:after="200" w:line="276" w:lineRule="auto"/>
              <w:jc w:val="both"/>
              <w:rPr>
                <w:sz w:val="24"/>
                <w:szCs w:val="24"/>
              </w:rPr>
            </w:pPr>
            <w:r w:rsidRPr="00AC622D">
              <w:rPr>
                <w:sz w:val="24"/>
                <w:szCs w:val="24"/>
              </w:rPr>
              <w:t>Partiendo de esto nuestra finalidad es motivar la educación para la vida, dejando de un lado la educación para el hacer y el trabajo y convertirnos en una educación para el ser, enfocándonos en 3 grandes campos que son: Institucional, Disciplinar y Cultural, abarcando de esta manera una contribución no solo para la Universidad de Cundinamarca si no para la sociedad en general.</w:t>
            </w:r>
          </w:p>
          <w:p w14:paraId="490792C9" w14:textId="148B72D1" w:rsidR="00F016C8" w:rsidRPr="00AC622D" w:rsidRDefault="00F016C8" w:rsidP="003E6552">
            <w:pPr>
              <w:spacing w:after="200" w:line="276" w:lineRule="auto"/>
              <w:jc w:val="both"/>
              <w:rPr>
                <w:sz w:val="24"/>
                <w:szCs w:val="24"/>
              </w:rPr>
            </w:pPr>
            <w:r>
              <w:rPr>
                <w:sz w:val="24"/>
                <w:szCs w:val="24"/>
              </w:rPr>
              <w:t xml:space="preserve">El juego </w:t>
            </w:r>
            <w:r w:rsidR="00380C4F">
              <w:rPr>
                <w:sz w:val="24"/>
                <w:szCs w:val="24"/>
              </w:rPr>
              <w:t xml:space="preserve">deberá tener uno de los valores de la ética que es la diversidad, el respeto y el bien común ya que como se juega multijugador. Tendrá que aprender a convivir con las demás personas de la civilización y generar cultura sobre ellas. El aprendizaje se </w:t>
            </w:r>
            <w:r w:rsidR="0071789A">
              <w:rPr>
                <w:sz w:val="24"/>
                <w:szCs w:val="24"/>
              </w:rPr>
              <w:t>centraría</w:t>
            </w:r>
            <w:r w:rsidR="00380C4F">
              <w:rPr>
                <w:sz w:val="24"/>
                <w:szCs w:val="24"/>
              </w:rPr>
              <w:t xml:space="preserve"> </w:t>
            </w:r>
            <w:proofErr w:type="spellStart"/>
            <w:r w:rsidR="00380C4F">
              <w:rPr>
                <w:sz w:val="24"/>
                <w:szCs w:val="24"/>
              </w:rPr>
              <w:t>mas</w:t>
            </w:r>
            <w:proofErr w:type="spellEnd"/>
            <w:r w:rsidR="00380C4F">
              <w:rPr>
                <w:sz w:val="24"/>
                <w:szCs w:val="24"/>
              </w:rPr>
              <w:t xml:space="preserve"> a los estudiantes de la universidad de Cundinamarca, para formas personas </w:t>
            </w:r>
            <w:proofErr w:type="spellStart"/>
            <w:r w:rsidR="00380C4F">
              <w:rPr>
                <w:sz w:val="24"/>
                <w:szCs w:val="24"/>
              </w:rPr>
              <w:t>transmodernas</w:t>
            </w:r>
            <w:proofErr w:type="spellEnd"/>
            <w:r w:rsidR="00380C4F">
              <w:rPr>
                <w:sz w:val="24"/>
                <w:szCs w:val="24"/>
              </w:rPr>
              <w:t xml:space="preserve"> mediante el aprendizaje autónomo, </w:t>
            </w:r>
            <w:r w:rsidR="0071789A">
              <w:rPr>
                <w:sz w:val="24"/>
                <w:szCs w:val="24"/>
              </w:rPr>
              <w:t>y nuestro juego tendría parte de ese aprendizaje mediante misiones. El conocimiento</w:t>
            </w:r>
            <w:r w:rsidR="00733DE2">
              <w:rPr>
                <w:sz w:val="24"/>
                <w:szCs w:val="24"/>
              </w:rPr>
              <w:t xml:space="preserve"> y las tecnologías en las que se establece serán modernas. Siguiendo los respectivos parámetros del conocimiento para su elaboración con la Universidad y con la sociedad para formar personas con conocimiento y aporte a la sociedad como lo hace la Universidad con sus graduados</w:t>
            </w:r>
            <w:r w:rsidR="00AC6936">
              <w:rPr>
                <w:sz w:val="24"/>
                <w:szCs w:val="24"/>
              </w:rPr>
              <w:t>.</w:t>
            </w:r>
          </w:p>
          <w:p w14:paraId="575885C7" w14:textId="77777777" w:rsidR="003E6552" w:rsidRPr="00AC622D" w:rsidRDefault="003E6552" w:rsidP="003E6552">
            <w:pPr>
              <w:spacing w:after="200" w:line="276" w:lineRule="auto"/>
              <w:jc w:val="both"/>
              <w:rPr>
                <w:sz w:val="24"/>
                <w:szCs w:val="24"/>
                <w:u w:val="single"/>
              </w:rPr>
            </w:pPr>
            <w:r w:rsidRPr="00AC622D">
              <w:rPr>
                <w:sz w:val="24"/>
                <w:szCs w:val="24"/>
              </w:rPr>
              <w:t xml:space="preserve">Todo esto surge desde la idea mencionada en el MEDIT como </w:t>
            </w:r>
            <w:r w:rsidRPr="00AC622D">
              <w:rPr>
                <w:sz w:val="24"/>
                <w:szCs w:val="24"/>
                <w:u w:val="single"/>
              </w:rPr>
              <w:t xml:space="preserve">“El rol protagónico del docente y pasivo del estudiante, cede ante la necesidad de reconocer en ambos un papel activo, en una comunidad de aprendizaje colaborativa y </w:t>
            </w:r>
            <w:proofErr w:type="spellStart"/>
            <w:r w:rsidRPr="00AC622D">
              <w:rPr>
                <w:sz w:val="24"/>
                <w:szCs w:val="24"/>
                <w:u w:val="single"/>
              </w:rPr>
              <w:t>cocreativa</w:t>
            </w:r>
            <w:proofErr w:type="spellEnd"/>
            <w:r w:rsidRPr="00AC622D">
              <w:rPr>
                <w:sz w:val="24"/>
                <w:szCs w:val="24"/>
                <w:u w:val="single"/>
              </w:rPr>
              <w:t>.”</w:t>
            </w:r>
          </w:p>
          <w:p w14:paraId="0A37501D" w14:textId="21938A10" w:rsidR="003E6552" w:rsidRPr="003E6552" w:rsidRDefault="003E6552" w:rsidP="003E6552">
            <w:pPr>
              <w:spacing w:line="257" w:lineRule="auto"/>
              <w:jc w:val="both"/>
              <w:rPr>
                <w:rFonts w:ascii="Calibri" w:eastAsia="Calibri" w:hAnsi="Calibri" w:cs="Calibri"/>
                <w:color w:val="0000FF"/>
                <w:sz w:val="22"/>
                <w:szCs w:val="22"/>
                <w:u w:val="single"/>
              </w:rPr>
            </w:pPr>
            <w:r w:rsidRPr="00AC622D">
              <w:rPr>
                <w:sz w:val="24"/>
                <w:szCs w:val="24"/>
              </w:rPr>
              <w:t>Muñoz (2019) EDUCACION PARA LA VIDA, LOS VALORES DEMOCRATICOS, LA CIVILIDAD Y LA LIBERTAD. Recuperado</w:t>
            </w:r>
            <w:r w:rsidRPr="00AC622D">
              <w:rPr>
                <w:rFonts w:ascii="Calibri" w:eastAsia="Calibri" w:hAnsi="Calibri" w:cs="Calibri"/>
                <w:sz w:val="24"/>
                <w:szCs w:val="24"/>
              </w:rPr>
              <w:t xml:space="preserve"> de </w:t>
            </w:r>
            <w:hyperlink r:id="rId8">
              <w:r w:rsidRPr="00AC622D">
                <w:rPr>
                  <w:rStyle w:val="Hipervnculo"/>
                  <w:rFonts w:ascii="Calibri" w:eastAsia="Calibri" w:hAnsi="Calibri" w:cs="Calibri"/>
                  <w:color w:val="0000FF"/>
                  <w:sz w:val="24"/>
                  <w:szCs w:val="24"/>
                </w:rPr>
                <w:t>https://www.ucundinamarca.edu.co/documents/varios/2019/medit-1.pdf</w:t>
              </w:r>
            </w:hyperlink>
          </w:p>
        </w:tc>
        <w:tc>
          <w:tcPr>
            <w:tcW w:w="5083" w:type="dxa"/>
          </w:tcPr>
          <w:p w14:paraId="0EC0D91C" w14:textId="77777777" w:rsidR="0054308A" w:rsidRPr="0054308A" w:rsidRDefault="0054308A" w:rsidP="0054308A">
            <w:pPr>
              <w:jc w:val="center"/>
              <w:rPr>
                <w:b/>
                <w:bCs/>
                <w:sz w:val="28"/>
                <w:szCs w:val="28"/>
              </w:rPr>
            </w:pPr>
            <w:r w:rsidRPr="0054308A">
              <w:rPr>
                <w:b/>
                <w:bCs/>
                <w:sz w:val="28"/>
                <w:szCs w:val="28"/>
              </w:rPr>
              <w:t>Mecánicas y controles</w:t>
            </w:r>
          </w:p>
          <w:p w14:paraId="1755B9E7" w14:textId="77777777" w:rsidR="0054308A" w:rsidRPr="0054308A" w:rsidRDefault="0054308A" w:rsidP="0054308A">
            <w:pPr>
              <w:rPr>
                <w:b/>
                <w:bCs/>
                <w:sz w:val="18"/>
                <w:szCs w:val="18"/>
              </w:rPr>
            </w:pPr>
          </w:p>
          <w:p w14:paraId="4D6A4294" w14:textId="28C98EEE" w:rsidR="0054308A" w:rsidRDefault="0054308A" w:rsidP="0054308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lang w:val="es-VE"/>
              </w:rPr>
              <w:t>Mecánicas básicas de navegación (correr, caminar, saltar, agacharse)</w:t>
            </w:r>
            <w:r>
              <w:rPr>
                <w:rStyle w:val="eop"/>
                <w:rFonts w:ascii="Calibri" w:hAnsi="Calibri" w:cs="Calibri"/>
                <w:sz w:val="22"/>
                <w:szCs w:val="22"/>
              </w:rPr>
              <w:t> </w:t>
            </w:r>
          </w:p>
          <w:p w14:paraId="577D0638" w14:textId="77777777" w:rsidR="00AC622D" w:rsidRDefault="00AC622D" w:rsidP="0054308A">
            <w:pPr>
              <w:pStyle w:val="paragraph"/>
              <w:spacing w:before="0" w:beforeAutospacing="0" w:after="0" w:afterAutospacing="0"/>
              <w:jc w:val="both"/>
              <w:textAlignment w:val="baseline"/>
              <w:rPr>
                <w:rFonts w:ascii="Segoe UI" w:hAnsi="Segoe UI" w:cs="Segoe UI"/>
                <w:sz w:val="18"/>
                <w:szCs w:val="18"/>
              </w:rPr>
            </w:pPr>
          </w:p>
          <w:p w14:paraId="00891923" w14:textId="77777777" w:rsidR="0054308A" w:rsidRDefault="0054308A"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u w:val="single"/>
                <w:lang w:val="es-VE"/>
              </w:rPr>
              <w:t>Mecánicas Especiales</w:t>
            </w:r>
            <w:r>
              <w:rPr>
                <w:rStyle w:val="normaltextrun"/>
                <w:rFonts w:ascii="Calibri" w:hAnsi="Calibri" w:cs="Calibri"/>
                <w:lang w:val="es-VE"/>
              </w:rPr>
              <w:t> (</w:t>
            </w:r>
            <w:proofErr w:type="spellStart"/>
            <w:r>
              <w:rPr>
                <w:rStyle w:val="normaltextrun"/>
                <w:rFonts w:ascii="Calibri" w:hAnsi="Calibri" w:cs="Calibri"/>
                <w:lang w:val="es-VE"/>
              </w:rPr>
              <w:t>Push</w:t>
            </w:r>
            <w:proofErr w:type="spellEnd"/>
            <w:r>
              <w:rPr>
                <w:rStyle w:val="normaltextrun"/>
                <w:rFonts w:ascii="Calibri" w:hAnsi="Calibri" w:cs="Calibri"/>
                <w:lang w:val="es-VE"/>
              </w:rPr>
              <w:t> </w:t>
            </w:r>
            <w:proofErr w:type="spellStart"/>
            <w:r>
              <w:rPr>
                <w:rStyle w:val="normaltextrun"/>
                <w:rFonts w:ascii="Calibri" w:hAnsi="Calibri" w:cs="Calibri"/>
                <w:lang w:val="es-VE"/>
              </w:rPr>
              <w:t>Pull</w:t>
            </w:r>
            <w:proofErr w:type="spellEnd"/>
            <w:r>
              <w:rPr>
                <w:rStyle w:val="normaltextrun"/>
                <w:rFonts w:ascii="Calibri" w:hAnsi="Calibri" w:cs="Calibri"/>
                <w:lang w:val="es-VE"/>
              </w:rPr>
              <w:t>)</w:t>
            </w:r>
            <w:r>
              <w:rPr>
                <w:rStyle w:val="eop"/>
                <w:rFonts w:ascii="Calibri" w:hAnsi="Calibri" w:cs="Calibri"/>
                <w:sz w:val="22"/>
                <w:szCs w:val="22"/>
              </w:rPr>
              <w:t> </w:t>
            </w:r>
          </w:p>
          <w:p w14:paraId="26960060" w14:textId="7D5285EE" w:rsidR="0054308A" w:rsidRDefault="0054308A" w:rsidP="0054308A">
            <w:pPr>
              <w:pStyle w:val="paragraph"/>
              <w:spacing w:before="0" w:beforeAutospacing="0" w:after="0" w:afterAutospacing="0"/>
              <w:jc w:val="both"/>
              <w:textAlignment w:val="baseline"/>
              <w:rPr>
                <w:rStyle w:val="eop"/>
                <w:rFonts w:ascii="Calibri" w:hAnsi="Calibri" w:cs="Calibri"/>
                <w:sz w:val="22"/>
                <w:szCs w:val="22"/>
              </w:rPr>
            </w:pPr>
            <w:proofErr w:type="gramStart"/>
            <w:r>
              <w:rPr>
                <w:rStyle w:val="normaltextrun"/>
                <w:rFonts w:ascii="Calibri" w:hAnsi="Calibri" w:cs="Calibri"/>
                <w:b/>
                <w:bCs/>
                <w:u w:val="single"/>
                <w:lang w:val="es-VE"/>
              </w:rPr>
              <w:t>Controles</w:t>
            </w:r>
            <w:r>
              <w:rPr>
                <w:rStyle w:val="eop"/>
                <w:rFonts w:ascii="Calibri" w:hAnsi="Calibri" w:cs="Calibri"/>
                <w:sz w:val="22"/>
                <w:szCs w:val="22"/>
              </w:rPr>
              <w:t> </w:t>
            </w:r>
            <w:r w:rsidR="00653521">
              <w:rPr>
                <w:rStyle w:val="eop"/>
                <w:rFonts w:ascii="Calibri" w:hAnsi="Calibri" w:cs="Calibri"/>
                <w:sz w:val="22"/>
                <w:szCs w:val="22"/>
              </w:rPr>
              <w:t xml:space="preserve"> (</w:t>
            </w:r>
            <w:proofErr w:type="gramEnd"/>
            <w:r w:rsidR="00023A59">
              <w:rPr>
                <w:rStyle w:val="eop"/>
                <w:rFonts w:ascii="Calibri" w:hAnsi="Calibri" w:cs="Calibri"/>
                <w:sz w:val="22"/>
                <w:szCs w:val="22"/>
              </w:rPr>
              <w:t>T</w:t>
            </w:r>
            <w:r w:rsidR="00653521">
              <w:rPr>
                <w:rStyle w:val="eop"/>
                <w:rFonts w:ascii="Calibri" w:hAnsi="Calibri" w:cs="Calibri"/>
                <w:sz w:val="22"/>
                <w:szCs w:val="22"/>
              </w:rPr>
              <w:t>eclado</w:t>
            </w:r>
            <w:r w:rsidR="00787EEC">
              <w:rPr>
                <w:rStyle w:val="eop"/>
                <w:rFonts w:ascii="Calibri" w:hAnsi="Calibri" w:cs="Calibri"/>
                <w:sz w:val="22"/>
                <w:szCs w:val="22"/>
              </w:rPr>
              <w:t xml:space="preserve">: para moverse, activar mecánicas </w:t>
            </w:r>
            <w:proofErr w:type="spellStart"/>
            <w:r w:rsidR="00787EEC">
              <w:rPr>
                <w:rStyle w:val="eop"/>
                <w:rFonts w:ascii="Calibri" w:hAnsi="Calibri" w:cs="Calibri"/>
                <w:sz w:val="22"/>
                <w:szCs w:val="22"/>
              </w:rPr>
              <w:t>especiles</w:t>
            </w:r>
            <w:proofErr w:type="spellEnd"/>
            <w:r w:rsidR="00787EEC">
              <w:rPr>
                <w:rStyle w:val="eop"/>
                <w:rFonts w:ascii="Calibri" w:hAnsi="Calibri" w:cs="Calibri"/>
                <w:sz w:val="22"/>
                <w:szCs w:val="22"/>
              </w:rPr>
              <w:t>, animaciones básicas y entre otros</w:t>
            </w:r>
            <w:r w:rsidR="00653521">
              <w:rPr>
                <w:rStyle w:val="eop"/>
                <w:rFonts w:ascii="Calibri" w:hAnsi="Calibri" w:cs="Calibri"/>
                <w:sz w:val="22"/>
                <w:szCs w:val="22"/>
              </w:rPr>
              <w:t>)</w:t>
            </w:r>
          </w:p>
          <w:p w14:paraId="123531A3" w14:textId="77777777" w:rsidR="00AC622D" w:rsidRDefault="00AC622D" w:rsidP="0054308A">
            <w:pPr>
              <w:pStyle w:val="paragraph"/>
              <w:spacing w:before="0" w:beforeAutospacing="0" w:after="0" w:afterAutospacing="0"/>
              <w:jc w:val="both"/>
              <w:textAlignment w:val="baseline"/>
              <w:rPr>
                <w:rFonts w:ascii="Segoe UI" w:hAnsi="Segoe UI" w:cs="Segoe UI"/>
                <w:sz w:val="18"/>
                <w:szCs w:val="18"/>
              </w:rPr>
            </w:pPr>
          </w:p>
          <w:p w14:paraId="6399203E" w14:textId="222DF234" w:rsidR="0054308A" w:rsidRDefault="00787EEC"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VE"/>
              </w:rPr>
              <w:t>Controles Jugadores</w:t>
            </w:r>
          </w:p>
          <w:p w14:paraId="0476C6CD" w14:textId="77777777" w:rsidR="0054308A" w:rsidRDefault="0054308A"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VE"/>
              </w:rPr>
              <w:t>Jugador #1</w:t>
            </w:r>
            <w:r>
              <w:rPr>
                <w:rStyle w:val="eop"/>
                <w:rFonts w:ascii="Calibri" w:hAnsi="Calibri" w:cs="Calibri"/>
                <w:sz w:val="22"/>
                <w:szCs w:val="22"/>
              </w:rPr>
              <w:t> </w:t>
            </w:r>
          </w:p>
          <w:p w14:paraId="5BB56137" w14:textId="01E52C3C" w:rsidR="0054308A" w:rsidRDefault="0054308A"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VE"/>
              </w:rPr>
              <w:t>A =</w:t>
            </w:r>
            <w:r w:rsidR="00893126">
              <w:rPr>
                <w:rStyle w:val="normaltextrun"/>
                <w:rFonts w:ascii="Calibri" w:hAnsi="Calibri" w:cs="Calibri"/>
                <w:lang w:val="es-VE"/>
              </w:rPr>
              <w:t xml:space="preserve"> Girar</w:t>
            </w:r>
            <w:r>
              <w:rPr>
                <w:rStyle w:val="normaltextrun"/>
                <w:rFonts w:ascii="Calibri" w:hAnsi="Calibri" w:cs="Calibri"/>
                <w:lang w:val="es-VE"/>
              </w:rPr>
              <w:t xml:space="preserve"> Izquierda         D =</w:t>
            </w:r>
            <w:r w:rsidR="00893126">
              <w:rPr>
                <w:rStyle w:val="normaltextrun"/>
                <w:rFonts w:ascii="Calibri" w:hAnsi="Calibri" w:cs="Calibri"/>
                <w:lang w:val="es-VE"/>
              </w:rPr>
              <w:t>Girar</w:t>
            </w:r>
            <w:r>
              <w:rPr>
                <w:rStyle w:val="normaltextrun"/>
                <w:rFonts w:ascii="Calibri" w:hAnsi="Calibri" w:cs="Calibri"/>
                <w:lang w:val="es-VE"/>
              </w:rPr>
              <w:t xml:space="preserve"> Derecha</w:t>
            </w:r>
            <w:r>
              <w:rPr>
                <w:rStyle w:val="eop"/>
                <w:rFonts w:ascii="Calibri" w:hAnsi="Calibri" w:cs="Calibri"/>
                <w:sz w:val="22"/>
                <w:szCs w:val="22"/>
              </w:rPr>
              <w:t> </w:t>
            </w:r>
          </w:p>
          <w:p w14:paraId="585F6467" w14:textId="77777777" w:rsidR="0054308A" w:rsidRDefault="0054308A"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VE"/>
              </w:rPr>
              <w:t>W = Adelante        S = atrás</w:t>
            </w:r>
            <w:r>
              <w:rPr>
                <w:rStyle w:val="eop"/>
                <w:rFonts w:ascii="Calibri" w:hAnsi="Calibri" w:cs="Calibri"/>
                <w:sz w:val="22"/>
                <w:szCs w:val="22"/>
              </w:rPr>
              <w:t> </w:t>
            </w:r>
          </w:p>
          <w:p w14:paraId="5E9BB30F" w14:textId="77777777" w:rsidR="0054308A" w:rsidRDefault="0054308A"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VE"/>
              </w:rPr>
              <w:t>Shift = Correr         Q = Saltar</w:t>
            </w:r>
            <w:r>
              <w:rPr>
                <w:rStyle w:val="eop"/>
                <w:rFonts w:ascii="Calibri" w:hAnsi="Calibri" w:cs="Calibri"/>
                <w:sz w:val="22"/>
                <w:szCs w:val="22"/>
              </w:rPr>
              <w:t> </w:t>
            </w:r>
          </w:p>
          <w:p w14:paraId="16313904" w14:textId="1DBDF0D7" w:rsidR="0054308A" w:rsidRDefault="0054308A" w:rsidP="0054308A">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Calibri" w:hAnsi="Calibri" w:cs="Calibri"/>
                <w:lang w:val="es-VE"/>
              </w:rPr>
              <w:t>E = Agacharse        R = Recoger</w:t>
            </w:r>
            <w:r>
              <w:rPr>
                <w:rStyle w:val="eop"/>
                <w:rFonts w:ascii="Calibri" w:hAnsi="Calibri" w:cs="Calibri"/>
                <w:sz w:val="22"/>
                <w:szCs w:val="22"/>
              </w:rPr>
              <w:t> </w:t>
            </w:r>
          </w:p>
          <w:p w14:paraId="1ACD2B8B" w14:textId="77777777" w:rsidR="00AC622D" w:rsidRDefault="00AC622D" w:rsidP="0054308A">
            <w:pPr>
              <w:pStyle w:val="paragraph"/>
              <w:spacing w:before="0" w:beforeAutospacing="0" w:after="0" w:afterAutospacing="0"/>
              <w:jc w:val="both"/>
              <w:textAlignment w:val="baseline"/>
              <w:rPr>
                <w:rFonts w:ascii="Segoe UI" w:hAnsi="Segoe UI" w:cs="Segoe UI"/>
                <w:sz w:val="18"/>
                <w:szCs w:val="18"/>
              </w:rPr>
            </w:pPr>
          </w:p>
          <w:p w14:paraId="79651DE0" w14:textId="77777777" w:rsidR="0054308A" w:rsidRDefault="0054308A"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lang w:val="es-VE"/>
              </w:rPr>
              <w:t>Jugador #2</w:t>
            </w:r>
            <w:r>
              <w:rPr>
                <w:rStyle w:val="eop"/>
                <w:rFonts w:ascii="Calibri" w:hAnsi="Calibri" w:cs="Calibri"/>
                <w:sz w:val="22"/>
                <w:szCs w:val="22"/>
              </w:rPr>
              <w:t> </w:t>
            </w:r>
          </w:p>
          <w:p w14:paraId="373808E5" w14:textId="015E9185" w:rsidR="0054308A" w:rsidRDefault="0054308A"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Microsoft YaHei" w:eastAsia="Microsoft YaHei" w:hAnsi="Microsoft YaHei" w:cs="Segoe UI" w:hint="eastAsia"/>
                <w:color w:val="FF0000"/>
                <w:lang w:val="es-VE"/>
              </w:rPr>
              <w:t>←=</w:t>
            </w:r>
            <w:r>
              <w:rPr>
                <w:rStyle w:val="normaltextrun"/>
                <w:rFonts w:ascii="Calibri" w:hAnsi="Calibri" w:cs="Calibri"/>
                <w:lang w:val="es-VE"/>
              </w:rPr>
              <w:t> </w:t>
            </w:r>
            <w:r w:rsidR="00893126">
              <w:rPr>
                <w:rStyle w:val="normaltextrun"/>
                <w:rFonts w:ascii="Calibri" w:hAnsi="Calibri" w:cs="Calibri"/>
                <w:lang w:val="es-VE"/>
              </w:rPr>
              <w:t xml:space="preserve">Girar </w:t>
            </w:r>
            <w:r>
              <w:rPr>
                <w:rStyle w:val="normaltextrun"/>
                <w:rFonts w:ascii="Calibri" w:hAnsi="Calibri" w:cs="Calibri"/>
                <w:lang w:val="es-VE"/>
              </w:rPr>
              <w:t>Izquierda</w:t>
            </w:r>
            <w:r>
              <w:rPr>
                <w:rStyle w:val="normaltextrun"/>
                <w:rFonts w:ascii="Microsoft YaHei" w:eastAsia="Microsoft YaHei" w:hAnsi="Microsoft YaHei" w:cs="Segoe UI" w:hint="eastAsia"/>
                <w:color w:val="FF0000"/>
                <w:lang w:val="es-VE"/>
              </w:rPr>
              <w:t>     →</w:t>
            </w:r>
            <w:r>
              <w:rPr>
                <w:rStyle w:val="normaltextrun"/>
                <w:rFonts w:ascii="Calibri" w:hAnsi="Calibri" w:cs="Calibri"/>
                <w:lang w:val="es-VE"/>
              </w:rPr>
              <w:t xml:space="preserve"> = </w:t>
            </w:r>
            <w:r w:rsidR="00893126">
              <w:rPr>
                <w:rStyle w:val="normaltextrun"/>
                <w:rFonts w:ascii="Calibri" w:hAnsi="Calibri" w:cs="Calibri"/>
                <w:lang w:val="es-VE"/>
              </w:rPr>
              <w:t>Girar Derecha</w:t>
            </w:r>
            <w:r w:rsidR="00893126">
              <w:rPr>
                <w:rStyle w:val="eop"/>
                <w:rFonts w:ascii="Calibri" w:hAnsi="Calibri" w:cs="Calibri"/>
                <w:sz w:val="22"/>
                <w:szCs w:val="22"/>
              </w:rPr>
              <w:t> </w:t>
            </w:r>
          </w:p>
          <w:p w14:paraId="7BBA1008" w14:textId="77777777" w:rsidR="0054308A" w:rsidRDefault="0054308A"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Microsoft YaHei" w:eastAsia="Microsoft YaHei" w:hAnsi="Microsoft YaHei" w:cs="Segoe UI" w:hint="eastAsia"/>
                <w:color w:val="FF0000"/>
                <w:lang w:val="es-VE"/>
              </w:rPr>
              <w:t>  ↑</w:t>
            </w:r>
            <w:r>
              <w:rPr>
                <w:rStyle w:val="normaltextrun"/>
                <w:rFonts w:ascii="Calibri" w:hAnsi="Calibri" w:cs="Calibri"/>
                <w:lang w:val="es-VE"/>
              </w:rPr>
              <w:t> = Arriba</w:t>
            </w:r>
            <w:r>
              <w:rPr>
                <w:rStyle w:val="normaltextrun"/>
                <w:rFonts w:ascii="Microsoft YaHei" w:eastAsia="Microsoft YaHei" w:hAnsi="Microsoft YaHei" w:cs="Segoe UI" w:hint="eastAsia"/>
                <w:color w:val="FF0000"/>
                <w:lang w:val="es-VE"/>
              </w:rPr>
              <w:t>           ↓</w:t>
            </w:r>
            <w:r>
              <w:rPr>
                <w:rStyle w:val="normaltextrun"/>
                <w:rFonts w:ascii="Calibri" w:hAnsi="Calibri" w:cs="Calibri"/>
                <w:lang w:val="es-VE"/>
              </w:rPr>
              <w:t> = Abajo</w:t>
            </w:r>
            <w:r>
              <w:rPr>
                <w:rStyle w:val="eop"/>
                <w:rFonts w:ascii="Calibri" w:hAnsi="Calibri" w:cs="Calibri"/>
                <w:sz w:val="22"/>
                <w:szCs w:val="22"/>
              </w:rPr>
              <w:t> </w:t>
            </w:r>
          </w:p>
          <w:p w14:paraId="2C05F0C1" w14:textId="7D18A60D" w:rsidR="0054308A" w:rsidRDefault="00AC622D"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VE"/>
              </w:rPr>
              <w:t xml:space="preserve">   </w:t>
            </w:r>
            <w:r w:rsidR="0054308A">
              <w:rPr>
                <w:rStyle w:val="normaltextrun"/>
                <w:rFonts w:ascii="Calibri" w:hAnsi="Calibri" w:cs="Calibri"/>
                <w:lang w:val="es-VE"/>
              </w:rPr>
              <w:t>I = Correr     </w:t>
            </w:r>
            <w:r>
              <w:rPr>
                <w:rStyle w:val="normaltextrun"/>
                <w:rFonts w:ascii="Calibri" w:hAnsi="Calibri" w:cs="Calibri"/>
                <w:lang w:val="es-VE"/>
              </w:rPr>
              <w:t xml:space="preserve">      </w:t>
            </w:r>
            <w:r w:rsidR="0054308A">
              <w:rPr>
                <w:rStyle w:val="normaltextrun"/>
                <w:rFonts w:ascii="Calibri" w:hAnsi="Calibri" w:cs="Calibri"/>
                <w:lang w:val="es-VE"/>
              </w:rPr>
              <w:t>    P = Saltar</w:t>
            </w:r>
            <w:r w:rsidR="0054308A">
              <w:rPr>
                <w:rStyle w:val="eop"/>
                <w:rFonts w:ascii="Calibri" w:hAnsi="Calibri" w:cs="Calibri"/>
                <w:sz w:val="22"/>
                <w:szCs w:val="22"/>
              </w:rPr>
              <w:t> </w:t>
            </w:r>
          </w:p>
          <w:p w14:paraId="7AF1DAAD" w14:textId="6A61ADA3" w:rsidR="0054308A" w:rsidRDefault="00AC622D" w:rsidP="0054308A">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lang w:val="es-VE"/>
              </w:rPr>
              <w:t xml:space="preserve">  </w:t>
            </w:r>
            <w:r w:rsidR="0054308A">
              <w:rPr>
                <w:rStyle w:val="normaltextrun"/>
                <w:rFonts w:ascii="Calibri" w:hAnsi="Calibri" w:cs="Calibri"/>
                <w:lang w:val="es-VE"/>
              </w:rPr>
              <w:t>O= Agacharse        </w:t>
            </w:r>
            <w:proofErr w:type="spellStart"/>
            <w:r w:rsidR="0054308A">
              <w:rPr>
                <w:rStyle w:val="normaltextrun"/>
                <w:rFonts w:ascii="Calibri" w:hAnsi="Calibri" w:cs="Calibri"/>
                <w:lang w:val="es-VE"/>
              </w:rPr>
              <w:t>Enter</w:t>
            </w:r>
            <w:proofErr w:type="spellEnd"/>
            <w:r w:rsidR="0054308A">
              <w:rPr>
                <w:rStyle w:val="normaltextrun"/>
                <w:rFonts w:ascii="Calibri" w:hAnsi="Calibri" w:cs="Calibri"/>
                <w:lang w:val="es-VE"/>
              </w:rPr>
              <w:t> = Recoger</w:t>
            </w:r>
            <w:r w:rsidR="0054308A">
              <w:rPr>
                <w:rStyle w:val="eop"/>
                <w:rFonts w:ascii="Calibri" w:hAnsi="Calibri" w:cs="Calibri"/>
                <w:sz w:val="22"/>
                <w:szCs w:val="22"/>
              </w:rPr>
              <w:t> </w:t>
            </w:r>
          </w:p>
          <w:p w14:paraId="5DAB6C7B" w14:textId="77F49B2F" w:rsidR="003E6552" w:rsidRPr="0054308A" w:rsidRDefault="003E6552" w:rsidP="0054308A">
            <w:pPr>
              <w:jc w:val="both"/>
              <w:rPr>
                <w:rFonts w:ascii="Calibri" w:eastAsia="Calibri" w:hAnsi="Calibri" w:cs="Calibri"/>
                <w:sz w:val="18"/>
                <w:szCs w:val="18"/>
              </w:rPr>
            </w:pPr>
          </w:p>
        </w:tc>
        <w:tc>
          <w:tcPr>
            <w:tcW w:w="5387" w:type="dxa"/>
            <w:gridSpan w:val="2"/>
            <w:vMerge w:val="restart"/>
          </w:tcPr>
          <w:p w14:paraId="72B84D66" w14:textId="404F43F2" w:rsidR="003E6552" w:rsidRDefault="003E6552" w:rsidP="003E6552">
            <w:pPr>
              <w:jc w:val="center"/>
              <w:rPr>
                <w:b/>
                <w:bCs/>
                <w:sz w:val="28"/>
                <w:szCs w:val="28"/>
              </w:rPr>
            </w:pPr>
            <w:r w:rsidRPr="17FCAEC3">
              <w:rPr>
                <w:b/>
                <w:bCs/>
                <w:sz w:val="28"/>
                <w:szCs w:val="28"/>
              </w:rPr>
              <w:t>Concepto</w:t>
            </w:r>
          </w:p>
          <w:p w14:paraId="3BEE6CD0" w14:textId="77777777" w:rsidR="00AC622D" w:rsidRDefault="00AC622D" w:rsidP="003E6552">
            <w:pPr>
              <w:jc w:val="center"/>
              <w:rPr>
                <w:b/>
                <w:bCs/>
                <w:sz w:val="28"/>
                <w:szCs w:val="28"/>
              </w:rPr>
            </w:pPr>
          </w:p>
          <w:p w14:paraId="237E4482" w14:textId="77777777" w:rsidR="003E6552" w:rsidRPr="00F92346" w:rsidRDefault="003E6552" w:rsidP="003E6552">
            <w:pPr>
              <w:jc w:val="center"/>
              <w:rPr>
                <w:b/>
                <w:bCs/>
                <w:sz w:val="28"/>
                <w:szCs w:val="28"/>
              </w:rPr>
            </w:pPr>
            <w:proofErr w:type="spellStart"/>
            <w:r w:rsidRPr="17FCAEC3">
              <w:rPr>
                <w:b/>
                <w:bCs/>
                <w:sz w:val="28"/>
                <w:szCs w:val="28"/>
              </w:rPr>
              <w:t>Solbioeolic</w:t>
            </w:r>
            <w:proofErr w:type="spellEnd"/>
          </w:p>
          <w:p w14:paraId="3E16EBD8" w14:textId="77777777" w:rsidR="003E6552" w:rsidRPr="00AC622D" w:rsidRDefault="003E6552" w:rsidP="003E6552">
            <w:pPr>
              <w:spacing w:line="257" w:lineRule="auto"/>
              <w:jc w:val="center"/>
              <w:rPr>
                <w:rFonts w:ascii="Calibri" w:eastAsia="Calibri" w:hAnsi="Calibri" w:cs="Calibri"/>
                <w:sz w:val="24"/>
                <w:szCs w:val="24"/>
              </w:rPr>
            </w:pPr>
            <w:r w:rsidRPr="00AC622D">
              <w:rPr>
                <w:rFonts w:ascii="Calibri" w:eastAsia="Calibri" w:hAnsi="Calibri" w:cs="Calibri"/>
                <w:sz w:val="24"/>
                <w:szCs w:val="24"/>
              </w:rPr>
              <w:t>(una batalla por la supremacía)</w:t>
            </w:r>
          </w:p>
          <w:p w14:paraId="5A39BBE3" w14:textId="60719B45" w:rsidR="003E6552" w:rsidRPr="00F92346" w:rsidRDefault="003E6552" w:rsidP="003E6552">
            <w:pPr>
              <w:spacing w:line="257" w:lineRule="auto"/>
              <w:jc w:val="both"/>
            </w:pPr>
            <w:r w:rsidRPr="00AC622D">
              <w:rPr>
                <w:rFonts w:ascii="Calibri" w:eastAsia="Calibri" w:hAnsi="Calibri" w:cs="Calibri"/>
                <w:sz w:val="24"/>
                <w:szCs w:val="24"/>
              </w:rPr>
              <w:t xml:space="preserve">El juego se desarrolla en una zona fronteriza donde habitan dos pueblos, los cuales tienen formas distintas de acceder a la energía, pero ambos están muy enfocados en el desarrollo y la utilización de las energías renovables, ya que son pueblos cercanos tienen sus problemas y pelean muy intensamente por ver cual pueblo tiene la mejor energía. </w:t>
            </w:r>
            <w:r w:rsidR="00F016C8">
              <w:rPr>
                <w:rFonts w:ascii="Calibri" w:eastAsia="Calibri" w:hAnsi="Calibri" w:cs="Calibri"/>
                <w:sz w:val="24"/>
                <w:szCs w:val="24"/>
              </w:rPr>
              <w:t>U</w:t>
            </w:r>
            <w:r w:rsidRPr="00AC622D">
              <w:rPr>
                <w:rFonts w:ascii="Calibri" w:eastAsia="Calibri" w:hAnsi="Calibri" w:cs="Calibri"/>
                <w:sz w:val="24"/>
                <w:szCs w:val="24"/>
              </w:rPr>
              <w:t>n personaje de cada pueblo tiene que recolectar partes para armar la fuente con la que sustentan su energía, al ser dos mundos deben competir por encontrar las partes,  la idea es que el primero que arme el medio de energía con el cual se sustenta gana y el pueblo ganador obtendrá un reconocimiento como el más energético (modo multijugador), mientras consiguen cada parte la idea es afrontar retos y pruebas que les impida encontrar las partes y a medida que vaya encontrando y armando el puntaje vaya subiendo, la idea es que en cada recorrido que haga el personaje y encuentre una pieza le sea aportada la parte explicativa de cómo funciona y la manera de ser utilizada. Al momento de jugar al ser en pantalla dividida y multijugador existirán 3 escenarios donde se podrá evidenciar 3 energía renovables que son la eólica, solar y biomasa.</w:t>
            </w:r>
          </w:p>
        </w:tc>
        <w:tc>
          <w:tcPr>
            <w:tcW w:w="3118" w:type="dxa"/>
          </w:tcPr>
          <w:p w14:paraId="19FEA1D8" w14:textId="77777777" w:rsidR="003E6552" w:rsidRDefault="003E6552" w:rsidP="003E6552">
            <w:pPr>
              <w:jc w:val="center"/>
              <w:rPr>
                <w:b/>
                <w:sz w:val="28"/>
                <w:szCs w:val="28"/>
              </w:rPr>
            </w:pPr>
            <w:r>
              <w:rPr>
                <w:b/>
                <w:sz w:val="28"/>
                <w:szCs w:val="28"/>
              </w:rPr>
              <w:t>Género</w:t>
            </w:r>
          </w:p>
          <w:p w14:paraId="5893A87E" w14:textId="77777777" w:rsidR="003E6552" w:rsidRDefault="003E6552" w:rsidP="003E6552">
            <w:pPr>
              <w:jc w:val="both"/>
            </w:pPr>
          </w:p>
          <w:p w14:paraId="33B3DF7D" w14:textId="77777777" w:rsidR="003E6552" w:rsidRDefault="003E6552" w:rsidP="003E6552">
            <w:pPr>
              <w:jc w:val="both"/>
            </w:pPr>
          </w:p>
          <w:p w14:paraId="16917F9A" w14:textId="77777777" w:rsidR="003E6552" w:rsidRDefault="003E6552" w:rsidP="003E6552">
            <w:pPr>
              <w:jc w:val="both"/>
            </w:pPr>
          </w:p>
          <w:p w14:paraId="070E313A" w14:textId="77777777" w:rsidR="003E6552" w:rsidRPr="00AC622D" w:rsidRDefault="003E6552" w:rsidP="0054308A">
            <w:pPr>
              <w:jc w:val="center"/>
              <w:rPr>
                <w:sz w:val="24"/>
                <w:szCs w:val="24"/>
              </w:rPr>
            </w:pPr>
            <w:proofErr w:type="spellStart"/>
            <w:r w:rsidRPr="00AC622D">
              <w:rPr>
                <w:sz w:val="24"/>
                <w:szCs w:val="24"/>
              </w:rPr>
              <w:t>SandBox</w:t>
            </w:r>
            <w:proofErr w:type="spellEnd"/>
            <w:r w:rsidRPr="00AC622D">
              <w:rPr>
                <w:sz w:val="24"/>
                <w:szCs w:val="24"/>
              </w:rPr>
              <w:t xml:space="preserve"> / MMO Multijugador Multi jugador Pantalla Partida</w:t>
            </w:r>
          </w:p>
          <w:p w14:paraId="312AA3E1" w14:textId="77777777" w:rsidR="0054308A" w:rsidRDefault="0054308A" w:rsidP="0054308A">
            <w:pPr>
              <w:jc w:val="center"/>
            </w:pPr>
          </w:p>
          <w:p w14:paraId="41C8F396" w14:textId="46832B8D" w:rsidR="0054308A" w:rsidRDefault="0054308A" w:rsidP="0054308A">
            <w:pPr>
              <w:jc w:val="both"/>
            </w:pPr>
          </w:p>
        </w:tc>
        <w:tc>
          <w:tcPr>
            <w:tcW w:w="3119" w:type="dxa"/>
            <w:vMerge w:val="restart"/>
          </w:tcPr>
          <w:p w14:paraId="1758A32A" w14:textId="77777777" w:rsidR="003E6552" w:rsidRDefault="003E6552" w:rsidP="003E6552">
            <w:pPr>
              <w:jc w:val="center"/>
              <w:rPr>
                <w:b/>
                <w:sz w:val="28"/>
                <w:szCs w:val="28"/>
              </w:rPr>
            </w:pPr>
            <w:r>
              <w:rPr>
                <w:b/>
                <w:sz w:val="28"/>
                <w:szCs w:val="28"/>
              </w:rPr>
              <w:t>Usuarios</w:t>
            </w:r>
          </w:p>
          <w:p w14:paraId="3E784672" w14:textId="77777777" w:rsidR="003E6552" w:rsidRDefault="003E6552" w:rsidP="003E6552">
            <w:pPr>
              <w:jc w:val="center"/>
              <w:rPr>
                <w:b/>
                <w:sz w:val="28"/>
                <w:szCs w:val="28"/>
              </w:rPr>
            </w:pPr>
          </w:p>
          <w:p w14:paraId="27335922" w14:textId="0DCFC9DE" w:rsidR="003E6552" w:rsidRPr="000E4F9D" w:rsidRDefault="003E6552" w:rsidP="003E6552">
            <w:pPr>
              <w:jc w:val="both"/>
              <w:rPr>
                <w:sz w:val="24"/>
                <w:szCs w:val="24"/>
              </w:rPr>
            </w:pPr>
            <w:r>
              <w:br/>
            </w:r>
            <w:r w:rsidR="0024691D" w:rsidRPr="000E4F9D">
              <w:rPr>
                <w:sz w:val="24"/>
                <w:szCs w:val="24"/>
              </w:rPr>
              <w:t>-Hombres, Mujeres y niños</w:t>
            </w:r>
          </w:p>
          <w:p w14:paraId="777FF2EE" w14:textId="77777777" w:rsidR="000E4F9D" w:rsidRPr="000E4F9D" w:rsidRDefault="000E4F9D" w:rsidP="003E6552">
            <w:pPr>
              <w:jc w:val="both"/>
              <w:rPr>
                <w:sz w:val="24"/>
                <w:szCs w:val="24"/>
              </w:rPr>
            </w:pPr>
          </w:p>
          <w:p w14:paraId="706980AD" w14:textId="60903151" w:rsidR="0024691D" w:rsidRPr="000E4F9D" w:rsidRDefault="0024691D" w:rsidP="003E6552">
            <w:pPr>
              <w:jc w:val="both"/>
              <w:rPr>
                <w:sz w:val="24"/>
                <w:szCs w:val="24"/>
              </w:rPr>
            </w:pPr>
            <w:r w:rsidRPr="000E4F9D">
              <w:rPr>
                <w:sz w:val="24"/>
                <w:szCs w:val="24"/>
              </w:rPr>
              <w:t>-Estudiantes de la Universidad de Cundinamarca</w:t>
            </w:r>
          </w:p>
          <w:p w14:paraId="40908B2B" w14:textId="77777777" w:rsidR="0024691D" w:rsidRDefault="0024691D" w:rsidP="003E6552">
            <w:pPr>
              <w:jc w:val="both"/>
              <w:rPr>
                <w:rFonts w:ascii="Calibri" w:eastAsia="Calibri" w:hAnsi="Calibri" w:cs="Calibri"/>
                <w:sz w:val="24"/>
                <w:szCs w:val="24"/>
              </w:rPr>
            </w:pPr>
          </w:p>
          <w:p w14:paraId="0346A4DB" w14:textId="0CAAAA06" w:rsidR="0024691D" w:rsidRDefault="0024691D" w:rsidP="003E6552">
            <w:pPr>
              <w:jc w:val="both"/>
              <w:rPr>
                <w:rFonts w:ascii="Calibri" w:eastAsia="Calibri" w:hAnsi="Calibri" w:cs="Calibri"/>
                <w:sz w:val="24"/>
                <w:szCs w:val="24"/>
              </w:rPr>
            </w:pPr>
            <w:r>
              <w:rPr>
                <w:rFonts w:ascii="Calibri" w:eastAsia="Calibri" w:hAnsi="Calibri" w:cs="Calibri"/>
                <w:sz w:val="24"/>
                <w:szCs w:val="24"/>
              </w:rPr>
              <w:t xml:space="preserve">-Ubicados en la ciudad de </w:t>
            </w:r>
            <w:r w:rsidR="000E4F9D">
              <w:rPr>
                <w:rFonts w:ascii="Calibri" w:eastAsia="Calibri" w:hAnsi="Calibri" w:cs="Calibri"/>
                <w:sz w:val="24"/>
                <w:szCs w:val="24"/>
              </w:rPr>
              <w:t>Chía</w:t>
            </w:r>
          </w:p>
          <w:p w14:paraId="51F17F2B" w14:textId="77777777" w:rsidR="0024691D" w:rsidRDefault="0024691D" w:rsidP="003E6552">
            <w:pPr>
              <w:jc w:val="both"/>
              <w:rPr>
                <w:rFonts w:ascii="Calibri" w:eastAsia="Calibri" w:hAnsi="Calibri" w:cs="Calibri"/>
                <w:sz w:val="24"/>
                <w:szCs w:val="24"/>
              </w:rPr>
            </w:pPr>
          </w:p>
          <w:p w14:paraId="6A051A39" w14:textId="77777777" w:rsidR="0024691D" w:rsidRDefault="0024691D" w:rsidP="003E6552">
            <w:pPr>
              <w:jc w:val="both"/>
              <w:rPr>
                <w:rFonts w:ascii="Calibri" w:eastAsia="Calibri" w:hAnsi="Calibri" w:cs="Calibri"/>
                <w:sz w:val="24"/>
                <w:szCs w:val="24"/>
              </w:rPr>
            </w:pPr>
            <w:r>
              <w:rPr>
                <w:rFonts w:ascii="Calibri" w:eastAsia="Calibri" w:hAnsi="Calibri" w:cs="Calibri"/>
                <w:sz w:val="24"/>
                <w:szCs w:val="24"/>
              </w:rPr>
              <w:t>-Edades entre 8 a 30 años</w:t>
            </w:r>
          </w:p>
          <w:p w14:paraId="0A5C6338" w14:textId="77777777" w:rsidR="0024691D" w:rsidRDefault="0024691D" w:rsidP="003E6552">
            <w:pPr>
              <w:jc w:val="both"/>
              <w:rPr>
                <w:rFonts w:ascii="Calibri" w:eastAsia="Calibri" w:hAnsi="Calibri" w:cs="Calibri"/>
                <w:sz w:val="24"/>
                <w:szCs w:val="24"/>
              </w:rPr>
            </w:pPr>
          </w:p>
          <w:p w14:paraId="299C7AF1" w14:textId="732230B0" w:rsidR="0024691D" w:rsidRDefault="0024691D" w:rsidP="003E6552">
            <w:pPr>
              <w:jc w:val="both"/>
              <w:rPr>
                <w:rFonts w:ascii="Calibri" w:eastAsia="Calibri" w:hAnsi="Calibri" w:cs="Calibri"/>
                <w:sz w:val="24"/>
                <w:szCs w:val="24"/>
              </w:rPr>
            </w:pPr>
            <w:r>
              <w:rPr>
                <w:rFonts w:ascii="Calibri" w:eastAsia="Calibri" w:hAnsi="Calibri" w:cs="Calibri"/>
                <w:sz w:val="24"/>
                <w:szCs w:val="24"/>
              </w:rPr>
              <w:t>-</w:t>
            </w:r>
            <w:r w:rsidR="00333180">
              <w:rPr>
                <w:rFonts w:ascii="Calibri" w:eastAsia="Calibri" w:hAnsi="Calibri" w:cs="Calibri"/>
                <w:sz w:val="24"/>
                <w:szCs w:val="24"/>
              </w:rPr>
              <w:t>Personas con afinidad de experimentar un juego fuera de los comunes de hoy en día</w:t>
            </w:r>
          </w:p>
          <w:p w14:paraId="3F7B39C8" w14:textId="77777777" w:rsidR="00333180" w:rsidRDefault="00333180" w:rsidP="003E6552">
            <w:pPr>
              <w:jc w:val="both"/>
              <w:rPr>
                <w:rFonts w:ascii="Calibri" w:eastAsia="Calibri" w:hAnsi="Calibri" w:cs="Calibri"/>
                <w:sz w:val="24"/>
                <w:szCs w:val="24"/>
              </w:rPr>
            </w:pPr>
          </w:p>
          <w:p w14:paraId="0D0B940D" w14:textId="0CB34DC8" w:rsidR="00333180" w:rsidRPr="0054308A" w:rsidRDefault="00333180" w:rsidP="003E6552">
            <w:pPr>
              <w:jc w:val="both"/>
              <w:rPr>
                <w:rFonts w:ascii="Calibri" w:eastAsia="Calibri" w:hAnsi="Calibri" w:cs="Calibri"/>
                <w:sz w:val="22"/>
                <w:szCs w:val="22"/>
              </w:rPr>
            </w:pPr>
            <w:r>
              <w:rPr>
                <w:rFonts w:ascii="Calibri" w:eastAsia="Calibri" w:hAnsi="Calibri" w:cs="Calibri"/>
                <w:sz w:val="24"/>
                <w:szCs w:val="24"/>
              </w:rPr>
              <w:t xml:space="preserve">-Que </w:t>
            </w:r>
            <w:r w:rsidR="000D4249">
              <w:rPr>
                <w:rFonts w:ascii="Calibri" w:eastAsia="Calibri" w:hAnsi="Calibri" w:cs="Calibri"/>
                <w:sz w:val="24"/>
                <w:szCs w:val="24"/>
              </w:rPr>
              <w:t>sean aficionados a los videojuegos</w:t>
            </w:r>
          </w:p>
        </w:tc>
      </w:tr>
      <w:tr w:rsidR="003E6552" w14:paraId="7510B424" w14:textId="77777777" w:rsidTr="003E6552">
        <w:trPr>
          <w:trHeight w:val="4554"/>
        </w:trPr>
        <w:tc>
          <w:tcPr>
            <w:tcW w:w="6394" w:type="dxa"/>
            <w:vMerge/>
          </w:tcPr>
          <w:p w14:paraId="0E27B00A" w14:textId="77777777" w:rsidR="003E6552" w:rsidRDefault="003E6552" w:rsidP="003E6552"/>
        </w:tc>
        <w:tc>
          <w:tcPr>
            <w:tcW w:w="5083" w:type="dxa"/>
          </w:tcPr>
          <w:p w14:paraId="0C4EB651" w14:textId="77777777" w:rsidR="003E6552" w:rsidRDefault="003E6552" w:rsidP="003E6552">
            <w:pPr>
              <w:jc w:val="center"/>
              <w:rPr>
                <w:b/>
                <w:sz w:val="28"/>
                <w:szCs w:val="28"/>
              </w:rPr>
            </w:pPr>
            <w:r>
              <w:rPr>
                <w:b/>
                <w:sz w:val="28"/>
                <w:szCs w:val="28"/>
              </w:rPr>
              <w:t xml:space="preserve">Recursos </w:t>
            </w:r>
          </w:p>
          <w:p w14:paraId="42B4FDD1" w14:textId="77777777" w:rsidR="003E6552" w:rsidRDefault="003E6552" w:rsidP="003E6552">
            <w:pPr>
              <w:jc w:val="center"/>
            </w:pPr>
          </w:p>
          <w:p w14:paraId="347A2433" w14:textId="77777777" w:rsidR="003E6552" w:rsidRPr="00AC622D" w:rsidRDefault="003E6552" w:rsidP="003E6552">
            <w:pPr>
              <w:jc w:val="center"/>
              <w:rPr>
                <w:sz w:val="22"/>
                <w:szCs w:val="22"/>
              </w:rPr>
            </w:pPr>
            <w:r w:rsidRPr="00AC622D">
              <w:rPr>
                <w:rFonts w:ascii="Calibri" w:eastAsia="Calibri" w:hAnsi="Calibri" w:cs="Calibri"/>
                <w:sz w:val="24"/>
                <w:szCs w:val="24"/>
              </w:rPr>
              <w:t>Unity 3D</w:t>
            </w:r>
          </w:p>
          <w:p w14:paraId="4CCB9A3C" w14:textId="77777777" w:rsidR="003E6552" w:rsidRPr="00AC622D" w:rsidRDefault="003E6552" w:rsidP="003E6552">
            <w:pPr>
              <w:jc w:val="center"/>
              <w:rPr>
                <w:rFonts w:ascii="Calibri" w:eastAsia="Calibri" w:hAnsi="Calibri" w:cs="Calibri"/>
                <w:sz w:val="24"/>
                <w:szCs w:val="24"/>
              </w:rPr>
            </w:pPr>
            <w:proofErr w:type="spellStart"/>
            <w:r w:rsidRPr="00AC622D">
              <w:rPr>
                <w:rFonts w:ascii="Calibri" w:eastAsia="Calibri" w:hAnsi="Calibri" w:cs="Calibri"/>
                <w:sz w:val="24"/>
                <w:szCs w:val="24"/>
              </w:rPr>
              <w:t>Blender</w:t>
            </w:r>
            <w:proofErr w:type="spellEnd"/>
            <w:r w:rsidRPr="00AC622D">
              <w:rPr>
                <w:rFonts w:ascii="Calibri" w:eastAsia="Calibri" w:hAnsi="Calibri" w:cs="Calibri"/>
                <w:sz w:val="24"/>
                <w:szCs w:val="24"/>
              </w:rPr>
              <w:t xml:space="preserve"> modelador 3D</w:t>
            </w:r>
          </w:p>
          <w:p w14:paraId="39E8C43E" w14:textId="77777777" w:rsidR="003E6552" w:rsidRPr="00AC622D" w:rsidRDefault="003E6552" w:rsidP="003E6552">
            <w:pPr>
              <w:jc w:val="center"/>
              <w:rPr>
                <w:sz w:val="22"/>
                <w:szCs w:val="22"/>
                <w:lang w:val="en-US"/>
              </w:rPr>
            </w:pPr>
            <w:r w:rsidRPr="00AC622D">
              <w:rPr>
                <w:rFonts w:ascii="Calibri" w:eastAsia="Calibri" w:hAnsi="Calibri" w:cs="Calibri"/>
                <w:sz w:val="24"/>
                <w:szCs w:val="24"/>
                <w:lang w:val="en-US"/>
              </w:rPr>
              <w:t>Software (Windows 10)</w:t>
            </w:r>
          </w:p>
          <w:p w14:paraId="31BD4D33" w14:textId="77777777" w:rsidR="003E6552" w:rsidRPr="00AC622D" w:rsidRDefault="003E6552" w:rsidP="003E6552">
            <w:pPr>
              <w:jc w:val="center"/>
              <w:rPr>
                <w:sz w:val="22"/>
                <w:szCs w:val="22"/>
                <w:lang w:val="en-US"/>
              </w:rPr>
            </w:pPr>
            <w:r w:rsidRPr="00AC622D">
              <w:rPr>
                <w:rFonts w:ascii="Calibri" w:eastAsia="Calibri" w:hAnsi="Calibri" w:cs="Calibri"/>
                <w:sz w:val="24"/>
                <w:szCs w:val="24"/>
                <w:lang w:val="en-US"/>
              </w:rPr>
              <w:t>Hardware (</w:t>
            </w:r>
            <w:proofErr w:type="spellStart"/>
            <w:r w:rsidRPr="00AC622D">
              <w:rPr>
                <w:rFonts w:ascii="Calibri" w:eastAsia="Calibri" w:hAnsi="Calibri" w:cs="Calibri"/>
                <w:sz w:val="24"/>
                <w:szCs w:val="24"/>
                <w:lang w:val="en-US"/>
              </w:rPr>
              <w:t>Procesador</w:t>
            </w:r>
            <w:proofErr w:type="spellEnd"/>
            <w:r w:rsidRPr="00AC622D">
              <w:rPr>
                <w:rFonts w:ascii="Calibri" w:eastAsia="Calibri" w:hAnsi="Calibri" w:cs="Calibri"/>
                <w:sz w:val="24"/>
                <w:szCs w:val="24"/>
                <w:lang w:val="en-US"/>
              </w:rPr>
              <w:t xml:space="preserve"> Intel Core i5, 4GB de Ram)</w:t>
            </w:r>
          </w:p>
          <w:p w14:paraId="44EAFD9C" w14:textId="34244807" w:rsidR="003E6552" w:rsidRDefault="003E6552" w:rsidP="003E6552">
            <w:pPr>
              <w:jc w:val="center"/>
            </w:pPr>
            <w:r w:rsidRPr="00AC622D">
              <w:rPr>
                <w:rFonts w:ascii="Calibri" w:eastAsia="Calibri" w:hAnsi="Calibri" w:cs="Calibri"/>
                <w:sz w:val="24"/>
                <w:szCs w:val="24"/>
              </w:rPr>
              <w:t>Personal Humano</w:t>
            </w:r>
          </w:p>
        </w:tc>
        <w:tc>
          <w:tcPr>
            <w:tcW w:w="5387" w:type="dxa"/>
            <w:gridSpan w:val="2"/>
            <w:vMerge/>
          </w:tcPr>
          <w:p w14:paraId="4B94D5A5" w14:textId="77777777" w:rsidR="003E6552" w:rsidRDefault="003E6552" w:rsidP="003E6552"/>
        </w:tc>
        <w:tc>
          <w:tcPr>
            <w:tcW w:w="3118" w:type="dxa"/>
          </w:tcPr>
          <w:p w14:paraId="7F3C1E0A" w14:textId="77777777" w:rsidR="003E6552" w:rsidRDefault="003E6552" w:rsidP="003E6552">
            <w:pPr>
              <w:jc w:val="center"/>
              <w:rPr>
                <w:b/>
                <w:sz w:val="28"/>
                <w:szCs w:val="28"/>
              </w:rPr>
            </w:pPr>
            <w:r>
              <w:rPr>
                <w:b/>
                <w:sz w:val="28"/>
                <w:szCs w:val="28"/>
              </w:rPr>
              <w:t>Plataforma</w:t>
            </w:r>
          </w:p>
          <w:p w14:paraId="40596DD0" w14:textId="49FB0599" w:rsidR="003E6552" w:rsidRDefault="003E6552" w:rsidP="003E6552">
            <w:pPr>
              <w:jc w:val="center"/>
              <w:rPr>
                <w:b/>
                <w:sz w:val="28"/>
                <w:szCs w:val="28"/>
              </w:rPr>
            </w:pPr>
          </w:p>
          <w:p w14:paraId="3E12A1DD" w14:textId="63753F39" w:rsidR="0071789A" w:rsidRDefault="0071789A" w:rsidP="003E6552">
            <w:pPr>
              <w:jc w:val="center"/>
              <w:rPr>
                <w:b/>
                <w:sz w:val="28"/>
                <w:szCs w:val="28"/>
              </w:rPr>
            </w:pPr>
            <w:r>
              <w:rPr>
                <w:rFonts w:ascii="Calibri" w:eastAsia="Calibri" w:hAnsi="Calibri" w:cs="Calibri"/>
                <w:sz w:val="24"/>
                <w:szCs w:val="24"/>
              </w:rPr>
              <w:t>-</w:t>
            </w:r>
            <w:r w:rsidR="00DC5F9E">
              <w:rPr>
                <w:rFonts w:ascii="Calibri" w:eastAsia="Calibri" w:hAnsi="Calibri" w:cs="Calibri"/>
                <w:sz w:val="24"/>
                <w:szCs w:val="24"/>
              </w:rPr>
              <w:t>Windows 10, Pro</w:t>
            </w:r>
          </w:p>
          <w:p w14:paraId="3656B9AB" w14:textId="6C96503C" w:rsidR="003E6552" w:rsidRPr="0065183F" w:rsidRDefault="003E6552" w:rsidP="0071789A">
            <w:pPr>
              <w:jc w:val="both"/>
            </w:pPr>
          </w:p>
        </w:tc>
        <w:tc>
          <w:tcPr>
            <w:tcW w:w="3119" w:type="dxa"/>
            <w:vMerge/>
          </w:tcPr>
          <w:p w14:paraId="45FB0818" w14:textId="77777777" w:rsidR="003E6552" w:rsidRDefault="003E6552" w:rsidP="003E6552"/>
        </w:tc>
      </w:tr>
      <w:tr w:rsidR="002E266A" w14:paraId="7E26F3AF" w14:textId="77777777" w:rsidTr="00146A64">
        <w:trPr>
          <w:trHeight w:val="3073"/>
        </w:trPr>
        <w:tc>
          <w:tcPr>
            <w:tcW w:w="12372" w:type="dxa"/>
            <w:gridSpan w:val="3"/>
          </w:tcPr>
          <w:p w14:paraId="4FC79D3C" w14:textId="77777777" w:rsidR="002E266A" w:rsidRDefault="002E266A" w:rsidP="003E6552">
            <w:pPr>
              <w:jc w:val="center"/>
              <w:rPr>
                <w:b/>
                <w:bCs/>
                <w:sz w:val="28"/>
                <w:szCs w:val="28"/>
              </w:rPr>
            </w:pPr>
            <w:r w:rsidRPr="17FCAEC3">
              <w:rPr>
                <w:b/>
                <w:bCs/>
                <w:sz w:val="28"/>
                <w:szCs w:val="28"/>
              </w:rPr>
              <w:t>Costos</w:t>
            </w:r>
          </w:p>
          <w:p w14:paraId="37E7E56F" w14:textId="77777777" w:rsidR="002E266A" w:rsidRPr="00AC622D" w:rsidRDefault="002E266A" w:rsidP="003E6552">
            <w:pPr>
              <w:jc w:val="both"/>
              <w:rPr>
                <w:rFonts w:ascii="Calibri" w:eastAsia="Calibri" w:hAnsi="Calibri" w:cs="Calibri"/>
                <w:sz w:val="24"/>
                <w:szCs w:val="24"/>
              </w:rPr>
            </w:pPr>
            <w:r w:rsidRPr="00AC622D">
              <w:rPr>
                <w:rFonts w:ascii="Calibri" w:eastAsia="Calibri" w:hAnsi="Calibri" w:cs="Calibri"/>
                <w:sz w:val="24"/>
                <w:szCs w:val="24"/>
              </w:rPr>
              <w:t>Artista = $ 29.000 x hora</w:t>
            </w:r>
          </w:p>
          <w:p w14:paraId="5659969C" w14:textId="77777777" w:rsidR="002E266A" w:rsidRPr="00AC622D" w:rsidRDefault="002E266A" w:rsidP="003E6552">
            <w:pPr>
              <w:jc w:val="both"/>
              <w:rPr>
                <w:rFonts w:ascii="Calibri" w:eastAsia="Calibri" w:hAnsi="Calibri" w:cs="Calibri"/>
                <w:sz w:val="24"/>
                <w:szCs w:val="24"/>
              </w:rPr>
            </w:pPr>
            <w:r w:rsidRPr="00AC622D">
              <w:rPr>
                <w:rFonts w:ascii="Calibri" w:eastAsia="Calibri" w:hAnsi="Calibri" w:cs="Calibri"/>
                <w:sz w:val="24"/>
                <w:szCs w:val="24"/>
              </w:rPr>
              <w:t>Diseñador = $38.000 x hora</w:t>
            </w:r>
          </w:p>
          <w:p w14:paraId="45F3BCDB" w14:textId="77777777" w:rsidR="002E266A" w:rsidRPr="00AC622D" w:rsidRDefault="002E266A" w:rsidP="003E6552">
            <w:pPr>
              <w:jc w:val="both"/>
              <w:rPr>
                <w:rFonts w:ascii="Calibri" w:eastAsia="Calibri" w:hAnsi="Calibri" w:cs="Calibri"/>
                <w:sz w:val="24"/>
                <w:szCs w:val="24"/>
              </w:rPr>
            </w:pPr>
            <w:r w:rsidRPr="00AC622D">
              <w:rPr>
                <w:rFonts w:ascii="Calibri" w:eastAsia="Calibri" w:hAnsi="Calibri" w:cs="Calibri"/>
                <w:sz w:val="24"/>
                <w:szCs w:val="24"/>
              </w:rPr>
              <w:t>Programador = $48.100 x hora</w:t>
            </w:r>
          </w:p>
          <w:p w14:paraId="32A103C3" w14:textId="77777777" w:rsidR="002E266A" w:rsidRPr="00AC622D" w:rsidRDefault="002E266A" w:rsidP="003E6552">
            <w:pPr>
              <w:jc w:val="both"/>
              <w:rPr>
                <w:rFonts w:ascii="Calibri" w:eastAsia="Calibri" w:hAnsi="Calibri" w:cs="Calibri"/>
                <w:sz w:val="24"/>
                <w:szCs w:val="24"/>
              </w:rPr>
            </w:pPr>
            <w:r w:rsidRPr="00AC622D">
              <w:rPr>
                <w:rFonts w:ascii="Calibri" w:eastAsia="Calibri" w:hAnsi="Calibri" w:cs="Calibri"/>
                <w:sz w:val="24"/>
                <w:szCs w:val="24"/>
              </w:rPr>
              <w:t>Audiovisual = $19.500 x hora</w:t>
            </w:r>
          </w:p>
          <w:p w14:paraId="661A2063" w14:textId="77777777" w:rsidR="002E266A" w:rsidRPr="00AC622D" w:rsidRDefault="002E266A" w:rsidP="003E6552">
            <w:pPr>
              <w:jc w:val="both"/>
              <w:rPr>
                <w:rFonts w:ascii="Calibri" w:eastAsia="Calibri" w:hAnsi="Calibri" w:cs="Calibri"/>
                <w:sz w:val="24"/>
                <w:szCs w:val="24"/>
              </w:rPr>
            </w:pPr>
            <w:r w:rsidRPr="00AC622D">
              <w:rPr>
                <w:rFonts w:ascii="Calibri" w:eastAsia="Calibri" w:hAnsi="Calibri" w:cs="Calibri"/>
                <w:sz w:val="24"/>
                <w:szCs w:val="24"/>
              </w:rPr>
              <w:t>Alquiler de Equipo y licenciamiento de Unity = $170.000 x mes y $95.700 x mes</w:t>
            </w:r>
          </w:p>
          <w:p w14:paraId="135959EC" w14:textId="77777777" w:rsidR="002E266A" w:rsidRPr="00AC622D" w:rsidRDefault="002E266A" w:rsidP="003E6552">
            <w:pPr>
              <w:jc w:val="both"/>
              <w:rPr>
                <w:rFonts w:ascii="Calibri" w:eastAsia="Calibri" w:hAnsi="Calibri" w:cs="Calibri"/>
                <w:b/>
                <w:bCs/>
                <w:i/>
                <w:iCs/>
                <w:sz w:val="24"/>
                <w:szCs w:val="24"/>
                <w:u w:val="single"/>
              </w:rPr>
            </w:pPr>
            <w:r w:rsidRPr="00AC622D">
              <w:rPr>
                <w:rFonts w:ascii="Calibri" w:eastAsia="Calibri" w:hAnsi="Calibri" w:cs="Calibri"/>
                <w:b/>
                <w:bCs/>
                <w:i/>
                <w:iCs/>
                <w:sz w:val="24"/>
                <w:szCs w:val="24"/>
                <w:u w:val="single"/>
              </w:rPr>
              <w:t>De lunes a sábado – 6 horas x día durante 2 meses</w:t>
            </w:r>
          </w:p>
          <w:p w14:paraId="65DB720C" w14:textId="77777777" w:rsidR="002E266A" w:rsidRPr="00AC622D" w:rsidRDefault="002E266A" w:rsidP="003E6552">
            <w:pPr>
              <w:jc w:val="both"/>
              <w:rPr>
                <w:rFonts w:ascii="Calibri" w:eastAsia="Calibri" w:hAnsi="Calibri" w:cs="Calibri"/>
                <w:b/>
                <w:bCs/>
                <w:sz w:val="24"/>
                <w:szCs w:val="24"/>
              </w:rPr>
            </w:pPr>
            <w:r w:rsidRPr="00AC622D">
              <w:rPr>
                <w:rFonts w:ascii="Calibri" w:eastAsia="Calibri" w:hAnsi="Calibri" w:cs="Calibri"/>
                <w:b/>
                <w:bCs/>
                <w:sz w:val="24"/>
                <w:szCs w:val="24"/>
              </w:rPr>
              <w:t>Recursos Humanos = (((29.000+38.000+48.100+19.500) * 6 horas) * 53 días) = $38’764.800</w:t>
            </w:r>
          </w:p>
          <w:p w14:paraId="2EB322DB" w14:textId="77777777" w:rsidR="002E266A" w:rsidRPr="00AC622D" w:rsidRDefault="002E266A" w:rsidP="003E6552">
            <w:pPr>
              <w:jc w:val="both"/>
              <w:rPr>
                <w:rFonts w:ascii="Calibri" w:eastAsia="Calibri" w:hAnsi="Calibri" w:cs="Calibri"/>
                <w:b/>
                <w:bCs/>
                <w:sz w:val="24"/>
                <w:szCs w:val="24"/>
              </w:rPr>
            </w:pPr>
            <w:r w:rsidRPr="00AC622D">
              <w:rPr>
                <w:rFonts w:ascii="Calibri" w:eastAsia="Calibri" w:hAnsi="Calibri" w:cs="Calibri"/>
                <w:b/>
                <w:bCs/>
                <w:sz w:val="24"/>
                <w:szCs w:val="24"/>
              </w:rPr>
              <w:t>Software = ((95.700 * 2 meses) / 53 días) /24 horas) * 6 horas) * 6 días) * 8 semanas = $43.335</w:t>
            </w:r>
          </w:p>
          <w:p w14:paraId="294D0600" w14:textId="77777777" w:rsidR="002E266A" w:rsidRPr="00AC622D" w:rsidRDefault="002E266A" w:rsidP="003E6552">
            <w:pPr>
              <w:jc w:val="both"/>
              <w:rPr>
                <w:rFonts w:ascii="Calibri" w:eastAsia="Calibri" w:hAnsi="Calibri" w:cs="Calibri"/>
                <w:b/>
                <w:bCs/>
                <w:sz w:val="24"/>
                <w:szCs w:val="24"/>
              </w:rPr>
            </w:pPr>
            <w:r w:rsidRPr="00AC622D">
              <w:rPr>
                <w:rFonts w:ascii="Calibri" w:eastAsia="Calibri" w:hAnsi="Calibri" w:cs="Calibri"/>
                <w:b/>
                <w:bCs/>
                <w:sz w:val="24"/>
                <w:szCs w:val="24"/>
              </w:rPr>
              <w:t xml:space="preserve">Hardware = ((((170.000 * 2 meses) / 53 días) / 24 horas) * 6 horas) * 6 días) * 8 semanas = $76.981 </w:t>
            </w:r>
          </w:p>
          <w:p w14:paraId="0AEBEAB2" w14:textId="77777777" w:rsidR="002E266A" w:rsidRDefault="002E266A" w:rsidP="003E6552">
            <w:pPr>
              <w:jc w:val="both"/>
              <w:rPr>
                <w:rFonts w:ascii="Calibri" w:eastAsia="Calibri" w:hAnsi="Calibri" w:cs="Calibri"/>
                <w:b/>
                <w:bCs/>
                <w:sz w:val="28"/>
                <w:szCs w:val="28"/>
              </w:rPr>
            </w:pPr>
            <w:r w:rsidRPr="00AC622D">
              <w:rPr>
                <w:rFonts w:ascii="Calibri" w:eastAsia="Calibri" w:hAnsi="Calibri" w:cs="Calibri"/>
                <w:b/>
                <w:bCs/>
                <w:sz w:val="24"/>
                <w:szCs w:val="24"/>
              </w:rPr>
              <w:t>Costo Total = $38’885.116</w:t>
            </w:r>
          </w:p>
        </w:tc>
        <w:tc>
          <w:tcPr>
            <w:tcW w:w="10729" w:type="dxa"/>
            <w:gridSpan w:val="3"/>
          </w:tcPr>
          <w:p w14:paraId="17976716" w14:textId="77777777" w:rsidR="002E266A" w:rsidRDefault="002E266A" w:rsidP="003E6552">
            <w:pPr>
              <w:jc w:val="center"/>
              <w:rPr>
                <w:b/>
                <w:sz w:val="28"/>
                <w:szCs w:val="28"/>
              </w:rPr>
            </w:pPr>
            <w:r w:rsidRPr="17FCAEC3">
              <w:rPr>
                <w:b/>
                <w:bCs/>
                <w:sz w:val="28"/>
                <w:szCs w:val="28"/>
              </w:rPr>
              <w:t>Modelo de monetización</w:t>
            </w:r>
          </w:p>
          <w:p w14:paraId="265A8837" w14:textId="77777777" w:rsidR="002E266A" w:rsidRPr="00AC622D" w:rsidRDefault="002E266A" w:rsidP="003E6552">
            <w:pPr>
              <w:pStyle w:val="Prrafodelista"/>
              <w:numPr>
                <w:ilvl w:val="0"/>
                <w:numId w:val="1"/>
              </w:numPr>
              <w:jc w:val="both"/>
              <w:rPr>
                <w:sz w:val="24"/>
                <w:szCs w:val="24"/>
                <w:u w:val="single"/>
              </w:rPr>
            </w:pPr>
            <w:r w:rsidRPr="00AC622D">
              <w:rPr>
                <w:rFonts w:ascii="Calibri" w:eastAsia="Calibri" w:hAnsi="Calibri" w:cs="Calibri"/>
                <w:b/>
                <w:bCs/>
                <w:sz w:val="24"/>
                <w:szCs w:val="24"/>
                <w:u w:val="single"/>
              </w:rPr>
              <w:t xml:space="preserve">Complementos y </w:t>
            </w:r>
            <w:proofErr w:type="spellStart"/>
            <w:r w:rsidRPr="00AC622D">
              <w:rPr>
                <w:rFonts w:ascii="Calibri" w:eastAsia="Calibri" w:hAnsi="Calibri" w:cs="Calibri"/>
                <w:b/>
                <w:bCs/>
                <w:sz w:val="24"/>
                <w:szCs w:val="24"/>
                <w:u w:val="single"/>
              </w:rPr>
              <w:t>DLCs</w:t>
            </w:r>
            <w:proofErr w:type="spellEnd"/>
          </w:p>
          <w:p w14:paraId="7A287BEC" w14:textId="77777777" w:rsidR="002E266A" w:rsidRDefault="002E266A" w:rsidP="003E6552">
            <w:pPr>
              <w:jc w:val="both"/>
              <w:rPr>
                <w:rFonts w:ascii="Calibri" w:eastAsia="Calibri" w:hAnsi="Calibri" w:cs="Calibri"/>
                <w:sz w:val="22"/>
                <w:szCs w:val="22"/>
              </w:rPr>
            </w:pPr>
            <w:r w:rsidRPr="00AC622D">
              <w:rPr>
                <w:rFonts w:ascii="Calibri" w:eastAsia="Calibri" w:hAnsi="Calibri" w:cs="Calibri"/>
                <w:sz w:val="24"/>
                <w:szCs w:val="24"/>
              </w:rPr>
              <w:t>Por medio de este modelo podemos llegar a generar ciertos ingresos pasivos a través de la publicidad, muchas compañías ofrecen sistemas de publicidad, el cual trata de mostrar anuncios de la compañía asociada en el juego y así generar un porcentaje pequeño de ingresos sin tener de que vender los derechos de autor del video juego.</w:t>
            </w:r>
          </w:p>
        </w:tc>
      </w:tr>
    </w:tbl>
    <w:p w14:paraId="375F7098" w14:textId="77777777" w:rsidR="002E266A" w:rsidRPr="005622A9" w:rsidRDefault="002E266A" w:rsidP="005622A9"/>
    <w:p w14:paraId="62486C05" w14:textId="0702CD20" w:rsidR="00A05804" w:rsidRPr="005622A9" w:rsidRDefault="00A05804" w:rsidP="005622A9"/>
    <w:sectPr w:rsidR="00A05804" w:rsidRPr="005622A9" w:rsidSect="00914C23">
      <w:pgSz w:w="24477" w:h="20242" w:orient="landscape" w:code="3"/>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633DC"/>
    <w:multiLevelType w:val="hybridMultilevel"/>
    <w:tmpl w:val="5B064DD4"/>
    <w:lvl w:ilvl="0" w:tplc="434A0262">
      <w:start w:val="1"/>
      <w:numFmt w:val="bullet"/>
      <w:lvlText w:val=""/>
      <w:lvlJc w:val="left"/>
      <w:pPr>
        <w:ind w:left="720" w:hanging="360"/>
      </w:pPr>
      <w:rPr>
        <w:rFonts w:ascii="Symbol" w:hAnsi="Symbol" w:hint="default"/>
      </w:rPr>
    </w:lvl>
    <w:lvl w:ilvl="1" w:tplc="CFDCA08C">
      <w:start w:val="1"/>
      <w:numFmt w:val="bullet"/>
      <w:lvlText w:val="o"/>
      <w:lvlJc w:val="left"/>
      <w:pPr>
        <w:ind w:left="1440" w:hanging="360"/>
      </w:pPr>
      <w:rPr>
        <w:rFonts w:ascii="Courier New" w:hAnsi="Courier New" w:hint="default"/>
      </w:rPr>
    </w:lvl>
    <w:lvl w:ilvl="2" w:tplc="B2AAD7CE">
      <w:start w:val="1"/>
      <w:numFmt w:val="bullet"/>
      <w:lvlText w:val=""/>
      <w:lvlJc w:val="left"/>
      <w:pPr>
        <w:ind w:left="2160" w:hanging="360"/>
      </w:pPr>
      <w:rPr>
        <w:rFonts w:ascii="Wingdings" w:hAnsi="Wingdings" w:hint="default"/>
      </w:rPr>
    </w:lvl>
    <w:lvl w:ilvl="3" w:tplc="8E76CEA8">
      <w:start w:val="1"/>
      <w:numFmt w:val="bullet"/>
      <w:lvlText w:val=""/>
      <w:lvlJc w:val="left"/>
      <w:pPr>
        <w:ind w:left="2880" w:hanging="360"/>
      </w:pPr>
      <w:rPr>
        <w:rFonts w:ascii="Symbol" w:hAnsi="Symbol" w:hint="default"/>
      </w:rPr>
    </w:lvl>
    <w:lvl w:ilvl="4" w:tplc="A58A39E8">
      <w:start w:val="1"/>
      <w:numFmt w:val="bullet"/>
      <w:lvlText w:val="o"/>
      <w:lvlJc w:val="left"/>
      <w:pPr>
        <w:ind w:left="3600" w:hanging="360"/>
      </w:pPr>
      <w:rPr>
        <w:rFonts w:ascii="Courier New" w:hAnsi="Courier New" w:hint="default"/>
      </w:rPr>
    </w:lvl>
    <w:lvl w:ilvl="5" w:tplc="00DE95EA">
      <w:start w:val="1"/>
      <w:numFmt w:val="bullet"/>
      <w:lvlText w:val=""/>
      <w:lvlJc w:val="left"/>
      <w:pPr>
        <w:ind w:left="4320" w:hanging="360"/>
      </w:pPr>
      <w:rPr>
        <w:rFonts w:ascii="Wingdings" w:hAnsi="Wingdings" w:hint="default"/>
      </w:rPr>
    </w:lvl>
    <w:lvl w:ilvl="6" w:tplc="C7A82ED6">
      <w:start w:val="1"/>
      <w:numFmt w:val="bullet"/>
      <w:lvlText w:val=""/>
      <w:lvlJc w:val="left"/>
      <w:pPr>
        <w:ind w:left="5040" w:hanging="360"/>
      </w:pPr>
      <w:rPr>
        <w:rFonts w:ascii="Symbol" w:hAnsi="Symbol" w:hint="default"/>
      </w:rPr>
    </w:lvl>
    <w:lvl w:ilvl="7" w:tplc="47D8AE4C">
      <w:start w:val="1"/>
      <w:numFmt w:val="bullet"/>
      <w:lvlText w:val="o"/>
      <w:lvlJc w:val="left"/>
      <w:pPr>
        <w:ind w:left="5760" w:hanging="360"/>
      </w:pPr>
      <w:rPr>
        <w:rFonts w:ascii="Courier New" w:hAnsi="Courier New" w:hint="default"/>
      </w:rPr>
    </w:lvl>
    <w:lvl w:ilvl="8" w:tplc="4008FDE0">
      <w:start w:val="1"/>
      <w:numFmt w:val="bullet"/>
      <w:lvlText w:val=""/>
      <w:lvlJc w:val="left"/>
      <w:pPr>
        <w:ind w:left="6480" w:hanging="360"/>
      </w:pPr>
      <w:rPr>
        <w:rFonts w:ascii="Wingdings" w:hAnsi="Wingdings" w:hint="default"/>
      </w:rPr>
    </w:lvl>
  </w:abstractNum>
  <w:abstractNum w:abstractNumId="1" w15:restartNumberingAfterBreak="0">
    <w:nsid w:val="716A394F"/>
    <w:multiLevelType w:val="hybridMultilevel"/>
    <w:tmpl w:val="ABD47714"/>
    <w:lvl w:ilvl="0" w:tplc="50425E0E">
      <w:numFmt w:val="bullet"/>
      <w:lvlText w:val="-"/>
      <w:lvlJc w:val="left"/>
      <w:pPr>
        <w:ind w:left="720" w:hanging="360"/>
      </w:pPr>
      <w:rPr>
        <w:rFonts w:ascii="Calibri" w:eastAsia="Calibri" w:hAnsi="Calibri" w:cs="Calibri"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oNotDisplayPageBoundaries/>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46"/>
    <w:rsid w:val="00023A59"/>
    <w:rsid w:val="0009019D"/>
    <w:rsid w:val="000D4249"/>
    <w:rsid w:val="000E4F9D"/>
    <w:rsid w:val="001C6F96"/>
    <w:rsid w:val="0024691D"/>
    <w:rsid w:val="002E266A"/>
    <w:rsid w:val="002F7A19"/>
    <w:rsid w:val="00333180"/>
    <w:rsid w:val="00380C4F"/>
    <w:rsid w:val="003E6552"/>
    <w:rsid w:val="003EF79D"/>
    <w:rsid w:val="00444D8C"/>
    <w:rsid w:val="0047123B"/>
    <w:rsid w:val="0054308A"/>
    <w:rsid w:val="005622A9"/>
    <w:rsid w:val="0065183F"/>
    <w:rsid w:val="00653521"/>
    <w:rsid w:val="0071789A"/>
    <w:rsid w:val="00733DE2"/>
    <w:rsid w:val="00787EEC"/>
    <w:rsid w:val="007C2591"/>
    <w:rsid w:val="0082CFA1"/>
    <w:rsid w:val="00893126"/>
    <w:rsid w:val="00906EC4"/>
    <w:rsid w:val="00914C23"/>
    <w:rsid w:val="0091AA80"/>
    <w:rsid w:val="00921397"/>
    <w:rsid w:val="009D0EB7"/>
    <w:rsid w:val="00A05804"/>
    <w:rsid w:val="00AC622D"/>
    <w:rsid w:val="00AC6936"/>
    <w:rsid w:val="00BB1835"/>
    <w:rsid w:val="00DC5F9E"/>
    <w:rsid w:val="00E94E0E"/>
    <w:rsid w:val="00EC2B9C"/>
    <w:rsid w:val="00F016C8"/>
    <w:rsid w:val="00F92346"/>
    <w:rsid w:val="00FD0630"/>
    <w:rsid w:val="00FD49B7"/>
    <w:rsid w:val="0165AC6D"/>
    <w:rsid w:val="01A5FA71"/>
    <w:rsid w:val="01C3D33C"/>
    <w:rsid w:val="01E0DD5B"/>
    <w:rsid w:val="0288AB0C"/>
    <w:rsid w:val="03A60675"/>
    <w:rsid w:val="0411CF0F"/>
    <w:rsid w:val="04437D7A"/>
    <w:rsid w:val="04C8B219"/>
    <w:rsid w:val="06A5EECD"/>
    <w:rsid w:val="06BC1526"/>
    <w:rsid w:val="06C8BC0A"/>
    <w:rsid w:val="07762664"/>
    <w:rsid w:val="07948502"/>
    <w:rsid w:val="07B33E16"/>
    <w:rsid w:val="08149435"/>
    <w:rsid w:val="08EF6F6E"/>
    <w:rsid w:val="09E20998"/>
    <w:rsid w:val="0AED5296"/>
    <w:rsid w:val="0AEF8166"/>
    <w:rsid w:val="0B27848B"/>
    <w:rsid w:val="0B84F3BD"/>
    <w:rsid w:val="0BBC4B5B"/>
    <w:rsid w:val="0BD7FACB"/>
    <w:rsid w:val="0BE934CC"/>
    <w:rsid w:val="0C6CBE93"/>
    <w:rsid w:val="0C7AFE22"/>
    <w:rsid w:val="0CD1A9D4"/>
    <w:rsid w:val="0CE8BED1"/>
    <w:rsid w:val="0DAA0ABF"/>
    <w:rsid w:val="0DC86627"/>
    <w:rsid w:val="0F0A0532"/>
    <w:rsid w:val="0F6392A0"/>
    <w:rsid w:val="0FE00A13"/>
    <w:rsid w:val="10479169"/>
    <w:rsid w:val="104E9A49"/>
    <w:rsid w:val="1148774B"/>
    <w:rsid w:val="11931F53"/>
    <w:rsid w:val="11B02454"/>
    <w:rsid w:val="1259A30F"/>
    <w:rsid w:val="129676D1"/>
    <w:rsid w:val="13E250FE"/>
    <w:rsid w:val="14890972"/>
    <w:rsid w:val="151417FD"/>
    <w:rsid w:val="158E5AB9"/>
    <w:rsid w:val="15D2EEEC"/>
    <w:rsid w:val="15F93643"/>
    <w:rsid w:val="16058298"/>
    <w:rsid w:val="16294BD3"/>
    <w:rsid w:val="16B269B5"/>
    <w:rsid w:val="16CBBC35"/>
    <w:rsid w:val="16E0C6A4"/>
    <w:rsid w:val="16F681B2"/>
    <w:rsid w:val="17FCAEC3"/>
    <w:rsid w:val="189C7069"/>
    <w:rsid w:val="18C0BD40"/>
    <w:rsid w:val="18EE23DC"/>
    <w:rsid w:val="191DCF6C"/>
    <w:rsid w:val="1994322D"/>
    <w:rsid w:val="19A26292"/>
    <w:rsid w:val="19CCD4E5"/>
    <w:rsid w:val="19E62D42"/>
    <w:rsid w:val="1A40DD47"/>
    <w:rsid w:val="1AED5E6C"/>
    <w:rsid w:val="1BCBAE76"/>
    <w:rsid w:val="1C458DC9"/>
    <w:rsid w:val="1CA52A44"/>
    <w:rsid w:val="1CD9D85E"/>
    <w:rsid w:val="1CF68029"/>
    <w:rsid w:val="1D2D36F6"/>
    <w:rsid w:val="1D31E093"/>
    <w:rsid w:val="1D6023B9"/>
    <w:rsid w:val="1DD58D7A"/>
    <w:rsid w:val="1E84EB58"/>
    <w:rsid w:val="1EC6DD1C"/>
    <w:rsid w:val="1EF5F135"/>
    <w:rsid w:val="1FE276AD"/>
    <w:rsid w:val="20C0D49A"/>
    <w:rsid w:val="2164A5FF"/>
    <w:rsid w:val="232636DE"/>
    <w:rsid w:val="2437DF7E"/>
    <w:rsid w:val="24F78D99"/>
    <w:rsid w:val="25B12EFA"/>
    <w:rsid w:val="25E1F403"/>
    <w:rsid w:val="26A1E44F"/>
    <w:rsid w:val="27017BDB"/>
    <w:rsid w:val="2707CCD8"/>
    <w:rsid w:val="275F8741"/>
    <w:rsid w:val="287E20C4"/>
    <w:rsid w:val="28AAF480"/>
    <w:rsid w:val="290FFF8B"/>
    <w:rsid w:val="295B96FD"/>
    <w:rsid w:val="29FBF083"/>
    <w:rsid w:val="2A31201F"/>
    <w:rsid w:val="2A7A4BF4"/>
    <w:rsid w:val="2A89F86C"/>
    <w:rsid w:val="2A8B86EB"/>
    <w:rsid w:val="2A9DF26A"/>
    <w:rsid w:val="2BA8ECD6"/>
    <w:rsid w:val="2BD2B0CD"/>
    <w:rsid w:val="2C521D2C"/>
    <w:rsid w:val="2C8A1D66"/>
    <w:rsid w:val="2CE68982"/>
    <w:rsid w:val="2D955831"/>
    <w:rsid w:val="2E2B68CA"/>
    <w:rsid w:val="2F034133"/>
    <w:rsid w:val="2F6DF8D7"/>
    <w:rsid w:val="30ACE47B"/>
    <w:rsid w:val="30BDCE6C"/>
    <w:rsid w:val="3121A388"/>
    <w:rsid w:val="3149CBB6"/>
    <w:rsid w:val="31B52BB8"/>
    <w:rsid w:val="321440C0"/>
    <w:rsid w:val="32786CFE"/>
    <w:rsid w:val="32D0912F"/>
    <w:rsid w:val="331290C4"/>
    <w:rsid w:val="3349CE1A"/>
    <w:rsid w:val="33965691"/>
    <w:rsid w:val="33B33A81"/>
    <w:rsid w:val="33B53C5E"/>
    <w:rsid w:val="34555A44"/>
    <w:rsid w:val="3485B614"/>
    <w:rsid w:val="3496E435"/>
    <w:rsid w:val="35B04665"/>
    <w:rsid w:val="360ACA22"/>
    <w:rsid w:val="366DD67F"/>
    <w:rsid w:val="36D2EB08"/>
    <w:rsid w:val="36D69E77"/>
    <w:rsid w:val="36D87CED"/>
    <w:rsid w:val="36ECB0FC"/>
    <w:rsid w:val="3751FFAF"/>
    <w:rsid w:val="3768A5B7"/>
    <w:rsid w:val="385C7B0A"/>
    <w:rsid w:val="395122C2"/>
    <w:rsid w:val="3A1B8215"/>
    <w:rsid w:val="3A6D50E6"/>
    <w:rsid w:val="3A8728C8"/>
    <w:rsid w:val="3A96AC25"/>
    <w:rsid w:val="3B057B9D"/>
    <w:rsid w:val="3B80C52A"/>
    <w:rsid w:val="3BA6892D"/>
    <w:rsid w:val="3BD445AC"/>
    <w:rsid w:val="3BE4F29C"/>
    <w:rsid w:val="3C6225DF"/>
    <w:rsid w:val="3D0CFF70"/>
    <w:rsid w:val="3DD9D168"/>
    <w:rsid w:val="3FAE2B3A"/>
    <w:rsid w:val="3FAED61E"/>
    <w:rsid w:val="3FB3E68C"/>
    <w:rsid w:val="4043F92F"/>
    <w:rsid w:val="40870557"/>
    <w:rsid w:val="418B8BDB"/>
    <w:rsid w:val="41E4B694"/>
    <w:rsid w:val="41F0521C"/>
    <w:rsid w:val="4281ED1E"/>
    <w:rsid w:val="4282A7AC"/>
    <w:rsid w:val="42CF9A12"/>
    <w:rsid w:val="42D8FB23"/>
    <w:rsid w:val="432C1E0E"/>
    <w:rsid w:val="435A8CBB"/>
    <w:rsid w:val="43CF9AC5"/>
    <w:rsid w:val="4415EA1D"/>
    <w:rsid w:val="441B1396"/>
    <w:rsid w:val="443DE908"/>
    <w:rsid w:val="446C04F5"/>
    <w:rsid w:val="4585E3A6"/>
    <w:rsid w:val="4685D2BB"/>
    <w:rsid w:val="46AB8470"/>
    <w:rsid w:val="46B5036B"/>
    <w:rsid w:val="46D02873"/>
    <w:rsid w:val="472EA7DB"/>
    <w:rsid w:val="477074EE"/>
    <w:rsid w:val="47AD5491"/>
    <w:rsid w:val="47C115D8"/>
    <w:rsid w:val="4808ADE0"/>
    <w:rsid w:val="4860F251"/>
    <w:rsid w:val="48A93131"/>
    <w:rsid w:val="48B1D260"/>
    <w:rsid w:val="48B5C7A4"/>
    <w:rsid w:val="4904F434"/>
    <w:rsid w:val="49175722"/>
    <w:rsid w:val="4AE32150"/>
    <w:rsid w:val="4B20D71D"/>
    <w:rsid w:val="4B7A9EE3"/>
    <w:rsid w:val="4BE10F57"/>
    <w:rsid w:val="4CB445B5"/>
    <w:rsid w:val="4CE0814D"/>
    <w:rsid w:val="4CE49D36"/>
    <w:rsid w:val="4D81FD24"/>
    <w:rsid w:val="4D9A6E23"/>
    <w:rsid w:val="4E0DA279"/>
    <w:rsid w:val="4EABDF29"/>
    <w:rsid w:val="4F4612E6"/>
    <w:rsid w:val="4FDFD665"/>
    <w:rsid w:val="51144F88"/>
    <w:rsid w:val="5158039A"/>
    <w:rsid w:val="51DC52C5"/>
    <w:rsid w:val="521D0747"/>
    <w:rsid w:val="5294DE0D"/>
    <w:rsid w:val="52A1C50C"/>
    <w:rsid w:val="5393AE94"/>
    <w:rsid w:val="53D4E485"/>
    <w:rsid w:val="53FDE357"/>
    <w:rsid w:val="54984262"/>
    <w:rsid w:val="555C2449"/>
    <w:rsid w:val="56E43456"/>
    <w:rsid w:val="572C1B9E"/>
    <w:rsid w:val="58DB7911"/>
    <w:rsid w:val="58FD0DAF"/>
    <w:rsid w:val="5A026A82"/>
    <w:rsid w:val="5A6C4721"/>
    <w:rsid w:val="5A70E030"/>
    <w:rsid w:val="5B16BC31"/>
    <w:rsid w:val="5B3D72A2"/>
    <w:rsid w:val="5B52E39C"/>
    <w:rsid w:val="5BD42B45"/>
    <w:rsid w:val="5C089E90"/>
    <w:rsid w:val="5C7502B2"/>
    <w:rsid w:val="5CAF26D9"/>
    <w:rsid w:val="5CF08B98"/>
    <w:rsid w:val="5D8F1D2D"/>
    <w:rsid w:val="5D9744D1"/>
    <w:rsid w:val="5E1834AA"/>
    <w:rsid w:val="5EA7BCC0"/>
    <w:rsid w:val="5F909A87"/>
    <w:rsid w:val="5F96B492"/>
    <w:rsid w:val="6039522E"/>
    <w:rsid w:val="60430239"/>
    <w:rsid w:val="60587D41"/>
    <w:rsid w:val="60BEF390"/>
    <w:rsid w:val="63586C64"/>
    <w:rsid w:val="63666C62"/>
    <w:rsid w:val="63E08603"/>
    <w:rsid w:val="63FF9195"/>
    <w:rsid w:val="64C41328"/>
    <w:rsid w:val="64E35729"/>
    <w:rsid w:val="65CA1CA8"/>
    <w:rsid w:val="65CED5FF"/>
    <w:rsid w:val="66447C28"/>
    <w:rsid w:val="6656243F"/>
    <w:rsid w:val="665BD7E3"/>
    <w:rsid w:val="667A1FEF"/>
    <w:rsid w:val="672B8870"/>
    <w:rsid w:val="680ED1B9"/>
    <w:rsid w:val="6899A760"/>
    <w:rsid w:val="69BAE505"/>
    <w:rsid w:val="6AFA961B"/>
    <w:rsid w:val="6B892A64"/>
    <w:rsid w:val="6BB218CB"/>
    <w:rsid w:val="6C151517"/>
    <w:rsid w:val="6C846627"/>
    <w:rsid w:val="6CCD8FE8"/>
    <w:rsid w:val="6D5FAE60"/>
    <w:rsid w:val="6DCB3E90"/>
    <w:rsid w:val="6DD23BEF"/>
    <w:rsid w:val="6F0D5682"/>
    <w:rsid w:val="6F1D7359"/>
    <w:rsid w:val="6F3199D9"/>
    <w:rsid w:val="6F31A9A0"/>
    <w:rsid w:val="6FF1F1F3"/>
    <w:rsid w:val="7042EF97"/>
    <w:rsid w:val="70660541"/>
    <w:rsid w:val="70BCBC57"/>
    <w:rsid w:val="712B42A5"/>
    <w:rsid w:val="714D3BC2"/>
    <w:rsid w:val="71861D65"/>
    <w:rsid w:val="71BCA54D"/>
    <w:rsid w:val="72788A11"/>
    <w:rsid w:val="72B41F9F"/>
    <w:rsid w:val="72F08C24"/>
    <w:rsid w:val="73C35636"/>
    <w:rsid w:val="75434371"/>
    <w:rsid w:val="7579B67B"/>
    <w:rsid w:val="765CA288"/>
    <w:rsid w:val="767C6BB9"/>
    <w:rsid w:val="76A2E844"/>
    <w:rsid w:val="7732419F"/>
    <w:rsid w:val="783E5D92"/>
    <w:rsid w:val="787F686E"/>
    <w:rsid w:val="7968157E"/>
    <w:rsid w:val="7A398ED0"/>
    <w:rsid w:val="7A661031"/>
    <w:rsid w:val="7A708342"/>
    <w:rsid w:val="7ABC36C0"/>
    <w:rsid w:val="7B37C75A"/>
    <w:rsid w:val="7B8D17B2"/>
    <w:rsid w:val="7C2717B8"/>
    <w:rsid w:val="7C39E209"/>
    <w:rsid w:val="7C413F2D"/>
    <w:rsid w:val="7F7AC3A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1900"/>
  <w15:docId w15:val="{1DC071B5-68EB-4417-A620-08CD4E72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V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3B"/>
  </w:style>
  <w:style w:type="paragraph" w:styleId="Ttulo1">
    <w:name w:val="heading 1"/>
    <w:basedOn w:val="Normal"/>
    <w:next w:val="Normal"/>
    <w:link w:val="Ttulo1Car"/>
    <w:uiPriority w:val="9"/>
    <w:qFormat/>
    <w:rsid w:val="0047123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47123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47123B"/>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47123B"/>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47123B"/>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47123B"/>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47123B"/>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47123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7123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923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EC2B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2B9C"/>
    <w:rPr>
      <w:rFonts w:ascii="Tahoma" w:hAnsi="Tahoma" w:cs="Tahoma"/>
      <w:sz w:val="16"/>
      <w:szCs w:val="16"/>
    </w:rPr>
  </w:style>
  <w:style w:type="character" w:customStyle="1" w:styleId="Ttulo1Car">
    <w:name w:val="Título 1 Car"/>
    <w:basedOn w:val="Fuentedeprrafopredeter"/>
    <w:link w:val="Ttulo1"/>
    <w:uiPriority w:val="9"/>
    <w:rsid w:val="0047123B"/>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semiHidden/>
    <w:rsid w:val="0047123B"/>
    <w:rPr>
      <w:caps/>
      <w:spacing w:val="15"/>
      <w:shd w:val="clear" w:color="auto" w:fill="DBE5F1" w:themeFill="accent1" w:themeFillTint="33"/>
    </w:rPr>
  </w:style>
  <w:style w:type="character" w:customStyle="1" w:styleId="Ttulo3Car">
    <w:name w:val="Título 3 Car"/>
    <w:basedOn w:val="Fuentedeprrafopredeter"/>
    <w:link w:val="Ttulo3"/>
    <w:uiPriority w:val="9"/>
    <w:semiHidden/>
    <w:rsid w:val="0047123B"/>
    <w:rPr>
      <w:caps/>
      <w:color w:val="243F60" w:themeColor="accent1" w:themeShade="7F"/>
      <w:spacing w:val="15"/>
    </w:rPr>
  </w:style>
  <w:style w:type="character" w:customStyle="1" w:styleId="Ttulo4Car">
    <w:name w:val="Título 4 Car"/>
    <w:basedOn w:val="Fuentedeprrafopredeter"/>
    <w:link w:val="Ttulo4"/>
    <w:uiPriority w:val="9"/>
    <w:semiHidden/>
    <w:rsid w:val="0047123B"/>
    <w:rPr>
      <w:caps/>
      <w:color w:val="365F91" w:themeColor="accent1" w:themeShade="BF"/>
      <w:spacing w:val="10"/>
    </w:rPr>
  </w:style>
  <w:style w:type="character" w:customStyle="1" w:styleId="Ttulo5Car">
    <w:name w:val="Título 5 Car"/>
    <w:basedOn w:val="Fuentedeprrafopredeter"/>
    <w:link w:val="Ttulo5"/>
    <w:uiPriority w:val="9"/>
    <w:semiHidden/>
    <w:rsid w:val="0047123B"/>
    <w:rPr>
      <w:caps/>
      <w:color w:val="365F91" w:themeColor="accent1" w:themeShade="BF"/>
      <w:spacing w:val="10"/>
    </w:rPr>
  </w:style>
  <w:style w:type="character" w:customStyle="1" w:styleId="Ttulo6Car">
    <w:name w:val="Título 6 Car"/>
    <w:basedOn w:val="Fuentedeprrafopredeter"/>
    <w:link w:val="Ttulo6"/>
    <w:uiPriority w:val="9"/>
    <w:semiHidden/>
    <w:rsid w:val="0047123B"/>
    <w:rPr>
      <w:caps/>
      <w:color w:val="365F91" w:themeColor="accent1" w:themeShade="BF"/>
      <w:spacing w:val="10"/>
    </w:rPr>
  </w:style>
  <w:style w:type="character" w:customStyle="1" w:styleId="Ttulo7Car">
    <w:name w:val="Título 7 Car"/>
    <w:basedOn w:val="Fuentedeprrafopredeter"/>
    <w:link w:val="Ttulo7"/>
    <w:uiPriority w:val="9"/>
    <w:semiHidden/>
    <w:rsid w:val="0047123B"/>
    <w:rPr>
      <w:caps/>
      <w:color w:val="365F91" w:themeColor="accent1" w:themeShade="BF"/>
      <w:spacing w:val="10"/>
    </w:rPr>
  </w:style>
  <w:style w:type="character" w:customStyle="1" w:styleId="Ttulo8Car">
    <w:name w:val="Título 8 Car"/>
    <w:basedOn w:val="Fuentedeprrafopredeter"/>
    <w:link w:val="Ttulo8"/>
    <w:uiPriority w:val="9"/>
    <w:semiHidden/>
    <w:rsid w:val="0047123B"/>
    <w:rPr>
      <w:caps/>
      <w:spacing w:val="10"/>
      <w:sz w:val="18"/>
      <w:szCs w:val="18"/>
    </w:rPr>
  </w:style>
  <w:style w:type="character" w:customStyle="1" w:styleId="Ttulo9Car">
    <w:name w:val="Título 9 Car"/>
    <w:basedOn w:val="Fuentedeprrafopredeter"/>
    <w:link w:val="Ttulo9"/>
    <w:uiPriority w:val="9"/>
    <w:semiHidden/>
    <w:rsid w:val="0047123B"/>
    <w:rPr>
      <w:i/>
      <w:iCs/>
      <w:caps/>
      <w:spacing w:val="10"/>
      <w:sz w:val="18"/>
      <w:szCs w:val="18"/>
    </w:rPr>
  </w:style>
  <w:style w:type="paragraph" w:styleId="Descripcin">
    <w:name w:val="caption"/>
    <w:basedOn w:val="Normal"/>
    <w:next w:val="Normal"/>
    <w:uiPriority w:val="35"/>
    <w:semiHidden/>
    <w:unhideWhenUsed/>
    <w:qFormat/>
    <w:rsid w:val="0047123B"/>
    <w:rPr>
      <w:b/>
      <w:bCs/>
      <w:color w:val="365F91" w:themeColor="accent1" w:themeShade="BF"/>
      <w:sz w:val="16"/>
      <w:szCs w:val="16"/>
    </w:rPr>
  </w:style>
  <w:style w:type="paragraph" w:styleId="Ttulo">
    <w:name w:val="Title"/>
    <w:basedOn w:val="Normal"/>
    <w:next w:val="Normal"/>
    <w:link w:val="TtuloCar"/>
    <w:uiPriority w:val="10"/>
    <w:qFormat/>
    <w:rsid w:val="0047123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47123B"/>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47123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7123B"/>
    <w:rPr>
      <w:caps/>
      <w:color w:val="595959" w:themeColor="text1" w:themeTint="A6"/>
      <w:spacing w:val="10"/>
      <w:sz w:val="21"/>
      <w:szCs w:val="21"/>
    </w:rPr>
  </w:style>
  <w:style w:type="character" w:styleId="Textoennegrita">
    <w:name w:val="Strong"/>
    <w:uiPriority w:val="22"/>
    <w:qFormat/>
    <w:rsid w:val="0047123B"/>
    <w:rPr>
      <w:b/>
      <w:bCs/>
    </w:rPr>
  </w:style>
  <w:style w:type="character" w:styleId="nfasis">
    <w:name w:val="Emphasis"/>
    <w:uiPriority w:val="20"/>
    <w:qFormat/>
    <w:rsid w:val="0047123B"/>
    <w:rPr>
      <w:caps/>
      <w:color w:val="243F60" w:themeColor="accent1" w:themeShade="7F"/>
      <w:spacing w:val="5"/>
    </w:rPr>
  </w:style>
  <w:style w:type="paragraph" w:styleId="Sinespaciado">
    <w:name w:val="No Spacing"/>
    <w:uiPriority w:val="1"/>
    <w:qFormat/>
    <w:rsid w:val="0047123B"/>
    <w:pPr>
      <w:spacing w:after="0" w:line="240" w:lineRule="auto"/>
    </w:pPr>
  </w:style>
  <w:style w:type="paragraph" w:styleId="Cita">
    <w:name w:val="Quote"/>
    <w:basedOn w:val="Normal"/>
    <w:next w:val="Normal"/>
    <w:link w:val="CitaCar"/>
    <w:uiPriority w:val="29"/>
    <w:qFormat/>
    <w:rsid w:val="0047123B"/>
    <w:rPr>
      <w:i/>
      <w:iCs/>
      <w:sz w:val="24"/>
      <w:szCs w:val="24"/>
    </w:rPr>
  </w:style>
  <w:style w:type="character" w:customStyle="1" w:styleId="CitaCar">
    <w:name w:val="Cita Car"/>
    <w:basedOn w:val="Fuentedeprrafopredeter"/>
    <w:link w:val="Cita"/>
    <w:uiPriority w:val="29"/>
    <w:rsid w:val="0047123B"/>
    <w:rPr>
      <w:i/>
      <w:iCs/>
      <w:sz w:val="24"/>
      <w:szCs w:val="24"/>
    </w:rPr>
  </w:style>
  <w:style w:type="paragraph" w:styleId="Citadestacada">
    <w:name w:val="Intense Quote"/>
    <w:basedOn w:val="Normal"/>
    <w:next w:val="Normal"/>
    <w:link w:val="CitadestacadaCar"/>
    <w:uiPriority w:val="30"/>
    <w:qFormat/>
    <w:rsid w:val="0047123B"/>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47123B"/>
    <w:rPr>
      <w:color w:val="4F81BD" w:themeColor="accent1"/>
      <w:sz w:val="24"/>
      <w:szCs w:val="24"/>
    </w:rPr>
  </w:style>
  <w:style w:type="character" w:styleId="nfasissutil">
    <w:name w:val="Subtle Emphasis"/>
    <w:uiPriority w:val="19"/>
    <w:qFormat/>
    <w:rsid w:val="0047123B"/>
    <w:rPr>
      <w:i/>
      <w:iCs/>
      <w:color w:val="243F60" w:themeColor="accent1" w:themeShade="7F"/>
    </w:rPr>
  </w:style>
  <w:style w:type="character" w:styleId="nfasisintenso">
    <w:name w:val="Intense Emphasis"/>
    <w:uiPriority w:val="21"/>
    <w:qFormat/>
    <w:rsid w:val="0047123B"/>
    <w:rPr>
      <w:b/>
      <w:bCs/>
      <w:caps/>
      <w:color w:val="243F60" w:themeColor="accent1" w:themeShade="7F"/>
      <w:spacing w:val="10"/>
    </w:rPr>
  </w:style>
  <w:style w:type="character" w:styleId="Referenciasutil">
    <w:name w:val="Subtle Reference"/>
    <w:uiPriority w:val="31"/>
    <w:qFormat/>
    <w:rsid w:val="0047123B"/>
    <w:rPr>
      <w:b/>
      <w:bCs/>
      <w:color w:val="4F81BD" w:themeColor="accent1"/>
    </w:rPr>
  </w:style>
  <w:style w:type="character" w:styleId="Referenciaintensa">
    <w:name w:val="Intense Reference"/>
    <w:uiPriority w:val="32"/>
    <w:qFormat/>
    <w:rsid w:val="0047123B"/>
    <w:rPr>
      <w:b/>
      <w:bCs/>
      <w:i/>
      <w:iCs/>
      <w:caps/>
      <w:color w:val="4F81BD" w:themeColor="accent1"/>
    </w:rPr>
  </w:style>
  <w:style w:type="character" w:styleId="Ttulodellibro">
    <w:name w:val="Book Title"/>
    <w:uiPriority w:val="33"/>
    <w:qFormat/>
    <w:rsid w:val="0047123B"/>
    <w:rPr>
      <w:b/>
      <w:bCs/>
      <w:i/>
      <w:iCs/>
      <w:spacing w:val="0"/>
    </w:rPr>
  </w:style>
  <w:style w:type="paragraph" w:styleId="TtuloTDC">
    <w:name w:val="TOC Heading"/>
    <w:basedOn w:val="Ttulo1"/>
    <w:next w:val="Normal"/>
    <w:uiPriority w:val="39"/>
    <w:semiHidden/>
    <w:unhideWhenUsed/>
    <w:qFormat/>
    <w:rsid w:val="0047123B"/>
    <w:pPr>
      <w:outlineLvl w:val="9"/>
    </w:pPr>
  </w:style>
  <w:style w:type="character" w:styleId="Hipervnculo">
    <w:name w:val="Hyperlink"/>
    <w:basedOn w:val="Fuentedeprrafopredeter"/>
    <w:uiPriority w:val="99"/>
    <w:unhideWhenUsed/>
    <w:rPr>
      <w:color w:val="0000FF" w:themeColor="hyperlink"/>
      <w:u w:val="single"/>
    </w:rPr>
  </w:style>
  <w:style w:type="paragraph" w:styleId="Prrafodelista">
    <w:name w:val="List Paragraph"/>
    <w:basedOn w:val="Normal"/>
    <w:uiPriority w:val="34"/>
    <w:qFormat/>
    <w:pPr>
      <w:ind w:left="720"/>
      <w:contextualSpacing/>
    </w:pPr>
  </w:style>
  <w:style w:type="paragraph" w:customStyle="1" w:styleId="paragraph">
    <w:name w:val="paragraph"/>
    <w:basedOn w:val="Normal"/>
    <w:rsid w:val="0054308A"/>
    <w:pPr>
      <w:spacing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54308A"/>
  </w:style>
  <w:style w:type="character" w:customStyle="1" w:styleId="eop">
    <w:name w:val="eop"/>
    <w:basedOn w:val="Fuentedeprrafopredeter"/>
    <w:rsid w:val="00543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122937">
      <w:bodyDiv w:val="1"/>
      <w:marLeft w:val="0"/>
      <w:marRight w:val="0"/>
      <w:marTop w:val="0"/>
      <w:marBottom w:val="0"/>
      <w:divBdr>
        <w:top w:val="none" w:sz="0" w:space="0" w:color="auto"/>
        <w:left w:val="none" w:sz="0" w:space="0" w:color="auto"/>
        <w:bottom w:val="none" w:sz="0" w:space="0" w:color="auto"/>
        <w:right w:val="none" w:sz="0" w:space="0" w:color="auto"/>
      </w:divBdr>
      <w:divsChild>
        <w:div w:id="920333507">
          <w:marLeft w:val="0"/>
          <w:marRight w:val="0"/>
          <w:marTop w:val="0"/>
          <w:marBottom w:val="0"/>
          <w:divBdr>
            <w:top w:val="none" w:sz="0" w:space="0" w:color="auto"/>
            <w:left w:val="none" w:sz="0" w:space="0" w:color="auto"/>
            <w:bottom w:val="none" w:sz="0" w:space="0" w:color="auto"/>
            <w:right w:val="none" w:sz="0" w:space="0" w:color="auto"/>
          </w:divBdr>
        </w:div>
        <w:div w:id="930160734">
          <w:marLeft w:val="0"/>
          <w:marRight w:val="0"/>
          <w:marTop w:val="0"/>
          <w:marBottom w:val="0"/>
          <w:divBdr>
            <w:top w:val="none" w:sz="0" w:space="0" w:color="auto"/>
            <w:left w:val="none" w:sz="0" w:space="0" w:color="auto"/>
            <w:bottom w:val="none" w:sz="0" w:space="0" w:color="auto"/>
            <w:right w:val="none" w:sz="0" w:space="0" w:color="auto"/>
          </w:divBdr>
        </w:div>
        <w:div w:id="1291983236">
          <w:marLeft w:val="0"/>
          <w:marRight w:val="0"/>
          <w:marTop w:val="0"/>
          <w:marBottom w:val="0"/>
          <w:divBdr>
            <w:top w:val="none" w:sz="0" w:space="0" w:color="auto"/>
            <w:left w:val="none" w:sz="0" w:space="0" w:color="auto"/>
            <w:bottom w:val="none" w:sz="0" w:space="0" w:color="auto"/>
            <w:right w:val="none" w:sz="0" w:space="0" w:color="auto"/>
          </w:divBdr>
        </w:div>
        <w:div w:id="1564834002">
          <w:marLeft w:val="0"/>
          <w:marRight w:val="0"/>
          <w:marTop w:val="0"/>
          <w:marBottom w:val="0"/>
          <w:divBdr>
            <w:top w:val="none" w:sz="0" w:space="0" w:color="auto"/>
            <w:left w:val="none" w:sz="0" w:space="0" w:color="auto"/>
            <w:bottom w:val="none" w:sz="0" w:space="0" w:color="auto"/>
            <w:right w:val="none" w:sz="0" w:space="0" w:color="auto"/>
          </w:divBdr>
        </w:div>
        <w:div w:id="1080181505">
          <w:marLeft w:val="0"/>
          <w:marRight w:val="0"/>
          <w:marTop w:val="0"/>
          <w:marBottom w:val="0"/>
          <w:divBdr>
            <w:top w:val="none" w:sz="0" w:space="0" w:color="auto"/>
            <w:left w:val="none" w:sz="0" w:space="0" w:color="auto"/>
            <w:bottom w:val="none" w:sz="0" w:space="0" w:color="auto"/>
            <w:right w:val="none" w:sz="0" w:space="0" w:color="auto"/>
          </w:divBdr>
        </w:div>
        <w:div w:id="339508521">
          <w:marLeft w:val="0"/>
          <w:marRight w:val="0"/>
          <w:marTop w:val="0"/>
          <w:marBottom w:val="0"/>
          <w:divBdr>
            <w:top w:val="none" w:sz="0" w:space="0" w:color="auto"/>
            <w:left w:val="none" w:sz="0" w:space="0" w:color="auto"/>
            <w:bottom w:val="none" w:sz="0" w:space="0" w:color="auto"/>
            <w:right w:val="none" w:sz="0" w:space="0" w:color="auto"/>
          </w:divBdr>
        </w:div>
        <w:div w:id="1233345803">
          <w:marLeft w:val="0"/>
          <w:marRight w:val="0"/>
          <w:marTop w:val="0"/>
          <w:marBottom w:val="0"/>
          <w:divBdr>
            <w:top w:val="none" w:sz="0" w:space="0" w:color="auto"/>
            <w:left w:val="none" w:sz="0" w:space="0" w:color="auto"/>
            <w:bottom w:val="none" w:sz="0" w:space="0" w:color="auto"/>
            <w:right w:val="none" w:sz="0" w:space="0" w:color="auto"/>
          </w:divBdr>
        </w:div>
        <w:div w:id="414786329">
          <w:marLeft w:val="0"/>
          <w:marRight w:val="0"/>
          <w:marTop w:val="0"/>
          <w:marBottom w:val="0"/>
          <w:divBdr>
            <w:top w:val="none" w:sz="0" w:space="0" w:color="auto"/>
            <w:left w:val="none" w:sz="0" w:space="0" w:color="auto"/>
            <w:bottom w:val="none" w:sz="0" w:space="0" w:color="auto"/>
            <w:right w:val="none" w:sz="0" w:space="0" w:color="auto"/>
          </w:divBdr>
        </w:div>
        <w:div w:id="381293596">
          <w:marLeft w:val="0"/>
          <w:marRight w:val="0"/>
          <w:marTop w:val="0"/>
          <w:marBottom w:val="0"/>
          <w:divBdr>
            <w:top w:val="none" w:sz="0" w:space="0" w:color="auto"/>
            <w:left w:val="none" w:sz="0" w:space="0" w:color="auto"/>
            <w:bottom w:val="none" w:sz="0" w:space="0" w:color="auto"/>
            <w:right w:val="none" w:sz="0" w:space="0" w:color="auto"/>
          </w:divBdr>
        </w:div>
        <w:div w:id="48189578">
          <w:marLeft w:val="0"/>
          <w:marRight w:val="0"/>
          <w:marTop w:val="0"/>
          <w:marBottom w:val="0"/>
          <w:divBdr>
            <w:top w:val="none" w:sz="0" w:space="0" w:color="auto"/>
            <w:left w:val="none" w:sz="0" w:space="0" w:color="auto"/>
            <w:bottom w:val="none" w:sz="0" w:space="0" w:color="auto"/>
            <w:right w:val="none" w:sz="0" w:space="0" w:color="auto"/>
          </w:divBdr>
        </w:div>
        <w:div w:id="1369648395">
          <w:marLeft w:val="0"/>
          <w:marRight w:val="0"/>
          <w:marTop w:val="0"/>
          <w:marBottom w:val="0"/>
          <w:divBdr>
            <w:top w:val="none" w:sz="0" w:space="0" w:color="auto"/>
            <w:left w:val="none" w:sz="0" w:space="0" w:color="auto"/>
            <w:bottom w:val="none" w:sz="0" w:space="0" w:color="auto"/>
            <w:right w:val="none" w:sz="0" w:space="0" w:color="auto"/>
          </w:divBdr>
        </w:div>
        <w:div w:id="560022685">
          <w:marLeft w:val="0"/>
          <w:marRight w:val="0"/>
          <w:marTop w:val="0"/>
          <w:marBottom w:val="0"/>
          <w:divBdr>
            <w:top w:val="none" w:sz="0" w:space="0" w:color="auto"/>
            <w:left w:val="none" w:sz="0" w:space="0" w:color="auto"/>
            <w:bottom w:val="none" w:sz="0" w:space="0" w:color="auto"/>
            <w:right w:val="none" w:sz="0" w:space="0" w:color="auto"/>
          </w:divBdr>
        </w:div>
        <w:div w:id="1174224312">
          <w:marLeft w:val="0"/>
          <w:marRight w:val="0"/>
          <w:marTop w:val="0"/>
          <w:marBottom w:val="0"/>
          <w:divBdr>
            <w:top w:val="none" w:sz="0" w:space="0" w:color="auto"/>
            <w:left w:val="none" w:sz="0" w:space="0" w:color="auto"/>
            <w:bottom w:val="none" w:sz="0" w:space="0" w:color="auto"/>
            <w:right w:val="none" w:sz="0" w:space="0" w:color="auto"/>
          </w:divBdr>
        </w:div>
        <w:div w:id="123315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cundinamarca.edu.co/documents/varios/2019/medit-1.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2F80AD52D3A554D985264915B7489D0" ma:contentTypeVersion="6" ma:contentTypeDescription="Crear nuevo documento." ma:contentTypeScope="" ma:versionID="49d8e2c549e9eef224bd8080b21031b5">
  <xsd:schema xmlns:xsd="http://www.w3.org/2001/XMLSchema" xmlns:xs="http://www.w3.org/2001/XMLSchema" xmlns:p="http://schemas.microsoft.com/office/2006/metadata/properties" xmlns:ns2="17e3c0fb-376b-4449-86d2-459605622771" targetNamespace="http://schemas.microsoft.com/office/2006/metadata/properties" ma:root="true" ma:fieldsID="50825f10af56ccf04374748c1d8c9ca0" ns2:_="">
    <xsd:import namespace="17e3c0fb-376b-4449-86d2-4596056227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3c0fb-376b-4449-86d2-459605622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04006E-48A2-4FAE-B38A-4A52608B81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4454F0-6F26-4FC2-87D9-1A91E64A9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3c0fb-376b-4449-86d2-459605622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02FD05-0F90-44A8-AA8F-2F8F839B93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782</Words>
  <Characters>4303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 SP1 2012</dc:creator>
  <cp:lastModifiedBy>Andres Felipe Arévalo Moreno</cp:lastModifiedBy>
  <cp:revision>30</cp:revision>
  <cp:lastPrinted>2020-08-21T19:21:00Z</cp:lastPrinted>
  <dcterms:created xsi:type="dcterms:W3CDTF">2020-08-21T19:24:00Z</dcterms:created>
  <dcterms:modified xsi:type="dcterms:W3CDTF">2020-09-10T22:03:00Z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0x01010032F80AD52D3A554D985264915B7489D0</vt:lpwstr>
  </property>
</Properties>
</file>