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C1915"/>
          <w:sz w:val="36"/>
          <w:szCs w:val="36"/>
        </w:rPr>
        <w:t xml:space="preserve">BITÁCORA DE INVESTIGACIÓN EMPRESARIAL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4F47"/>
          <w:sz w:val="26"/>
          <w:szCs w:val="26"/>
        </w:rPr>
        <w:t xml:space="preserve">Empresas Públicas de Medellín E.S.P. (EPM)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Documento vivo: se regenera cada vez que se agrega un hallazgo, se corrige una sección o se cita una fuente. La fecha de esta versión aparece en el pie de página.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1. Identificación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0"/>
      </w:tblGrid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Equipo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Coordinación y redacción del Word; Misión, visión y valores; Organigrama y manual de funciones; Normatividad legal y ambiental; Partes interesadas y bitácora de fuentes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Empresa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Empresas Públicas de Medellín E.S.P. (EPM)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NIT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890.904.996-1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Hallazgos en bitácora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shd w:fill="F3EE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b/>
                <w:bCs/>
                <w:color w:val="1F4F47"/>
                <w:sz w:val="20"/>
                <w:szCs w:val="20"/>
              </w:rPr>
              <w:t xml:space="preserve">Secciones validadas</w:t>
            </w:r>
          </w:p>
        </w:tc>
        <w:tc>
          <w:tcPr>
            <w:tcW w:type="dxa" w:w="6520"/>
            <w:tcBorders>
              <w:top w:val="single" w:color="E0D6C6" w:sz="4"/>
              <w:left w:val="single" w:color="E0D6C6" w:sz="4"/>
              <w:bottom w:val="single" w:color="E0D6C6" w:sz="4"/>
              <w:right w:val="single" w:color="E0D6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line="276"/>
            </w:pPr>
            <w:r>
              <w:rPr>
                <w:rFonts w:ascii="Calibri" w:cs="Calibri" w:eastAsia="Calibri" w:hAnsi="Calibri"/>
                <w:color w:val="1C1915"/>
                <w:sz w:val="20"/>
                <w:szCs w:val="20"/>
              </w:rPr>
              <w:t xml:space="preserve">9 / 9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2. Cómo se actualiza este Word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Esta bitácora no es un archivo estático. Se registran hallazgos con fecha, autor y fuente. Al descargar de nuevo, el documento se reconstruye con el estado actual: portada, secciones, organigrama, bitácora cronológica y bibliografía.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Regla de trabajo: cada dato nuevo entra primero como hallazgo (con URL). Después se incorpora al cuerpo de la sección. Quien lea el Word ve el resultado y el rastro de investigación.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3. Selección de la empresa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Se eligió EPM porque el portal de transparencia (Ley 1712) publica, en un solo índice, misión/visión/funciones, organigrama, procesos y grupos de interés. Un profesor puede verificar cada ítem con un clic.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Criterio. El tablero pide misión, visión, valores, organigrama, normatividad legal y ambiental, partes interesadas y manual de funciones/procedimientos. El filtro no es el sector: es que cada dato tenga URL o PDF oficial, vigente y etiquetado.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Por qué EPM es la más fácil de auditar.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Un solo índice legal. El portal de Transparencia de epm.com.co sigue la Ley 1712 de 2014 y la Resolución 1519 de 2020. El numeral 1.1 se llama literalmente “Misión, visión, funciones y deberes”; el 1.2, “Estructura orgánica - Organigrama”; el 1.3, “Mapas y cartas descriptivas de los procesos”. Eso es el encargo, con los mismos nombres.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Documentos descargables, no capturas. Estructura administrativa vigente (PDF mayo 2025, actualizado a febrero 2026 en el portal). Direccionamiento estratégico con propósito, misión y valores citados. Política ambiental aprobada por Junta. Código de ética y Manual de conducta empresarial en PDF.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Persona jurídica inequívoca. Empresas Públicas de Medellín E.S.P., NIT 890.904.996-1, domicilio Cra. 58 No. 42-125, Medellín. 100 % pública (Distrito de Medellín). Creada en 1955. Gerencia y Junta están en el organigrama oficial.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Empresas descartadas, con el mismo criterio de auditoría (no de sector):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ETB. Tiene reportes y SIG, pero la misión/visión clásicas ya no están etiquetadas en portada y el organigrama hay que reconstruirlo desde el reporte. Más fricción para el auditor.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Claro / Comcel. Informe de sostenibilidad con misión y valores; no publica organigrama ni manual de funciones. El profesor no puede verificar esos dos bloques.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Nutresa. Misión y visión excelentes y etiquetadas. Al ser privada, no hay organigrama ni manual de cargos públicos. Falla el ítem más difícil del tablero.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Ecopetrol. Acervo enorme, pero “visión estratégica” sustituye la misión clásica y el portal es más denso. EPM gana en claridad del índice.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Conclusión. EPM no se eligió por ser de energía o de agua. Se eligió porque un evaluador abre transparencia.epm / quienes-somos y encuentra cada casilla del tablero con fuente primaria.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NIT 890.904.996-1, verificada en avisos de privacidad y certificados éticos oficiales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Portal Ley 1712: 1.1 misión/visión/funciones · 1.2 organigrama · 1.3 procesos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PDF de estructura administrativa mayo 2025, vigente en el portal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Descartadas ETB, Claro, Nutresa y Ecopetrol por fricción de auditoría, no por sector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Criterio corregido: auditoría, no sector TIC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El tablero no exige una empresa de tecnología. Exige fuentes oficiales para los ocho bloques. Se reevaluaron ETB, Claro, Nutresa, Ecopetrol y EPM. EPM gana porque el portal de Transparencia (Ley 1712) nombra en el índice exactamente misión/visión/funciones, organigrama y procesos.</w:t>
      </w:r>
    </w:p>
    <w:p>
      <w:pPr>
        <w:spacing w:after="80"/>
      </w:pPr>
      <w:hyperlink w:history="1" r:id="rIdgjz4qrf2riqwg2tyvnif3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Portal de Transparencia EPM — https://www.epm.com.co/institucional/transparencia-y-acceso-a-la-informacionpublica/</w:t>
        </w:r>
      </w:hyperlink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Identidad jurídica confirmada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Empresas Públicas de Medellín E.S.P., NIT 890.904.996-1, Cra. 58 No. 42-125, Medellín. Empresa industrial y comercial del Estado, 100 % del Distrito de Medellín, fundada en 1955.</w:t>
      </w:r>
    </w:p>
    <w:p>
      <w:pPr>
        <w:spacing w:after="80"/>
      </w:pPr>
      <w:hyperlink w:history="1" r:id="rIdohzrqp9u9x-mjf4yy-4in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Aviso de privacidad EPM + Quiénes somos — https://www.epm.com.co/clientesyusuarios/aviso-de-privacidad-y-politica-de-proteccion-de-datos-personales/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4. Misión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Misión oficial en el Direccionamiento estratégico de EPM, página institucional, no en un trabajo de Scribd.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Texto oficial (Direccionamiento estratégico, epm.com.co):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“Con servicios públicos eficientes y de calidad para todos, inspirados y guiados por nuestros clientes y usuarios, promovemos el desarrollo humano sostenible.”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La misma página aclara el alcance: el Grupo EPM entiende los servicios públicos como esenciales para el bienestar, incluyendo soluciones de economía circular, transición energética y territorios inteligentes. Presta esos servicios cumpliendo la normatividad vigente y sus estatutos.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 para auditar. https://www.epm.com.co/institucional/sobre-epm/quienes-somos/direccionamiento-estrategico/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portal de Transparencia, numeral 1.1, agrupa “Misión, visión, funciones y deberes”. Si el profesor pide el expediente de transparencia, se entrega ese índice más la página de direccionamiento.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 usar. Misiones antiguas de Scribd o Prezi (“generar bienestar mediante energía, agua, aseo y TIC”) sin URL viva de epm.com.co.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Cita textual en Direccionamiento estratégico de EPM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Contraste con Transparencia 1.1 (misión, visión, funciones y deberes)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Descartar versiones de repositorios estudiantiles sin fuente viva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Misión textual en Direccionamiento estratégico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“Con servicios públicos eficientes y de calidad para todos, inspirados y guiados por nuestros clientes y usuarios, promovemos el desarrollo humano sostenible.” Fuente viva en epm.com.co, no en Scribd.</w:t>
      </w:r>
    </w:p>
    <w:p>
      <w:pPr>
        <w:spacing w:after="80"/>
      </w:pPr>
      <w:hyperlink w:history="1" r:id="rIdwdyinugybxfkob2qywsbx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Direccionamiento estratégico EPM — https://www.epm.com.co/institucional/sobre-epm/quienes-somos/direccionamiento-estrategico/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5. Visión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EPM etiquetó como Propósito el norte de largo plazo. Se cita textual y se deja constancia de que el portal de transparencia sigue hablando de “visión”.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Propósito del Grupo EPM (Direccionamiento estratégico, texto vigente):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“Contribuimos a la armonía de la vida para un mundo mejor.”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La misma página lo ancla al Pacto Mundial (Arquitectura para un mundo mejor), a los ODS 2030 y a un equilibrio entre objetivos de negocio y desarrollo humano sostenible.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Cómo presentarlo en el Word. EPM ya no usa un recuadro clásico titulado “Visión 20XX”. El propósito cumple esa función: es la declaración de largo plazo que orienta el direccionamiento. El portal de Transparencia, igual, conserva el rótulo “misión y visión” en el 1.1. Eso se explica en una nota metodológica: no se inventa una visión, se cita el propósito oficial y se muestra dónde el Estado le pide aún el par misión/visión.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Complemento de direccionamiento. “Busca orientar la gestión corporativa y competitiva del grupo empresarial hacia el logro de sus proyecciones de largo, mediano y corto plazo y su posicionamiento en el sector.”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Fuente: la misma URL de direccionamiento estratégico. Un clic, dos declaraciones (misión + propósito). Eso es auditable.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Propósito oficial: contribuir a la armonía de la vida para un mundo mejor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1.1 de Transparencia sigue pidiendo “visión”: se documenta el equivalente vigente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Misma URL que la misión: un auditor no tiene que cazar PDFs sueltos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El propósito oficial cumple el rol de visión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“Contribuimos a la armonía de la vida para un mundo mejor.” Transparencia 1.1 sigue pidiendo “visión”; EPM publicó propósito. Se documenta el equivalente, no se fabrica un recuadro.</w:t>
      </w:r>
    </w:p>
    <w:p>
      <w:pPr>
        <w:spacing w:after="80"/>
      </w:pPr>
      <w:hyperlink w:history="1" r:id="rIdacguebfpxbzcznl9n_23e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Direccionamiento estratégico EPM — https://www.epm.com.co/institucional/sobre-epm/quienes-somos/direccionamiento-estrategico/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6. Valores corporativos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Cuatro valores en una sola frase institucional, cada uno definido en el Direccionamiento estratégico.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Frase institucional: “Servimos con responsabilidad, transparencia y calidez.”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Definiciones oficiales (Direccionamiento estratégico):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Servimos. El Grupo EPM basa su gestión en una actitud de servicio, enfocándose en identificar y satisfacer las necesidades de la sociedad para mejorar la vida de las personas.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Responsabilidad. Los colaboradores de EPM gestionan recursos con conciencia social, económica y ambiental, considerando su impacto presente y futuro.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Transparencia. La claridad y honestidad en acciones y comunicaciones fortalecen la confianza y garantizan información adecuada.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Calidez. La empatía, el respeto y la amabilidad guían la interacción con la sociedad, asegurando un trato accesible e inclusivo sin discriminación ni prejuicios.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Soporte ético, también en PDF: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Código de ética de EPM.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Manual de conducta empresarial del Grupo EPM.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En el Word: tabla de cuatro filas (valor / definición / fuente). El profesor replica la tabla abriendo la misma página.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Servimos, Responsabilidad, Transparencia y Calidez, con definiciones oficiales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Respaldo en Código de ética y Manual de conducta (PDF en gobierno corporativo)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Valores con definición: servimos, responsabilidad, transparencia, calidez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Frase institucional “Servimos con responsabilidad, transparencia y calidez”, cada término definido en la misma página de direccionamiento. Código de ética y Manual de conducta en PDF de gobierno corporativo.</w:t>
      </w:r>
    </w:p>
    <w:p>
      <w:pPr>
        <w:spacing w:after="80"/>
      </w:pPr>
      <w:hyperlink w:history="1" r:id="rIdvmqtft7njlo_b8f9kigkf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Direccionamiento estratégico EPM — https://www.epm.com.co/institucional/sobre-epm/quienes-somos/direccionamiento-estrategico/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7. Organigrama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PDF de estructura administrativa mayo 2025, colgado en Quiénes somos y en Transparencia 1.2.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Fuente primaria. “Estructura administrativa EPM — mayo 2025”, PDF en: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https://www.epm.com.co/content/dam/epm/institucional/sobre-epm/quiénes-somos/estructura-administrativa/estructura-administrativa-epm-mayo-2025.pdf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portal de Transparencia 1.2 (“Estructura orgánica - Organigrama”) apunta a la estructura vigente (publicación de 2 de febrero de 2026).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Lectura del PDF (gobierno + alta dirección)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Dueño: Distrito de Medellín, 100 %. El Alcalde preside la Junta Directiva.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Junta Directiva. Órgano de dirección. En ella tienen voz el Gerente General y el Secretario General.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Líder del Grupo EPM: John Alberto Maya Salazar.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Gerencia General (en propiedad, según el mismo PDF): Juan Carlos Castro Padilla.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Vicepresidencias corporativas visibles en el organigrama de mayo 2025: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Estrategia (sostenibilidad y desempeño, PMO, innovación)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Experiencia Usuario-Cliente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Negocios Energía (generación, transmisión y distribución)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Negocios Agua y Saneamiento (acueducto, residuales, residuos sólidos)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Regulación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Finanzas y Riesgos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Auditoría Corporativa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Suministros y Alianzas Estratégicas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Reputación y Relaciones Corporativas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Talento Humano y Arquitectura Empresarial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– Gobierno Corporativo y Secretaría General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Filiales del Grupo (energía y aguas, entre otras): CHEC, CENS, ESSA, EDEQ, Aguas Nacionales, Aguas Regionales, Emvarias. El detalle de cada filial tiene su propio organigrama; para este trabajo basta el de EPM matriz más la mención del grupo.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Nota de auditoría. Si hay diferencia de cargo entre noticias (“Maya, gerente general”) y el PDF (“Líder Grupo EPM” / “Gerente General en propiedad”), se cita el PDF. Eso es precisamente auditar.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PDF oficial mayo 2025 + Transparencia 1.2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Dueño 100 % Distrito de Medellín; Junta presidida por el Alcalde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Vicepresidencias de energía, agua, finanzas, talento, auditoría y gobierno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PDF de estructura administrativa mayo 2025 localizado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Organigrama oficial: Distrito dueño 100 %, Junta (Alcalde preside), Líder Grupo EPM John Alberto Maya Salazar, vicepresidencias de energía, agua, finanzas, talento, auditoría y gobierno. Transparencia 1.2 remite a la estructura vigente.</w:t>
      </w:r>
    </w:p>
    <w:p>
      <w:pPr>
        <w:spacing w:after="80"/>
      </w:pPr>
      <w:hyperlink w:history="1" r:id="rIdbrpoiixzl7vueqmojivps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Estructura administrativa EPM mayo 2025 (PDF) — https://www.epm.com.co/content/dam/epm/institucional/sobre-epm/quiénes-somos/estructura-administrativa/estructura-administrativa-epm-mayo-2025.pdf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8. Normatividad legal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Régimen de servicios públicos + empresa industrial y comercial del Estado + transparencia. Vigilancia SSPD, CREG y ANLA, entre otras.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Naturaleza jurídica. Empresa industrial y comercial del Estado del orden distrital/municipal, 100 % pública, prestadora de servicios públicos domiciliarios.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Normas estructurales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Acuerdo del Concejo de Medellín que crea EPM (1955) y estatutos posteriores.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142 de 1994 — régimen de servicios públicos domiciliarios.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143 de 1994 — régimen eléctrico, en lo aplicable a generación, transmisión y distribución.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Código de Comercio y normas de empresas industriales y comerciales del Estado, en lo pertinente.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1712 de 2014 y Resolución MinTIC 1519 de 2020 — transparencia y acceso a la información (el portal que estamos usando).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1581 de 2012 — protección de datos personales (aviso de privacidad de EPM cita el NIT 890.904.996-1).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1474 de 2011 y normas SARLAFT / anticorrupción. EPM publica certificado SARLAFT y certificado de ética y cumplimiento.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Reguladores y control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Superintendencia de Servicios Públicos Domiciliarios (SSPD).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Comisión de Regulación de Energía y Gas (CREG).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Comisión de Regulación de Agua Potable y Saneamiento Básico (CRA).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ANLA y autoridades ambientales regionales (impacto de generación e infraestructura).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Contraloría General de Medellín y demás entes de control del Distrito.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Junta Directiva y Alcalde como presidente (control de propietario).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Cómo citar. Norma + artículo o entidad + obligación concreta para EPM + URL del portal o de Función Pública. No listar códigos que no le apliquen.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142/1994 y Ley 143/1994 — servicios públicos y sector eléctrico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1712/2014 — el portal de transparencia es la evidencia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SSPD, CREG, CRA, ANLA, Contraloría de Medellín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Mapa legal: Ley 142, Ley 143, Ley 1712 y reguladores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EPM se rige como EICE prestadora de servicios públicos. SSPD, CREG, CRA, ANLA y Contraloría de Medellín. El propio portal de transparencia es prueba de la Ley 1712.</w:t>
      </w:r>
    </w:p>
    <w:p>
      <w:pPr>
        <w:spacing w:after="80"/>
      </w:pPr>
      <w:hyperlink w:history="1" r:id="rIdh28o7mamq7-0zah7snhkz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Ley 142 de 1994 + portal de Transparencia EPM — https://www.funcionpublica.gov.co/eva/gestornormativo/norma.php?i=2752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9. Normatividad ambiental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Política Ambiental del Grupo EPM, aprobada por Junta el 7 de julio de 2008 (Acta 1489), vigente y publicada. Más Ley 99 y Decreto 1076.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Política Ambiental del Grupo EPM (texto oficial, epm.com.co — Gestión ambiental y social):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“El Grupo Empresarial EPM, como prestador de servicios públicos relacionados con energía, agua potable, saneamiento básico y telecomunicaciones, es consciente de su interdependencia con el ambiente, por lo tanto, debe realizar una gestión ambiental integral de manera proactiva, con criterios de competitividad empresarial y sostenibilidad ambiental, económica y social.”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Lineamientos a los que se compromete: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Velar por el cumplimiento de la legislación ambiental y los compromisos voluntarios.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Gestión ambiental integral con enfoque preventivo y uso racional de recursos.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Mejorar continuamente el desempeño ambiental, en el marco de lo tecnológico y económico.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Promover la cultura ambiental de los grupos de interés pertinentes.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Comunicación transparente de la gestión ambiental y participación de los grupos de interés.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Aprobación: Junta Directiva, 7 de julio de 2008, Acta 1489.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Marco legal ambiental (aplicable, no exhaustivo)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99 de 1993 — Sistema Nacional Ambiental.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Decreto 1076 de 2015 — DUR del sector ambiente.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Licencias ambientales de generación (ANLA) y de infraestructura de redes.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Normas de vertimientos, residuos y cambio climático según cada negocio (energía, agua, aseo).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Evidencia de gestión. Informe de sostenibilidad del Grupo EPM (sostenibilidadgrupoepm.com.co), política ambiental en la web institucional, programas de fomento forestal y relacionamiento con comunidades étnicas listados en Transparencia (sección 8).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Para el Word: tres columnas — Norma o política / Obligación / Dónde se verifica (URL).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Política Ambiental de Junta (Acta 1489 de 2008), texto vigente en la web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Ley 99/1993 y Decreto 1076/2015 + licencias ANLA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Informe de sostenibilidad del Grupo como evidencia periódica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Política Ambiental de Junta, Acta 1489 de 2008, texto vigente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Cinco lineamientos publicados: cumplimiento legal, gestión preventiva, mejora continua, cultura ambiental y comunicación con grupos de interés. Aprobada por Junta. Complemento: Ley 99/1993 y Decreto 1076/2015.</w:t>
      </w:r>
    </w:p>
    <w:p>
      <w:pPr>
        <w:spacing w:after="80"/>
      </w:pPr>
      <w:hyperlink w:history="1" r:id="rIdadb78hxkqnmqqnjdpbkux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Gestión ambiental y social EPM — https://www.epm.com.co/institucional/sostenibilidad-1/gestion-ambiental-y-social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10. Partes interesadas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El enfoque de sostenibilidad de EPM se define como generación de valor para grupos de interés, empresas y territorios. El portal de Transparencia tiene un capítulo entero (8) para esos grupos.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Definición operativa. El enfoque de sostenibilidad del Grupo EPM “orienta la generación de valor para sus grupos de interés, sus empresas y los territorios donde tiene presencia” y es base del direccionamiento estratégico.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Grupos que EPM reconoce de forma recurrente (sostenibilidad, ética, filiales y Transparencia 8):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Clientes y usuarios — el direccionamiento los pone al centro (“inspirados y guiados por nuestros clientes y usuarios”).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Comunidad y territorios — fomento forestal, alianzas para el desarrollo, guía de relacionamiento con comunidades étnicas.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Gente EPM (colaboradores) — talento humano, código de ética, línea ética 01 8000 522 955.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Proveedores y contratistas — manual de conducta empresarial, calendario de actividades para proveedores.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Estado y entes de control — SSPD, CREG, CRA, ANLA, Contraloría, Ministerio.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Propietario / Distrito de Medellín — Alcalde como presidente de Junta.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Inversionistas y sector financiero — filiales y mercado de capitales del grupo.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Gremios y aliados — Transparencia 1.7, listado de agremiaciones.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Medios y opinión pública — VP de Reputación y Relaciones Corporativas.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Niños, mujeres, comunidades indígenas y emprendedores — ítems 8.1 a 8.5 del portal de Transparencia.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En el Word: tabla Grupo | Qué espera | Compromiso o canal de EPM | Fuente (URL). El capítulo 8 del portal es el atajo de auditoría.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Sostenibilidad definida como valor para grupos de interés y territorios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Transparencia capítulo 8: comunidad, mujeres, etnias, emprendedores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Línea ética nacional 01 8000 522 955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Grupos de interés en sostenibilidad y en Transparencia capítulo 8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Clientes, comunidad, colaboradores, proveedores, Estado, propietario, inversionistas, gremios, medios y públicos diferenciales (niños, mujeres, etnias, emprendedores). Línea ética 01 8000 522 955.</w:t>
      </w:r>
    </w:p>
    <w:p>
      <w:pPr>
        <w:spacing w:after="80"/>
      </w:pPr>
      <w:hyperlink w:history="1" r:id="rIdd0nghbrzen_zlgddszze4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Transparencia EPM — grupos de interés — https://www.epm.com.co/institucional/transparencia-y-acceso-a-la-informacionpublica/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11. Manual de funciones y procedimientos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Estado: Validado  ·  Transparencia 1.1 (funciones y deberes) y 1.3 / 1.9 (mapas y cartas descriptivas de procesos). Eso es el manual público, y es verificable.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Dónde está, con los nombres que usa la ley.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Transparencia 1.1 — “Misión, visión, funciones y deberes.” Es el paquete que la Ley 1712 obliga a publicar. Aquí vive el equivalente al manual de funciones de la alta estructura.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Transparencia 1.3 — “Mapas y cartas descriptivas de los procesos.” “Conoce los procesos y procedimientos al interior de EPM.”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Transparencia 1.9 — procedimientos para tomar decisiones en las diferentes áreas (remite a los mismos procesos).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Estructura administrativa PDF (mayo 2025) — desagrega vicepresidencias, direcciones corporativas y unidades. Cada caja del organigrama es un paquete de funciones.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Gobierno corporativo — el Gerente General tiene a cargo “la administración de EPM, su representación y la gestión de sus negocios”. La Junta combina dirección, control y transparencia.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Código de ética y Manual de conducta empresarial (PDF) — deberes de comportamiento, no de cargo, pero sí de procedimiento ético.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Cómo escribirlo sin fingir. No se obtuvo el manual de funciones de cada técnico (eso es gestión humana interna). Sí se entrega: (a) el índice de Transparencia 1.1 y 1.3, (b) el PDF de estructura con las vicepresidencias, (c) las funciones de Gerente y Junta en gobierno corporativo. Un auditor abre esas tres URLs y cierra el ítem.</w:t>
      </w:r>
    </w:p>
    <w:p>
      <w:pPr>
        <w:spacing w:after="12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Eso es más auditable que un “manual” reconstruido de un SIG privado.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Síntesis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Funciones y deberes en Transparencia 1.1 — obligación legal, no un favor de la empresa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Procesos y procedimientos en Transparencia 1.3 y 1.9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Estructura administrativa PDF = mapa de cargos de alta dirección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Hallazgos de bitácora en esta sección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0"/>
          <w:szCs w:val="20"/>
        </w:rPr>
        <w:t xml:space="preserve">23 de agosto de 2026 — Funciones y procesos están en Transparencia 1.1 y 1.3 (Equipo)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No se finge un manual de cada cargo. Se citan funciones y deberes (1.1), mapas de proceso (1.3/1.9) y el PDF de estructura. Eso es lo que la ley obliga a publicar y lo que un auditor puede abrir.</w:t>
      </w:r>
    </w:p>
    <w:p>
      <w:pPr>
        <w:spacing w:after="80"/>
      </w:pPr>
      <w:hyperlink w:history="1" r:id="rIdvmfq0cxxqylv7mcssz_tb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Transparencia EPM 1.1 y 1.3 — https://www.epm.com.co/institucional/transparencia-y-acceso-a-la-informacionpublica/</w:t>
        </w:r>
      </w:hyperlink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12. Bitácora cronológica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Registro de investigación en orden de fecha. Cada entrada deja rastro de qué se buscó, qué se encontró y en qué fuente.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1. 23 de agosto de 2026  ·  Empresa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Criterio corregido: auditoría, no sector TIC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El tablero no exige una empresa de tecnología. Exige fuentes oficiales para los ocho bloques. Se reevaluaron ETB, Claro, Nutresa, Ecopetrol y EPM. EPM gana porque el portal de Transparencia (Ley 1712) nombra en el índice exactamente misión/visión/funciones, organigrama y procesos.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Portal de Transparencia EPM — https://www.epm.com.co/institucional/transparencia-y-acceso-a-la-informacionpublica/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2. 23 de agosto de 2026  ·  Empresa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Identidad jurídica confirmada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Empresas Públicas de Medellín E.S.P., NIT 890.904.996-1, Cra. 58 No. 42-125, Medellín. Empresa industrial y comercial del Estado, 100 % del Distrito de Medellín, fundada en 1955.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Aviso de privacidad EPM + Quiénes somos — https://www.epm.com.co/clientesyusuarios/aviso-de-privacidad-y-politica-de-proteccion-de-datos-personales/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3. 23 de agosto de 2026  ·  Misión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Misión textual en Direccionamiento estratégico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“Con servicios públicos eficientes y de calidad para todos, inspirados y guiados por nuestros clientes y usuarios, promovemos el desarrollo humano sostenible.” Fuente viva en epm.com.co, no en Scribd.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Direccionamiento estratégico EPM — https://www.epm.com.co/institucional/sobre-epm/quienes-somos/direccionamiento-estrategico/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4. 23 de agosto de 2026  ·  Visión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El propósito oficial cumple el rol de visión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“Contribuimos a la armonía de la vida para un mundo mejor.” Transparencia 1.1 sigue pidiendo “visión”; EPM publicó propósito. Se documenta el equivalente, no se fabrica un recuadro.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Direccionamiento estratégico EPM — https://www.epm.com.co/institucional/sobre-epm/quienes-somos/direccionamiento-estrategico/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5. 23 de agosto de 2026  ·  Valores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Valores con definición: servimos, responsabilidad, transparencia, calidez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Frase institucional “Servimos con responsabilidad, transparencia y calidez”, cada término definido en la misma página de direccionamiento. Código de ética y Manual de conducta en PDF de gobierno corporativo.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Direccionamiento estratégico EPM — https://www.epm.com.co/institucional/sobre-epm/quienes-somos/direccionamiento-estrategico/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6. 23 de agosto de 2026  ·  Organigrama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PDF de estructura administrativa mayo 2025 localizado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Organigrama oficial: Distrito dueño 100 %, Junta (Alcalde preside), Líder Grupo EPM John Alberto Maya Salazar, vicepresidencias de energía, agua, finanzas, talento, auditoría y gobierno. Transparencia 1.2 remite a la estructura vigente.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Estructura administrativa EPM mayo 2025 (PDF) — https://www.epm.com.co/content/dam/epm/institucional/sobre-epm/quiénes-somos/estructura-administrativa/estructura-administrativa-epm-mayo-2025.pdf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7. 23 de agosto de 2026  ·  Legal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Mapa legal: Ley 142, Ley 143, Ley 1712 y reguladores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EPM se rige como EICE prestadora de servicios públicos. SSPD, CREG, CRA, ANLA y Contraloría de Medellín. El propio portal de transparencia es prueba de la Ley 1712.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(Norma o ley): Ley 142 de 1994 + portal de Transparencia EPM — https://www.funcionpublica.gov.co/eva/gestornormativo/norma.php?i=2752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8. 23 de agosto de 2026  ·  Ambiental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Política Ambiental de Junta, Acta 1489 de 2008, texto vigente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Cinco lineamientos publicados: cumplimiento legal, gestión preventiva, mejora continua, cultura ambiental y comunicación con grupos de interés. Aprobada por Junta. Complemento: Ley 99/1993 y Decreto 1076/2015.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Gestión ambiental y social EPM — https://www.epm.com.co/institucional/sostenibilidad-1/gestion-ambiental-y-social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9. 23 de agosto de 2026  ·  Partes interesadas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Grupos de interés en sostenibilidad y en Transparencia capítulo 8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Clientes, comunidad, colaboradores, proveedores, Estado, propietario, inversionistas, gremios, medios y públicos diferenciales (niños, mujeres, etnias, emprendedores). Línea ética 01 8000 522 955.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Transparencia EPM — grupos de interés — https://www.epm.com.co/institucional/transparencia-y-acceso-a-la-informacionpublica/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4F47"/>
          <w:sz w:val="22"/>
          <w:szCs w:val="22"/>
        </w:rPr>
        <w:t xml:space="preserve">10. 23 de agosto de 2026  ·  Manual  ·  Equipo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C1915"/>
          <w:sz w:val="22"/>
          <w:szCs w:val="22"/>
        </w:rPr>
        <w:t xml:space="preserve">Funciones y procesos están en Transparencia 1.1 y 1.3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2"/>
          <w:szCs w:val="22"/>
        </w:rPr>
        <w:t xml:space="preserve">No se finge un manual de cada cargo. Se citan funciones y deberes (1.1), mapas de proceso (1.3/1.9) y el PDF de estructura. Eso es lo que la ley obliga a publicar y lo que un auditor puede abrir.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(Sitio / documento oficial): Transparencia EPM 1.1 y 1.3 — https://www.epm.com.co/institucional/transparencia-y-acceso-a-la-informacionpublica/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F47"/>
          <w:sz w:val="32"/>
          <w:szCs w:val="32"/>
        </w:rPr>
        <w:t xml:space="preserve">13. Fuentes consultadas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1. EPM — Direccionamiento estratégico (misión, propósito, valores). Sitio / documento oficial. Consultado el 23 de agosto de 2026.</w:t>
      </w:r>
    </w:p>
    <w:p>
      <w:pPr>
        <w:spacing w:after="80"/>
      </w:pPr>
      <w:hyperlink w:history="1" r:id="rIdnkadmqa_u6qt15hphydye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https://www.epm.com.co/institucional/sobre-epm/quienes-somos/direccionamiento-estrategico/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Fuente madre de misión, propósito y valores con definiciones.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2. EPM — Transparencia y acceso a la información pública (Ley 1712). Sitio / documento oficial. Consultado el 23 de agosto de 2026.</w:t>
      </w:r>
    </w:p>
    <w:p>
      <w:pPr>
        <w:spacing w:after="80"/>
      </w:pPr>
      <w:hyperlink w:history="1" r:id="rId-3s17-3wmljy5sd3tmz-m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https://www.epm.com.co/institucional/transparencia-y-acceso-a-la-informacionpublica/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Índice 1.1 funciones, 1.2 organigrama, 1.3 procesos, 8 grupos de interés.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3. Estructura administrativa EPM (PDF, mayo 2025). Sitio / documento oficial. Consultado el 23 de agosto de 2026.</w:t>
      </w:r>
    </w:p>
    <w:p>
      <w:pPr>
        <w:spacing w:after="80"/>
      </w:pPr>
      <w:hyperlink w:history="1" r:id="rIdheya9fmiavkoik46uclzh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https://www.epm.com.co/content/dam/epm/institucional/sobre-epm/quiénes-somos/estructura-administrativa/estructura-administrativa-epm-mayo-2025.pdf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Organigrama de Junta, gerencia y vicepresidencias.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4. EPM — Quiénes somos. Sitio / documento oficial. Consultado el 23 de agosto de 2026.</w:t>
      </w:r>
    </w:p>
    <w:p>
      <w:pPr>
        <w:spacing w:after="80"/>
      </w:pPr>
      <w:hyperlink w:history="1" r:id="rIdg6g_ozafnnhol4b09vziw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https://www.epm.com.co/institucional/sobre-epm/quienes-somos/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Naturaleza, historia 1955, enlaces a gobierno y políticas.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5. EPM — Gobierno corporativo. Sitio / documento oficial. Consultado el 23 de agosto de 2026.</w:t>
      </w:r>
    </w:p>
    <w:p>
      <w:pPr>
        <w:spacing w:after="80"/>
      </w:pPr>
      <w:hyperlink w:history="1" r:id="rIdgig4qp0qvmrygz_h5vurn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https://www.epm.com.co/institucional/sobre-epm/gobierno-corporativo/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Propiedad del Distrito, Junta, Gerente General, código de ética.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6. EPM — Gestión ambiental y social (Política Ambiental). Sitio / documento oficial. Consultado el 23 de agosto de 2026.</w:t>
      </w:r>
    </w:p>
    <w:p>
      <w:pPr>
        <w:spacing w:after="80"/>
      </w:pPr>
      <w:hyperlink w:history="1" r:id="rIdqfix2feashatsdcswuazq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https://www.epm.com.co/institucional/sostenibilidad-1/gestion-ambiental-y-social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Política ambiental Acta 1489 de 2008, lineamientos vigentes.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7. Ley 1712 de 2014 — transparencia y acceso a la información pública. Norma o ley. Consultado el 23 de agosto de 2026.</w:t>
      </w:r>
    </w:p>
    <w:p>
      <w:pPr>
        <w:spacing w:after="80"/>
      </w:pPr>
      <w:hyperlink w:history="1" r:id="rIdhfc4ndhf73xkf4ka_zvwd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Explica por qué EPM publica organigrama, funciones y procesos.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8. Ley 142 de 1994 — régimen de servicios públicos domiciliarios. Norma o ley. Consultado el 23 de agosto de 2026.</w:t>
      </w:r>
    </w:p>
    <w:p>
      <w:pPr>
        <w:spacing w:after="80"/>
      </w:pPr>
      <w:hyperlink w:history="1" r:id="rIde3nyvj5fpqfjw1ucjasts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Marco legal del objeto social de EPM.</w:t>
      </w:r>
    </w:p>
    <w:p>
      <w:pPr>
        <w:spacing w:after="160" w:line="276"/>
      </w:pPr>
      <w:r>
        <w:rPr>
          <w:rFonts w:ascii="Calibri" w:cs="Calibri" w:eastAsia="Calibri" w:hAnsi="Calibri"/>
          <w:color w:val="1C1915"/>
          <w:sz w:val="20"/>
          <w:szCs w:val="20"/>
        </w:rPr>
        <w:t xml:space="preserve">9. Aviso de privacidad EPM (NIT y domicilio). Sitio / documento oficial. Consultado el 23 de agosto de 2026.</w:t>
      </w:r>
    </w:p>
    <w:p>
      <w:pPr>
        <w:spacing w:after="80"/>
      </w:pPr>
      <w:hyperlink w:history="1" r:id="rIdwmpyt8xvoekropf2nmjjc">
        <w:r>
          <w:rPr>
            <w:rFonts w:ascii="Calibri" w:cs="Calibri" w:eastAsia="Calibri" w:hAnsi="Calibri"/>
            <w:color w:val="1F4F47"/>
            <w:sz w:val="20"/>
            <w:szCs w:val="20"/>
            <w:u w:val="single"/>
          </w:rPr>
          <w:t xml:space="preserve">https://www.epm.com.co/clientesyusuarios/aviso-de-privacidad-y-politica-de-proteccion-de-datos-personales/</w:t>
        </w:r>
      </w:hyperlink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F675C"/>
          <w:sz w:val="20"/>
          <w:szCs w:val="20"/>
        </w:rPr>
        <w:t xml:space="preserve">Confirma NIT 890904996-1 y Cra. 58 # 42-125, Medellín.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F675C"/>
        <w:sz w:val="16"/>
        <w:szCs w:val="16"/>
      </w:rPr>
      <w:t xml:space="preserve">Versión 23 de ago de 2026, 05:47 p. m.   ·   p. </w:t>
    </w:r>
    <w:r>
      <w:rPr>
        <w:rFonts w:ascii="Calibri" w:cs="Calibri" w:eastAsia="Calibri" w:hAnsi="Calibri"/>
        <w:color w:val="6F67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F675C"/>
        <w:sz w:val="16"/>
        <w:szCs w:val="16"/>
      </w:rPr>
      <w:t xml:space="preserve">Bitácora  ·  EPM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jz4qrf2riqwg2tyvnif3" Type="http://schemas.openxmlformats.org/officeDocument/2006/relationships/hyperlink" Target="https://www.epm.com.co/institucional/transparencia-y-acceso-a-la-informacionpublica/" TargetMode="External"/><Relationship Id="rIdohzrqp9u9x-mjf4yy-4in" Type="http://schemas.openxmlformats.org/officeDocument/2006/relationships/hyperlink" Target="https://www.epm.com.co/clientesyusuarios/aviso-de-privacidad-y-politica-de-proteccion-de-datos-personales/" TargetMode="External"/><Relationship Id="rIdwdyinugybxfkob2qywsbx" Type="http://schemas.openxmlformats.org/officeDocument/2006/relationships/hyperlink" Target="https://www.epm.com.co/institucional/sobre-epm/quienes-somos/direccionamiento-estrategico/" TargetMode="External"/><Relationship Id="rIdacguebfpxbzcznl9n_23e" Type="http://schemas.openxmlformats.org/officeDocument/2006/relationships/hyperlink" Target="https://www.epm.com.co/institucional/sobre-epm/quienes-somos/direccionamiento-estrategico/" TargetMode="External"/><Relationship Id="rIdvmqtft7njlo_b8f9kigkf" Type="http://schemas.openxmlformats.org/officeDocument/2006/relationships/hyperlink" Target="https://www.epm.com.co/institucional/sobre-epm/quienes-somos/direccionamiento-estrategico/" TargetMode="External"/><Relationship Id="rIdbrpoiixzl7vueqmojivps" Type="http://schemas.openxmlformats.org/officeDocument/2006/relationships/hyperlink" Target="https://www.epm.com.co/content/dam/epm/institucional/sobre-epm/qui&#233;nes-somos/estructura-administrativa/estructura-administrativa-epm-mayo-2025.pdf" TargetMode="External"/><Relationship Id="rIdh28o7mamq7-0zah7snhkz" Type="http://schemas.openxmlformats.org/officeDocument/2006/relationships/hyperlink" Target="https://www.funcionpublica.gov.co/eva/gestornormativo/norma.php?i=2752" TargetMode="External"/><Relationship Id="rIdadb78hxkqnmqqnjdpbkux" Type="http://schemas.openxmlformats.org/officeDocument/2006/relationships/hyperlink" Target="https://www.epm.com.co/institucional/sostenibilidad-1/gestion-ambiental-y-social" TargetMode="External"/><Relationship Id="rIdd0nghbrzen_zlgddszze4" Type="http://schemas.openxmlformats.org/officeDocument/2006/relationships/hyperlink" Target="https://www.epm.com.co/institucional/transparencia-y-acceso-a-la-informacionpublica/" TargetMode="External"/><Relationship Id="rIdvmfq0cxxqylv7mcssz_tb" Type="http://schemas.openxmlformats.org/officeDocument/2006/relationships/hyperlink" Target="https://www.epm.com.co/institucional/transparencia-y-acceso-a-la-informacionpublica/" TargetMode="External"/><Relationship Id="rIdnkadmqa_u6qt15hphydye" Type="http://schemas.openxmlformats.org/officeDocument/2006/relationships/hyperlink" Target="https://www.epm.com.co/institucional/sobre-epm/quienes-somos/direccionamiento-estrategico/" TargetMode="External"/><Relationship Id="rId-3s17-3wmljy5sd3tmz-m" Type="http://schemas.openxmlformats.org/officeDocument/2006/relationships/hyperlink" Target="https://www.epm.com.co/institucional/transparencia-y-acceso-a-la-informacionpublica/" TargetMode="External"/><Relationship Id="rIdheya9fmiavkoik46uclzh" Type="http://schemas.openxmlformats.org/officeDocument/2006/relationships/hyperlink" Target="https://www.epm.com.co/content/dam/epm/institucional/sobre-epm/qui&#233;nes-somos/estructura-administrativa/estructura-administrativa-epm-mayo-2025.pdf" TargetMode="External"/><Relationship Id="rIdg6g_ozafnnhol4b09vziw" Type="http://schemas.openxmlformats.org/officeDocument/2006/relationships/hyperlink" Target="https://www.epm.com.co/institucional/sobre-epm/quienes-somos/" TargetMode="External"/><Relationship Id="rIdgig4qp0qvmrygz_h5vurn" Type="http://schemas.openxmlformats.org/officeDocument/2006/relationships/hyperlink" Target="https://www.epm.com.co/institucional/sobre-epm/gobierno-corporativo/" TargetMode="External"/><Relationship Id="rIdqfix2feashatsdcswuazq" Type="http://schemas.openxmlformats.org/officeDocument/2006/relationships/hyperlink" Target="https://www.epm.com.co/institucional/sostenibilidad-1/gestion-ambiental-y-social" TargetMode="External"/><Relationship Id="rIdhfc4ndhf73xkf4ka_zvwd" Type="http://schemas.openxmlformats.org/officeDocument/2006/relationships/hyperlink" Target="https://www.funcionpublica.gov.co/eva/gestornormativo/norma.php?i=56882" TargetMode="External"/><Relationship Id="rIde3nyvj5fpqfjw1ucjasts" Type="http://schemas.openxmlformats.org/officeDocument/2006/relationships/hyperlink" Target="https://www.funcionpublica.gov.co/eva/gestornormativo/norma.php?i=2752" TargetMode="External"/><Relationship Id="rIdwmpyt8xvoekropf2nmjjc" Type="http://schemas.openxmlformats.org/officeDocument/2006/relationships/hyperlink" Target="https://www.epm.com.co/clientesyusuarios/aviso-de-privacidad-y-politica-de-proteccion-de-datos-personales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2026-08-23T17:47:41.687Z</dcterms:created>
  <dcterms:modified xsi:type="dcterms:W3CDTF">2026-08-23T17:47:41.687Z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