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drawing>
          <wp:inline distT="0" distB="0" distL="0" distR="0">
            <wp:extent cx="1381125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Bitácora Empresa de Acueducto y Alcantarillado de Bogotá E.S.P. (EAAB-ESP)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BERNAL OSORIO ANDRES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VIZCAINO ESCAMILLA MARIA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MERCADO EGUIS SHADIA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DOCENTE</w:t>
      </w:r>
    </w:p>
    <w:p>
      <w:pPr>
        <w:spacing w:after="2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RUIZ BOTERO WILMER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ASIGNATURA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ZCPVIIIA AUDITORIA DE SISTEMA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Corporación Universitaria Latinoamericana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Contaduría Publica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Barranquilla/Atlántico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Colombia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1. Ficha de Identificación Institucional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2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Entidad Auditada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de Acueducto y Alcantarillado de Bogotá E.S.P. (EAAB-ESP)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Sigla / Nombre Comercial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EAAB-ESP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NIT / Identificación Tributaria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899.999.094-1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Domicilio Principal / Sede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Avenida Calle 24 No. 37-15, Bogotá D.C., Colombia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Naturaleza Jurídica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Empresa Industrial y Comercial del Estado (EICE) del orden distrital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Sector Económico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Servicios públicos domiciliarios: acueducto y alcantarillado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Composición / Propietario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100% pública (Distrito Capital de Bogotá)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Portal Web Oficial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https://www.acueducto.com.co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 de Sistemas (8° Semestre)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Alcance de la Auditoría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Auditoría de Sistemas de Información, Procesos y Cumplimiento Normativo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Fecha de Evaluación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/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Barranquilla · 31 de agosto de 2026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 La empresa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Identidad y Datos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Razón Social: Empresa de Acueducto y Alcantarillado de Bogotá E.S.P. (EAAB-ESP)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NIT: 899.999.094-1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Sede Principal: Avenida Calle 24 No. 37-15, Bogotá D.C., Colombia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Contacto Oficial: PBX (+57) 601 344 7000 · Línea de Atención 116 · Portal: </w:t>
      </w:r>
      <w:hyperlink w:history="1" r:id="rId0zyja6wm--iv7fxxntkz_">
        <w:r>
          <w:rPr>
            <w:rFonts w:ascii="Calibri" w:cs="Calibri" w:eastAsia="Calibri" w:hAnsi="Calibri"/>
            <w:color w:val="2563EB"/>
            <w:sz w:val="22"/>
            <w:szCs w:val="22"/>
            <w:u w:val="single"/>
          </w:rPr>
          <w:t xml:space="preserve">https://www.acueducto.com.co</w:t>
        </w:r>
      </w:hyperlink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Naturaleza Jurídica y Objeto Social: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Naturaleza: Empresa Industrial y Comercial del Estado (EICE) del orden distrital, con personería jurídica, autonomía administrativa y capital 100% público del Distrito Capital.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Objeto Social: Prestación integral de los servicios públicos esenciales de captación, potabilización, distribución de agua potable y recolección y tratamiento de aguas residuales en Bogotá y municipios conurbados de la sabana.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Auditoría: Sujetada al control fiscal de la Contraloría Distrital, vigilancia de la SSPD/CRA y obligaciones de transparencia bajo la Ley 1712 de 2014.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nhnff0xhpab4ek9a1eerq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00"/>
      </w:pPr>
      <w:hyperlink w:history="1" r:id="rIdrm71lwfnh32uxz7iisvfb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 Misión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“Somos una Empresa pública que crea valor, para la vida y el bienestar, a través de la gestión integral del agua, garantizando de forma sostenible la óptima prestación de los servicios de acueducto y alcantarillado.”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Análisis de Componentes Estratégicos: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Creación de Valor Público: Orientación hacia la calidad de vida, salud pública y bienestar comunitario.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Gestión Integral del Recurso: Responsabilidad en todo el ciclo hídrico, desde la cuenca hasta la disposición final.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Sostenibilidad Operativa: Compromiso con la eficiencia técnica, resiliencia ambiental y viabilidad financiera.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49pjywpcnj2azvoxbdjo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uwm8o0hseyshqkrwm4vn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 Visión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Visión Institucional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“Ser referente de gestión pública eficiente y responsable, que crece e impulsa el desarrollo sostenible del territorio.”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Pilares de Proyección Estratégica: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Liderazgo y Referente Sectorial: Benchmark de excelencia en la prestación de servicios públicos domiciliarios.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Eficiencia y Responsabilidad: Gestión transparente, optimización de recursos y probidad administrativa.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Impacto Territorial: Aporte al desarrollo socioeconómico regional y adaptación al cambio climático.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Verificadas: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8mm5krdt1sqleu3ss31lo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00"/>
      </w:pPr>
      <w:hyperlink w:history="1" r:id="rIdfkmwrwdcanxot0_nwnkjz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 Valores corporativos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Ético y Valores Corporativos: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define formalmente seis valores fundamentales que rigen la conducta y cultura de sus colaboradores: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Honestidad: Actuar siempre con apego a la verdad, rectitud y transparencia, anteponiendo el interés general.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Diligencia: Desempeñar funciones con prontitud, eficiencia y cuidado para optimizar los recursos del Estado.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Respeto: Valorar y tratar con dignidad, equidad e inclusión a todas las personas y grupos de interés.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Compromiso: Disposición permanente para resolver las necesidades ciudadanas y generar bienestar colectivo.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Justicia: Obrar con imparcialidad e igualdad, garantizando los derechos ciudadanos sin discriminación.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Excelencia Técnica: Cumplir con los más altos estándares operativos, innovación y mejora continua en el servicio.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kdrikms1pvwuuwgn1-hp1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6. Organigrama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Estructura Orgánica y Gobierno Corporativo: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dirección y administración de la EAAB-ESP se organiza bajo una estructura jerárquica encabezada por la Junta Directiva Distrital y la Gerencia General, liderada por la Dra. Natasha Avendaño García (PBX: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+57 601 344 7000 Ext. 7510).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Dependencias y Gerencias Corporativas de Primer Nivel: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Asesoras y de Gobierno: Secretaría General, Gerencia Jurídica, Oficina de Control Interno y Gestión, Oficina de Control Disciplinario Interno.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Estratégicas y Planeación: Gerencia Corporativa de Planeamiento y Control, Gerencia Corporativa Financiera.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Misionales y Operativas: Gerencia Corporativa Sistema Maestro (captación/tratamiento), Gerencia Corporativa Servicio al Cliente (zonas 1 a 5), Gerencia Corporativa Analítica y Pérdidas.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y Tecnología: Gerencia de Tecnología (TI), Gerencia Corporativa Gestión Humana y Administrativa, Gerencia Corporativa Ambiental.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Soporte Jurídico: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Estructura formalizada mediante Acuerdos de Junta Directiva No. 04 de 2019 y No. 169 de 2023.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Documentos Fuente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rkntzznql7fjmomex_lab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00"/>
      </w:pPr>
      <w:hyperlink w:history="1" r:id="rIdx8kxcvyjdcgcmvgaqwcpp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7. Normatividad legal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Jurídico y Regulatorio Aplicable: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entidad opera bajo un marco legal integral que garantiza la correcta prestación de servicios públicos esenciales: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142 de 1994: Régimen de los Servicios Públicos Domiciliarios en Colombia (objeto social, tarifas y derechos de usuarios).</w:t>
      </w:r>
    </w:p>
    <w:p>
      <w:pPr>
        <w:spacing w:after="100"/>
      </w:pPr>
      <w:hyperlink w:history="1" r:id="rIdqquyfbz9ewxppbw0l1xl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1712 de 2014 &amp; Resolución MinTIC 1519 de 2020: Ley de Transparencia y Acceso a la Información Pública (publicación proactiva obligatoria de instrumentos de gestión).</w:t>
      </w:r>
    </w:p>
    <w:p>
      <w:pPr>
        <w:spacing w:after="100"/>
      </w:pPr>
      <w:hyperlink w:history="1" r:id="rIdjvm7zzoci2fd8jggjraed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Ley 1581 de 2012: Régimen General de Protección de Datos Personales (Habeas Data) en el tratamiento de información ciudadana.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Órganos de Regulación y Vigilancia: Comisión de Regulación de Agua Potable y Saneamiento Básico (CRA), Superintendencia de Servicios Públicos Domiciliarios (SSPD), Contraloría de Bogotá y Personería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Portal de Transparencia y Normatividad: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sic4jtop79hqnygh4jsol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8. Normatividad ambiental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Marco Normativo y Gestión Ambiental Institucional: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integra la variable ecológica como eje transversal mediante su Gerencia Corporativa Ambiental y los siguientes instrumentos: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Legal Nacional: Cumplimiento de la Ley 99 de 1993 (SINA) y el Decreto Único Reglamentario 1076 de 2015 para concesión de aguas, permisos de vertimientos y licencias ambientales.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Gestión Ambiental (NTC-ISO 14001): Implementado en el Sistema Único de Gestión (SUG) bajo ciclo PHVA para mitigar impactos operativos.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 Institucional de Gestión Ambiental (PIGA): Instrumento concertado con la Secretaría Distrital de Ambiente (SDA) y la CAR para la conservación de cuencas abastecedoras (Chingaza, Sumapaz, Tibitoc).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Responsabilidad Hídrica: Programa "Ambientalmente sostenibles" para la protección de fuentes hídricas y el saneamiento del río Bogotá.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 Ambientales: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q-vg-uzofrjyicwrmcau2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00"/>
      </w:pPr>
      <w:hyperlink w:history="1" r:id="rIdsf9gj07fobjoj4dcyblnx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9. Partes interesadas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Caracterización de Grupos de Interés (Partes Interesadas):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EAAB-ESP formaliza el relacionamiento, rendición de cuentas y atención a expectativas con 9 grupos de valor: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Usuarios y Suscriptores: Residenciales, comerciales e industriales (calidad y continuidad del servicio).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Comunidad y Ciudadanía: Habitantes de Bogotá y la región metropolitana.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Servidores Públicos y Trabajadores Oficiales: Talento humano interno y organizaciones sindicales.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Proveedores y Contratistas: Cadena de suministro y prestadores de servicios técnicos.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Autoridades y Entes de Control: SSPD, CRA, Ministerios, Contraloría y Personería.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Organizaciones Comunitarias y Veedurías: Comités de desarrollo y control social.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Medios de Comunicación y Opinión Pública: Difusión y rendición de cuentas pública.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Academia y Centros de Investigación: Convenios técnicos y desarrollo científico del sector agua.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Junta Directiva y Distrito Capital: Órganos de gobierno corporativo y propietario distrital.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Mecanismos de Control: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Aplicación de encuestas periódicas de percepción y satisfacción a 8 grupos para alimentar planes de mejora.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hyrv_pcrpcqgzgvru_8gc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00"/>
      </w:pPr>
      <w:hyperlink w:history="1" r:id="rIdiardo3b88dkj7iunjt-nn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10. Manual de funciones y procedimientos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Manual de Funciones, Competencias y Arquitectura de Procesos: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Formalización Normativa de Cargos: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Manual Específico de Funciones y Competencias: Adoptado mediante Resolución 0409 de 2026 (trabajadores oficiales) y Resolución 0537 de 2025.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Niveles Ocupacionales: Nivel Directivo (decisión y políticas), Nivel Profesional/Técnico (operación, ingeniería y TI) y Nivel Asistencial/Operativo (mantenimiento y plantas).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Arquitectura Institucional de Procesos (SUG):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Estratégicos: Direccionamiento Corporativo, Planeamiento y Control, y Gestión de Riesgos.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Misionales: Captación y aducción, tratamiento de agua potable (Wiesner, Tibitoc), distribución y facturación por zonas, alcantarillado pluvial/sanitario y tratamiento de aguas residuales (PTAR Salitre).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Apoyo: Gestión de Tecnologías de la Información (TI y Ciberseguridad), Gestión Financiera/Contable y Gestión del Talento Humano.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Procesos de Evaluación y Control: Control Interno y Gestión, Auditoría de Calidad y Control Disciplinario.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Relevancia para la Auditoría de Sistemas: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Constituye la base para auditar la Segregación de Funciones (SoD - Segregation of Duties) en roles operativos y administrativos.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Soporte para la verificación de matrices de acceso, perfiles de usuario y privilegios en el ERP institucional y sistemas transaccionales.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Fuentes Oficiales: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shbzjc7ugykwp1qgi_gfl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00"/>
      </w:pPr>
      <w:hyperlink w:history="1" r:id="rIdkk6ir0p0nm1ypg5tb5hpy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11. Estados financieros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Estados Financieros y Situación Presupuestal: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 información económica, financiera y presupuestal de la EAAB-ESP se reporta periódicamente conforme al marco contable público: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Instrumentos Auditables: Estados de situación financiera (balance general), estado de resultados integrales, estado de flujo de efectivo y reportes de ejecución presupuestal de ingresos y gastos.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Marco Normativo Contable: Resoluciones de la Contaduría General de la Nación (CGN) para empresas que cotizan o captan recursos del público y reporte a la plataforma CHIP.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Criterio de Auditoría: Verificación de la razonabilidad de las cifras, capacidad de inversión en infraestructura de acueducto y suficiencia de provisiones para pasivos contingentes.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 de Reportes: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sntilvd18kw6mzlwpmtmt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12. Políticas y sistema de gestión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Políticas Institucionales y Sistema Integrado de Gestión: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Directrices estratégicas adoptadas por la entidad para garantizar la calidad del servicio, sostenibilidad y probidad administrativa: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Único de Gestión (SUG): Integración certificada de normas técnicas de Calidad (NTC-ISO 9001), Gestión Ambiental (NTC-ISO 14001) y Seguridad y Salud en el Trabajo (NTC-ISO 45001).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Calidad y Continuidad: Compromiso con los estándares de potabilidad, presión y continuidad del servicio en la red matriz.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Seguridad de la Información: Directrices para la custodia de datos de usuarios, continuidad tecnológica y protección de activos de información.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Política de Ética, Integridad y Anticorrupción: Lineamientos para la prevención del fraude, transparencia contractual y canal de denuncias.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Fuente Oficial: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</w:pPr>
      <w:hyperlink w:history="1" r:id="rId4evm5veafuv8lomwtnwbp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13. Referencias y Fuentes Oficiales (Norma APA 7ª Edición)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Misión, visión, funciones y deberes institucionales. Recuperado el 23 de agosto de 2026, de </w:t>
      </w:r>
      <w:hyperlink w:history="1" r:id="rIdcqizvtkgonc8nzantn2fr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https://www.acueducto.com.co/wps/portal/EAB2/Home/transparencia_informacion_publica/informacion_entidad/mision_vision_funciones_deberes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Encabezados literales de Misión, Visión y Valores corporativos.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Portal de Transparencia y Acceso a la Información Pública (Ley 1712 de 2014). Recuperado el 23 de agosto de 2026, de </w:t>
      </w:r>
      <w:hyperlink w:history="1" r:id="rId3d9soidcz7sdnnesu6jbr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Índice de información obligatoria: estructura, normatividad y planeación.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Organigrama general de la entidad (Actualizado a 18 de agosto de 2026). Recuperado el 23 de agosto de 2026, de </w:t>
      </w:r>
      <w:hyperlink w:history="1" r:id="rIdacqe7j3qt_godfxkclcyw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https://www.acueducto.com.co/wps/wcm/connect/EAB2/5ceb5863-c366-4ed1-87c1-1f1fb76f2dcc/ORGANIGRAMA+18+DE+AGOSTO+DE+2026.pdf?MOD=AJPERES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Gerencia General Dra. Natasha Avendaño García y gerencias corporativas de primer nivel.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Visión y misión empresarial. Recuperado el 23 de agosto de 2026, de </w:t>
      </w:r>
      <w:hyperlink w:history="1" r:id="rId2gvc-dbeswk3f3le63bvg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https://www.acueducto.com.co/wps/portal/EAB2/institucionales/la-empresa/informacion-general/vision-y-mision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Publicación institucional de direccionamiento estratégico.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Estructura orgánica y funciones. Recuperado el 23 de agosto de 2026, de </w:t>
      </w:r>
      <w:hyperlink w:history="1" r:id="rIdm9dc0lkzmicqsf31uuezi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https://www.acueducto.com.co/wps/portal/EAB2/Home/transparencia_informacion_publica/informacion_entidad/estructura_org%C3%A1nica_organigrama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Ficha técnica de dependencias y acuerdos de Junta Directiva.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6.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Responsabilidad social empresarial y gestión ambiental. Recuperado el 23 de agosto de 2026, de </w:t>
      </w:r>
      <w:hyperlink w:history="1" r:id="rIdoxcwg_xme4ii_lvk2a230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Programa 'Ambientalmente sostenibles' y Sistema Único de Gestión.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7.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(2014). Ley 1712 de 2014 — Ley de Transparencia y del Derecho de Acceso a la Información Pública Nacional. Recuperado el 23 de agosto de 2026, de </w:t>
      </w:r>
      <w:hyperlink w:history="1" r:id="rId6ijplteyeslwakwakahji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https://www.funcionpublica.gov.co/eva/gestornormativo/norma.php?i=56882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legal para la publicación proactiva de información pública.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8.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Departamento Administrativo de la Función Pública. (1994). Ley 142 de 1994 — Régimen de los Servicios Públicos Domiciliarios. Recuperado el 23 de agosto de 2026, de </w:t>
      </w:r>
      <w:hyperlink w:history="1" r:id="rId-uv5qi3o5n0wno0pkulec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https://www.funcionpublica.gov.co/eva/gestornormativo/norma.php?i=2752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Marco regulatorio del objeto social de la EAAB-ESP.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9.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Términos, condiciones y datos corporativos. Recuperado el 23 de agosto de 2026, de </w:t>
      </w:r>
      <w:hyperlink w:history="1" r:id="rIdo3ib2kxoi3dxkslpuyenj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https://www.acueducto.com.co/wps/portal/EAB2/Home/transparencia_informacion_publica/terminos_condiciones_uso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Razón social oficial, NIT 899.999.094-1 y domicilio principal.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10.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Planeación, presupuesto e informes financieros. Recuperado el 23 de agosto de 2026, de </w:t>
      </w:r>
      <w:hyperlink w:history="1" r:id="rIdtdm8xfgaj1om1nk5jhgg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https://www.acueducto.com.co/wps/portal/EAB2/Home/transparencia_informacion_publica/planeacion_presupuesto_informes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Ejecución presupuestal y estados financieros auditados.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11.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Caracterización y diálogo con grupos de interés. Recuperado el 23 de agosto de 2026, de </w:t>
      </w:r>
      <w:hyperlink w:history="1" r:id="rIdzrrkzaxl7v6i_-zw5tfhn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https://www.acueducto.com.co/wps/portal/EAB2/Home/la-empresa/responsabilidad_social_empresarial/grupos%20de%20interes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Identificación de los 9 grupos de valor y encuestas de satisfacción.</w:t>
      </w:r>
    </w:p>
    <w:p>
      <w:pPr>
        <w:spacing w:after="60" w:line="276"/>
        <w:ind w:left="400" w:hanging="400"/>
      </w:pPr>
      <w:r>
        <w:rPr>
          <w:rFonts w:ascii="Calibri" w:cs="Calibri" w:eastAsia="Calibri" w:hAnsi="Calibri"/>
          <w:b/>
          <w:bCs/>
          <w:color w:val="0F4C81"/>
          <w:sz w:val="20"/>
          <w:szCs w:val="20"/>
        </w:rPr>
        <w:t xml:space="preserve">12.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Empresa de Acueducto y Alcantarillado de Bogotá E.S.P. (EAAB-ESP). (2026). Mapas y cartas descriptivas de los procesos institucionales. Recuperado el 23 de agosto de 2026, de </w:t>
      </w:r>
      <w:hyperlink w:history="1" r:id="rIdpy3ls5ytmtkskqzbeilpb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https://www.acueducto.com.co/wps/portal/EAB2/Home/transparencia_informacion_publica/informacion_entidad/mapas_cartas_descriptivas</w:t>
        </w:r>
      </w:hyperlink>
    </w:p>
    <w:p>
      <w:pPr>
        <w:spacing w:after="120"/>
        <w:ind w:left="4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Contexto: Arquitectura de procesos misionales, estratégicos y de apoyo.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Corporación Universitaria Latinoamericana (CUL)   ·   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Bitácora de Auditoría  ·  EAAB-ESP (NIT 899.999.094-1)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zyja6wm--iv7fxxntkz_" Type="http://schemas.openxmlformats.org/officeDocument/2006/relationships/hyperlink" Target="https://www.acueducto.com.co" TargetMode="External"/><Relationship Id="rIdnhnff0xhpab4ek9a1eerq" Type="http://schemas.openxmlformats.org/officeDocument/2006/relationships/hyperlink" Target="https://www.acueducto.com.co/wps/portal/EAB2/Home/transparencia_informacion_publica/terminos_condiciones_uso" TargetMode="External"/><Relationship Id="rIdrm71lwfnh32uxz7iisvfb" Type="http://schemas.openxmlformats.org/officeDocument/2006/relationships/hyperlink" Target="https://www.acueducto.com.co/wps/portal/EAB2/Home/transparencia_informacion_publica" TargetMode="External"/><Relationship Id="rId49pjywpcnj2azvoxbdjos" Type="http://schemas.openxmlformats.org/officeDocument/2006/relationships/hyperlink" Target="https://www.acueducto.com.co/wps/portal/EAB2/Home/transparencia_informacion_publica/informacion_entidad/mision_vision_funciones_deberes" TargetMode="External"/><Relationship Id="rIduwm8o0hseyshqkrwm4vnu" Type="http://schemas.openxmlformats.org/officeDocument/2006/relationships/hyperlink" Target="https://www.acueducto.com.co/wps/portal/EAB2/institucionales/la-empresa/informacion-general/vision-y-mision" TargetMode="External"/><Relationship Id="rId8mm5krdt1sqleu3ss31lo" Type="http://schemas.openxmlformats.org/officeDocument/2006/relationships/hyperlink" Target="https://www.acueducto.com.co/wps/portal/EAB2/Home/transparencia_informacion_publica/informacion_entidad/mision_vision_funciones_deberes" TargetMode="External"/><Relationship Id="rIdfkmwrwdcanxot0_nwnkjz" Type="http://schemas.openxmlformats.org/officeDocument/2006/relationships/hyperlink" Target="https://www.acueducto.com.co/wps/portal/EAB2/institucionales/la-empresa/informacion-general/vision-y-mision" TargetMode="External"/><Relationship Id="rIdkdrikms1pvwuuwgn1-hp1" Type="http://schemas.openxmlformats.org/officeDocument/2006/relationships/hyperlink" Target="https://www.acueducto.com.co/wps/portal/EAB2/Home/transparencia_informacion_publica/informacion_entidad/mision_vision_funciones_deberes" TargetMode="External"/><Relationship Id="rIdrkntzznql7fjmomex_lab" Type="http://schemas.openxmlformats.org/officeDocument/2006/relationships/hyperlink" Target="https://www.acueducto.com.co/wps/wcm/connect/EAB2/5ceb5863-c366-4ed1-87c1-1f1fb76f2dcc/ORGANIGRAMA+18+DE+AGOSTO+DE+2026.pdf?MOD=AJPERES" TargetMode="External"/><Relationship Id="rIdx8kxcvyjdcgcmvgaqwcpp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qquyfbz9ewxppbw0l1xlu" Type="http://schemas.openxmlformats.org/officeDocument/2006/relationships/hyperlink" Target="https://www.funcionpublica.gov.co/eva/gestornormativo/norma.php?i=2752" TargetMode="External"/><Relationship Id="rIdjvm7zzoci2fd8jggjraed" Type="http://schemas.openxmlformats.org/officeDocument/2006/relationships/hyperlink" Target="https://www.funcionpublica.gov.co/eva/gestornormativo/norma.php?i=56882" TargetMode="External"/><Relationship Id="rIdsic4jtop79hqnygh4jsol" Type="http://schemas.openxmlformats.org/officeDocument/2006/relationships/hyperlink" Target="https://www.acueducto.com.co/wps/portal/EAB2/Home/transparencia_informacion_publica" TargetMode="External"/><Relationship Id="rIdq-vg-uzofrjyicwrmcau2" Type="http://schemas.openxmlformats.org/officeDocument/2006/relationships/hyperlink" Target="https://www.acueducto.com.co/wps/portal/EAB2/Home/la-empresa/responsabilidad_social_empresarial" TargetMode="External"/><Relationship Id="rIdsf9gj07fobjoj4dcyblnx" Type="http://schemas.openxmlformats.org/officeDocument/2006/relationships/hyperlink" Target="https://www.acueducto.com.co/wps/portal/EAB2/Home/transparencia_informacion_publica" TargetMode="External"/><Relationship Id="rIdhyrv_pcrpcqgzgvru_8gc" Type="http://schemas.openxmlformats.org/officeDocument/2006/relationships/hyperlink" Target="https://www.acueducto.com.co/wps/portal/EAB2/Home/la-empresa/responsabilidad_social_empresarial/grupos%20de%20interes" TargetMode="External"/><Relationship Id="rIdiardo3b88dkj7iunjt-nn" Type="http://schemas.openxmlformats.org/officeDocument/2006/relationships/hyperlink" Target="https://www.acueducto.com.co/wps/portal/EAB2/Home/transparencia_informacion_publica" TargetMode="External"/><Relationship Id="rIdshbzjc7ugykwp1qgi_gfl" Type="http://schemas.openxmlformats.org/officeDocument/2006/relationships/hyperlink" Target="https://www.acueducto.com.co/wps/portal/EAB2/Home/transparencia_informacion_publica/informacion_entidad/mapas_cartas_descriptivas" TargetMode="External"/><Relationship Id="rIdkk6ir0p0nm1ypg5tb5hpy" Type="http://schemas.openxmlformats.org/officeDocument/2006/relationships/hyperlink" Target="https://www.acueducto.com.co/wps/portal/EAB2/Home/transparencia_informacion_publica/informacion_entidad/mision_vision_funciones_deberes" TargetMode="External"/><Relationship Id="rIdsntilvd18kw6mzlwpmtmt" Type="http://schemas.openxmlformats.org/officeDocument/2006/relationships/hyperlink" Target="https://www.acueducto.com.co/wps/portal/EAB2/Home/transparencia_informacion_publica/planeacion_presupuesto_informes" TargetMode="External"/><Relationship Id="rId4evm5veafuv8lomwtnwbp" Type="http://schemas.openxmlformats.org/officeDocument/2006/relationships/hyperlink" Target="https://www.acueducto.com.co/wps/portal/EAB2/Home/la-empresa/responsabilidad_social_empresarial" TargetMode="External"/><Relationship Id="rIdcqizvtkgonc8nzantn2fr" Type="http://schemas.openxmlformats.org/officeDocument/2006/relationships/hyperlink" Target="https://www.acueducto.com.co/wps/portal/EAB2/Home/transparencia_informacion_publica/informacion_entidad/mision_vision_funciones_deberes" TargetMode="External"/><Relationship Id="rId3d9soidcz7sdnnesu6jbr" Type="http://schemas.openxmlformats.org/officeDocument/2006/relationships/hyperlink" Target="https://www.acueducto.com.co/wps/portal/EAB2/Home/transparencia_informacion_publica" TargetMode="External"/><Relationship Id="rIdacqe7j3qt_godfxkclcyw" Type="http://schemas.openxmlformats.org/officeDocument/2006/relationships/hyperlink" Target="https://www.acueducto.com.co/wps/wcm/connect/EAB2/5ceb5863-c366-4ed1-87c1-1f1fb76f2dcc/ORGANIGRAMA+18+DE+AGOSTO+DE+2026.pdf?MOD=AJPERES" TargetMode="External"/><Relationship Id="rId2gvc-dbeswk3f3le63bvg" Type="http://schemas.openxmlformats.org/officeDocument/2006/relationships/hyperlink" Target="https://www.acueducto.com.co/wps/portal/EAB2/institucionales/la-empresa/informacion-general/vision-y-mision" TargetMode="External"/><Relationship Id="rIdm9dc0lkzmicqsf31uuezi" Type="http://schemas.openxmlformats.org/officeDocument/2006/relationships/hyperlink" Target="https://www.acueducto.com.co/wps/portal/EAB2/Home/transparencia_informacion_publica/informacion_entidad/estructura_org%C3%A1nica_organigrama" TargetMode="External"/><Relationship Id="rIdoxcwg_xme4ii_lvk2a230" Type="http://schemas.openxmlformats.org/officeDocument/2006/relationships/hyperlink" Target="https://www.acueducto.com.co/wps/portal/EAB2/Home/la-empresa/responsabilidad_social_empresarial" TargetMode="External"/><Relationship Id="rId6ijplteyeslwakwakahji" Type="http://schemas.openxmlformats.org/officeDocument/2006/relationships/hyperlink" Target="https://www.funcionpublica.gov.co/eva/gestornormativo/norma.php?i=56882" TargetMode="External"/><Relationship Id="rId-uv5qi3o5n0wno0pkulec" Type="http://schemas.openxmlformats.org/officeDocument/2006/relationships/hyperlink" Target="https://www.funcionpublica.gov.co/eva/gestornormativo/norma.php?i=2752" TargetMode="External"/><Relationship Id="rIdo3ib2kxoi3dxkslpuyenj" Type="http://schemas.openxmlformats.org/officeDocument/2006/relationships/hyperlink" Target="https://www.acueducto.com.co/wps/portal/EAB2/Home/transparencia_informacion_publica/terminos_condiciones_uso" TargetMode="External"/><Relationship Id="rIdtdm8xfgaj1om1nk5jhggs" Type="http://schemas.openxmlformats.org/officeDocument/2006/relationships/hyperlink" Target="https://www.acueducto.com.co/wps/portal/EAB2/Home/transparencia_informacion_publica/planeacion_presupuesto_informes" TargetMode="External"/><Relationship Id="rIdzrrkzaxl7v6i_-zw5tfhn" Type="http://schemas.openxmlformats.org/officeDocument/2006/relationships/hyperlink" Target="https://www.acueducto.com.co/wps/portal/EAB2/Home/la-empresa/responsabilidad_social_empresarial/grupos%20de%20interes" TargetMode="External"/><Relationship Id="rIdpy3ls5ytmtkskqzbeilpb" Type="http://schemas.openxmlformats.org/officeDocument/2006/relationships/hyperlink" Target="https://www.acueducto.com.co/wps/portal/EAB2/Home/transparencia_informacion_publica/informacion_entidad/mapas_cartas_descriptivas" TargetMode="External"/><Relationship Id="rId9" Type="http://schemas.openxmlformats.org/officeDocument/2006/relationships/image" Target="media/fa5e639e49591da86690877db3a5350c217c4722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2026-09-01T03:12:25.613Z</dcterms:created>
  <dcterms:modified xsi:type="dcterms:W3CDTF">2026-09-01T03:12:25.613Z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