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191365F4" w:rsidR="005C622B" w:rsidRPr="00AB1B36" w:rsidRDefault="005C622B" w:rsidP="002865B9">
      <w:pPr>
        <w:tabs>
          <w:tab w:val="left" w:pos="3402"/>
        </w:tabs>
        <w:rPr>
          <w:rFonts w:asciiTheme="majorHAnsi" w:eastAsiaTheme="majorHAnsi" w:hAnsiTheme="majorHAnsi"/>
        </w:rPr>
      </w:pPr>
      <w:r w:rsidRPr="00AB1B36">
        <w:rPr>
          <w:sz w:val="22"/>
          <w:szCs w:val="22"/>
        </w:rPr>
        <w:t xml:space="preserve">                                              </w:t>
      </w:r>
      <w:r w:rsidR="009B587E" w:rsidRPr="00AB1B36">
        <w:rPr>
          <w:sz w:val="22"/>
          <w:szCs w:val="22"/>
        </w:rPr>
        <w:tab/>
      </w:r>
      <w:r w:rsidRPr="00AB1B36">
        <w:rPr>
          <w:rFonts w:asciiTheme="majorHAnsi" w:eastAsiaTheme="majorHAnsi" w:hAnsiTheme="majorHAnsi"/>
        </w:rPr>
        <w:t>Ver. 202007</w:t>
      </w:r>
      <w:r w:rsidR="00AB1B36" w:rsidRPr="00AB1B36">
        <w:rPr>
          <w:rFonts w:asciiTheme="majorHAnsi" w:eastAsiaTheme="majorHAnsi" w:hAnsiTheme="majorHAnsi"/>
        </w:rPr>
        <w:t>3</w:t>
      </w:r>
      <w:r w:rsidR="00C376A3">
        <w:rPr>
          <w:rFonts w:asciiTheme="majorHAnsi" w:eastAsiaTheme="majorHAnsi" w:hAnsiTheme="majorHAnsi"/>
        </w:rPr>
        <w:t>1</w:t>
      </w:r>
      <w:bookmarkStart w:id="0" w:name="_GoBack"/>
      <w:bookmarkEnd w:id="0"/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Title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AB1B36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Emphasis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D577EA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이소진, PharmD  </w:t>
      </w:r>
    </w:p>
    <w:p w14:paraId="60A33B9D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7132D98A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46D0655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배수현, PhD  </w:t>
      </w:r>
    </w:p>
    <w:p w14:paraId="43CD7FB8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3DA9950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DC61511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전상일, MD, PhD  </w:t>
      </w:r>
    </w:p>
    <w:p w14:paraId="2322EE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0E25006B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C8DC0C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홍태곤, MD, PhD  </w:t>
      </w:r>
    </w:p>
    <w:p w14:paraId="25290C60" w14:textId="5FA999F1" w:rsidR="00D7768C" w:rsidRPr="003C788A" w:rsidRDefault="004B4327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서울부민병원 임상시험센터</w:t>
      </w:r>
    </w:p>
    <w:p w14:paraId="32CC8B4E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4FF41B07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2BDC5CA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김정렬, MD, PhD   </w:t>
      </w:r>
    </w:p>
    <w:p w14:paraId="2559C5F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삼성서울병원 임상약리학과</w:t>
      </w:r>
    </w:p>
    <w:p w14:paraId="000BE6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3A4F2E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배균섭, MD, PhD   </w:t>
      </w:r>
    </w:p>
    <w:p w14:paraId="4A080F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서울아산병원 임상약리학과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한성필,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721919A" w:rsidR="0026697C" w:rsidRPr="00AF7497" w:rsidRDefault="00D7768C" w:rsidP="00D7768C">
      <w:pPr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sectPr w:rsidR="0026697C" w:rsidRPr="00AF7497" w:rsidSect="003C788A">
      <w:pgSz w:w="6237" w:h="13608" w:code="27"/>
      <w:pgMar w:top="284" w:right="284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2F7B7" w14:textId="77777777" w:rsidR="00D90460" w:rsidRDefault="00D90460" w:rsidP="00B17F73">
      <w:r>
        <w:separator/>
      </w:r>
    </w:p>
  </w:endnote>
  <w:endnote w:type="continuationSeparator" w:id="0">
    <w:p w14:paraId="5AD4D499" w14:textId="77777777" w:rsidR="00D90460" w:rsidRDefault="00D90460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CD5E" w14:textId="77777777" w:rsidR="00D90460" w:rsidRDefault="00D90460" w:rsidP="00B17F73">
      <w:r>
        <w:separator/>
      </w:r>
    </w:p>
  </w:footnote>
  <w:footnote w:type="continuationSeparator" w:id="0">
    <w:p w14:paraId="19F76672" w14:textId="77777777" w:rsidR="00D90460" w:rsidRDefault="00D90460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37AE0"/>
    <w:rsid w:val="0026697C"/>
    <w:rsid w:val="002865B9"/>
    <w:rsid w:val="002C39F6"/>
    <w:rsid w:val="003363AD"/>
    <w:rsid w:val="003C788A"/>
    <w:rsid w:val="004B4327"/>
    <w:rsid w:val="005C622B"/>
    <w:rsid w:val="006A4EEE"/>
    <w:rsid w:val="00735F15"/>
    <w:rsid w:val="00774D44"/>
    <w:rsid w:val="007B104F"/>
    <w:rsid w:val="007B397D"/>
    <w:rsid w:val="00842634"/>
    <w:rsid w:val="008937C4"/>
    <w:rsid w:val="008F4631"/>
    <w:rsid w:val="009267DB"/>
    <w:rsid w:val="009B587E"/>
    <w:rsid w:val="00AA282D"/>
    <w:rsid w:val="00AB1B36"/>
    <w:rsid w:val="00AF7497"/>
    <w:rsid w:val="00B17F73"/>
    <w:rsid w:val="00B86E19"/>
    <w:rsid w:val="00C376A3"/>
    <w:rsid w:val="00C75BCC"/>
    <w:rsid w:val="00CF69DF"/>
    <w:rsid w:val="00D27BD4"/>
    <w:rsid w:val="00D607A1"/>
    <w:rsid w:val="00D7768C"/>
    <w:rsid w:val="00D90460"/>
    <w:rsid w:val="00E53377"/>
    <w:rsid w:val="00F5048B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830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F73"/>
  </w:style>
  <w:style w:type="paragraph" w:styleId="Footer">
    <w:name w:val="footer"/>
    <w:basedOn w:val="Normal"/>
    <w:link w:val="Foot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27</cp:revision>
  <cp:lastPrinted>2020-07-02T02:26:00Z</cp:lastPrinted>
  <dcterms:created xsi:type="dcterms:W3CDTF">2020-07-02T01:57:00Z</dcterms:created>
  <dcterms:modified xsi:type="dcterms:W3CDTF">2020-07-30T15:44:00Z</dcterms:modified>
</cp:coreProperties>
</file>